
<file path=[Content_Types].xml><?xml version="1.0" encoding="utf-8"?>
<Types xmlns="http://schemas.openxmlformats.org/package/2006/content-types">
  <Default Extension="emf" ContentType="image/x-emf"/>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C60906" w14:textId="0B7F96B8" w:rsidR="003F2126" w:rsidRDefault="003F2126" w:rsidP="003F2126">
      <w:pPr>
        <w:pStyle w:val="Nagwek1"/>
        <w:numPr>
          <w:ilvl w:val="0"/>
          <w:numId w:val="0"/>
        </w:numPr>
        <w:spacing w:line="240" w:lineRule="auto"/>
        <w:ind w:left="1130" w:right="726"/>
        <w:jc w:val="right"/>
      </w:pPr>
      <w:r>
        <w:t>Załącznik nr 2 do SWZ</w:t>
      </w:r>
    </w:p>
    <w:p w14:paraId="38C5BE8D" w14:textId="77777777" w:rsidR="003F2126" w:rsidRPr="003F2126" w:rsidRDefault="003F2126" w:rsidP="003F2126"/>
    <w:p w14:paraId="5812ED9F" w14:textId="59F471FE" w:rsidR="00FF5065" w:rsidRPr="008D0A78" w:rsidRDefault="00EB0421" w:rsidP="008D0A78">
      <w:pPr>
        <w:pStyle w:val="Nagwek1"/>
        <w:numPr>
          <w:ilvl w:val="0"/>
          <w:numId w:val="0"/>
        </w:numPr>
        <w:spacing w:line="240" w:lineRule="auto"/>
        <w:ind w:left="1130" w:right="726"/>
      </w:pPr>
      <w:r w:rsidRPr="008D0A78">
        <w:t xml:space="preserve">UMOWA O ROBOTY BUDOWLANE </w:t>
      </w:r>
      <w:r w:rsidR="00EF7EE8">
        <w:t>NR</w:t>
      </w:r>
      <w:r w:rsidR="003F2126">
        <w:t xml:space="preserve"> ……………</w:t>
      </w:r>
    </w:p>
    <w:p w14:paraId="29D6B04F" w14:textId="77777777" w:rsidR="00FF5065" w:rsidRPr="00F8477C" w:rsidRDefault="00EB0421" w:rsidP="008D0A78">
      <w:pPr>
        <w:spacing w:after="0" w:line="240" w:lineRule="auto"/>
        <w:ind w:left="994" w:right="0" w:firstLine="0"/>
        <w:jc w:val="left"/>
      </w:pPr>
      <w:r w:rsidRPr="00F8477C">
        <w:t xml:space="preserve"> </w:t>
      </w:r>
    </w:p>
    <w:p w14:paraId="5DA86881" w14:textId="2E6C4EBD" w:rsidR="00FF5065" w:rsidRPr="006B0C9E" w:rsidRDefault="00EB0421" w:rsidP="008D0A78">
      <w:pPr>
        <w:spacing w:line="240" w:lineRule="auto"/>
        <w:ind w:left="562" w:right="160"/>
      </w:pPr>
      <w:r w:rsidRPr="006B0C9E">
        <w:t xml:space="preserve">zawarta </w:t>
      </w:r>
      <w:r w:rsidR="0056748A" w:rsidRPr="006B0C9E">
        <w:t xml:space="preserve">w dniu </w:t>
      </w:r>
      <w:r w:rsidR="0015703D">
        <w:t>……</w:t>
      </w:r>
      <w:r w:rsidR="00E26E32" w:rsidRPr="006B0C9E">
        <w:t>……</w:t>
      </w:r>
      <w:r w:rsidR="0056748A" w:rsidRPr="006B0C9E">
        <w:t xml:space="preserve"> </w:t>
      </w:r>
      <w:r w:rsidR="001F4196">
        <w:t>2025</w:t>
      </w:r>
      <w:r w:rsidR="00A45901" w:rsidRPr="006B0C9E">
        <w:t xml:space="preserve"> </w:t>
      </w:r>
      <w:r w:rsidR="0056748A" w:rsidRPr="006B0C9E">
        <w:t xml:space="preserve">roku w </w:t>
      </w:r>
      <w:r w:rsidR="00ED6720" w:rsidRPr="006B0C9E">
        <w:t>Jaworznie</w:t>
      </w:r>
      <w:r w:rsidR="0056748A" w:rsidRPr="006B0C9E">
        <w:t xml:space="preserve"> pomiędzy</w:t>
      </w:r>
      <w:r w:rsidRPr="006B0C9E">
        <w:t>:</w:t>
      </w:r>
      <w:r w:rsidRPr="006B0C9E">
        <w:rPr>
          <w:vertAlign w:val="superscript"/>
        </w:rPr>
        <w:t xml:space="preserve"> </w:t>
      </w:r>
    </w:p>
    <w:p w14:paraId="0A6959E7" w14:textId="77777777" w:rsidR="00FF5065" w:rsidRPr="00F8477C" w:rsidRDefault="00EB0421" w:rsidP="008D0A78">
      <w:pPr>
        <w:spacing w:after="0" w:line="240" w:lineRule="auto"/>
        <w:ind w:left="567" w:right="0" w:firstLine="0"/>
        <w:jc w:val="left"/>
      </w:pPr>
      <w:r w:rsidRPr="00F8477C">
        <w:t xml:space="preserve"> </w:t>
      </w:r>
    </w:p>
    <w:p w14:paraId="100C5B58" w14:textId="77777777" w:rsidR="00FF5065" w:rsidRPr="00F8477C" w:rsidRDefault="00EB0421" w:rsidP="008D0A78">
      <w:pPr>
        <w:spacing w:after="26" w:line="240" w:lineRule="auto"/>
        <w:ind w:left="567" w:right="0" w:firstLine="0"/>
        <w:jc w:val="left"/>
      </w:pPr>
      <w:r w:rsidRPr="00F8477C">
        <w:t xml:space="preserve"> </w:t>
      </w:r>
    </w:p>
    <w:p w14:paraId="5EDC7268" w14:textId="156EC3DF" w:rsidR="00FF5065" w:rsidRPr="00F8477C" w:rsidRDefault="004654F6" w:rsidP="008D0A78">
      <w:pPr>
        <w:spacing w:line="240" w:lineRule="auto"/>
        <w:ind w:left="562" w:right="160"/>
      </w:pPr>
      <w:r w:rsidRPr="00F8477C">
        <w:rPr>
          <w:b/>
        </w:rPr>
        <w:t xml:space="preserve">TAURON Wytwarzanie S.A. </w:t>
      </w:r>
      <w:r w:rsidRPr="00F8477C">
        <w:t xml:space="preserve">z siedzibą w Jaworznie, ul. Promienna 51, zarejestrowaną w Sądzie Rejonowym Katowice-Wschód w Katowicach, Wydział VIII Gospodarczy Krajowego Rejestru Sądowego, pod nr KRS: 0000003157, numer identyfikacji podatkowej NIP: 6321792812, wysokość kapitału zakładowego: </w:t>
      </w:r>
      <w:r w:rsidR="005975EB" w:rsidRPr="00E26E32">
        <w:rPr>
          <w:color w:val="auto"/>
        </w:rPr>
        <w:t>34</w:t>
      </w:r>
      <w:r w:rsidR="003C135D" w:rsidRPr="00E26E32">
        <w:rPr>
          <w:color w:val="auto"/>
        </w:rPr>
        <w:t> </w:t>
      </w:r>
      <w:r w:rsidR="005975EB" w:rsidRPr="00E26E32">
        <w:rPr>
          <w:color w:val="auto"/>
        </w:rPr>
        <w:t>769</w:t>
      </w:r>
      <w:r w:rsidR="00C52578" w:rsidRPr="00E26E32">
        <w:rPr>
          <w:color w:val="auto"/>
        </w:rPr>
        <w:t> </w:t>
      </w:r>
      <w:r w:rsidRPr="00E26E32">
        <w:rPr>
          <w:color w:val="auto"/>
        </w:rPr>
        <w:t xml:space="preserve">630,00 </w:t>
      </w:r>
      <w:r w:rsidRPr="00F8477C">
        <w:t>złotych (wpłacony w</w:t>
      </w:r>
      <w:r w:rsidR="00F8477C">
        <w:t> </w:t>
      </w:r>
      <w:r w:rsidRPr="00F8477C">
        <w:t xml:space="preserve">całości), zwaną dalej </w:t>
      </w:r>
      <w:r w:rsidRPr="00F8477C">
        <w:rPr>
          <w:b/>
        </w:rPr>
        <w:t>„Zamawiającym”</w:t>
      </w:r>
      <w:r w:rsidR="00EB0421" w:rsidRPr="00F8477C">
        <w:t xml:space="preserve">, reprezentowaną przez: </w:t>
      </w:r>
    </w:p>
    <w:p w14:paraId="12F40E89" w14:textId="77777777" w:rsidR="00FF5065" w:rsidRPr="00F8477C" w:rsidRDefault="00EB0421" w:rsidP="008D0A78">
      <w:pPr>
        <w:spacing w:after="17" w:line="240" w:lineRule="auto"/>
        <w:ind w:left="567" w:right="0" w:firstLine="0"/>
        <w:jc w:val="left"/>
      </w:pPr>
      <w:r w:rsidRPr="00F8477C">
        <w:rPr>
          <w:b/>
        </w:rPr>
        <w:t xml:space="preserve"> </w:t>
      </w:r>
    </w:p>
    <w:p w14:paraId="756A06F8" w14:textId="77777777" w:rsidR="00FF5065" w:rsidRPr="00F8477C" w:rsidRDefault="00EB0421" w:rsidP="008D0A78">
      <w:pPr>
        <w:numPr>
          <w:ilvl w:val="0"/>
          <w:numId w:val="1"/>
        </w:numPr>
        <w:spacing w:line="240" w:lineRule="auto"/>
        <w:ind w:right="160" w:hanging="708"/>
      </w:pPr>
      <w:r w:rsidRPr="00F8477C">
        <w:t xml:space="preserve">………………………………………………………… </w:t>
      </w:r>
    </w:p>
    <w:p w14:paraId="07525BDC" w14:textId="77777777" w:rsidR="00FF5065" w:rsidRPr="00F8477C" w:rsidRDefault="00EB0421" w:rsidP="008D0A78">
      <w:pPr>
        <w:numPr>
          <w:ilvl w:val="0"/>
          <w:numId w:val="1"/>
        </w:numPr>
        <w:spacing w:line="240" w:lineRule="auto"/>
        <w:ind w:right="160" w:hanging="708"/>
      </w:pPr>
      <w:r w:rsidRPr="00F8477C">
        <w:t xml:space="preserve">………………………………………………………… </w:t>
      </w:r>
    </w:p>
    <w:p w14:paraId="608DEACE" w14:textId="77777777" w:rsidR="00FF5065" w:rsidRPr="00F8477C" w:rsidRDefault="00EB0421" w:rsidP="008D0A78">
      <w:pPr>
        <w:spacing w:after="0" w:line="240" w:lineRule="auto"/>
        <w:ind w:left="567" w:right="0" w:firstLine="0"/>
        <w:jc w:val="left"/>
      </w:pPr>
      <w:r w:rsidRPr="00F8477C">
        <w:rPr>
          <w:b/>
        </w:rPr>
        <w:t xml:space="preserve"> </w:t>
      </w:r>
    </w:p>
    <w:p w14:paraId="6B164567" w14:textId="77777777" w:rsidR="00FF5065" w:rsidRPr="00F8477C" w:rsidRDefault="00EB0421" w:rsidP="008D0A78">
      <w:pPr>
        <w:spacing w:line="240" w:lineRule="auto"/>
        <w:ind w:left="562" w:right="160"/>
      </w:pPr>
      <w:r w:rsidRPr="00F8477C">
        <w:t xml:space="preserve">a </w:t>
      </w:r>
    </w:p>
    <w:p w14:paraId="2BAC6FC9" w14:textId="77777777" w:rsidR="00FF5065" w:rsidRPr="00F8477C" w:rsidRDefault="00EB0421" w:rsidP="008D0A78">
      <w:pPr>
        <w:spacing w:after="26" w:line="240" w:lineRule="auto"/>
        <w:ind w:left="567" w:right="0" w:firstLine="0"/>
        <w:jc w:val="left"/>
      </w:pPr>
      <w:r w:rsidRPr="00F8477C">
        <w:t xml:space="preserve"> </w:t>
      </w:r>
    </w:p>
    <w:p w14:paraId="506D6694" w14:textId="5C0DA72D" w:rsidR="00FF5065" w:rsidRPr="00F8477C" w:rsidRDefault="00F34189" w:rsidP="00F34189">
      <w:pPr>
        <w:spacing w:after="17" w:line="259" w:lineRule="auto"/>
        <w:ind w:left="567" w:right="0" w:firstLine="0"/>
      </w:pPr>
      <w:r w:rsidRPr="00DA6676">
        <w:t>……</w:t>
      </w:r>
      <w:r>
        <w:t>……………………………………………..………………………….</w:t>
      </w:r>
      <w:r w:rsidRPr="00DA6676">
        <w:t xml:space="preserve">…..….…….., z siedzibą w ……………………….……, ul. ……..…………..……., zarejestrowaną w Sądzie Rejonowym …………………………….. w ………………..…….., pod nr KRS: …….………., numer identyfikacji podatkowej NIP: ……………….., wysokość kapitału zakładowego: …………..……. złotych, zwaną dalej </w:t>
      </w:r>
      <w:r w:rsidRPr="00DA6676">
        <w:rPr>
          <w:b/>
        </w:rPr>
        <w:t>„Wykonawcą”</w:t>
      </w:r>
      <w:r w:rsidR="00EB0421" w:rsidRPr="00F8477C">
        <w:t xml:space="preserve">: </w:t>
      </w:r>
    </w:p>
    <w:p w14:paraId="0DFAE634" w14:textId="77777777" w:rsidR="00FF5065" w:rsidRPr="00F8477C" w:rsidRDefault="00EB0421" w:rsidP="008D0A78">
      <w:pPr>
        <w:spacing w:after="17" w:line="240" w:lineRule="auto"/>
        <w:ind w:left="567" w:right="0" w:firstLine="0"/>
        <w:jc w:val="left"/>
      </w:pPr>
      <w:r w:rsidRPr="00F8477C">
        <w:t xml:space="preserve">  </w:t>
      </w:r>
    </w:p>
    <w:p w14:paraId="2C03A65E" w14:textId="77777777" w:rsidR="00FF5065" w:rsidRPr="00F8477C" w:rsidRDefault="00EB0421" w:rsidP="008D0A78">
      <w:pPr>
        <w:numPr>
          <w:ilvl w:val="0"/>
          <w:numId w:val="2"/>
        </w:numPr>
        <w:spacing w:line="240" w:lineRule="auto"/>
        <w:ind w:right="160" w:hanging="708"/>
      </w:pPr>
      <w:r w:rsidRPr="00F8477C">
        <w:t xml:space="preserve">………………………………………………………… </w:t>
      </w:r>
    </w:p>
    <w:p w14:paraId="0A9A1A4E" w14:textId="77777777" w:rsidR="00FF5065" w:rsidRPr="00F8477C" w:rsidRDefault="00EB0421" w:rsidP="008D0A78">
      <w:pPr>
        <w:numPr>
          <w:ilvl w:val="0"/>
          <w:numId w:val="2"/>
        </w:numPr>
        <w:spacing w:line="240" w:lineRule="auto"/>
        <w:ind w:right="160" w:hanging="708"/>
      </w:pPr>
      <w:r w:rsidRPr="00F8477C">
        <w:t xml:space="preserve">………………………………………………………… </w:t>
      </w:r>
    </w:p>
    <w:p w14:paraId="156A6281" w14:textId="77777777" w:rsidR="00FF5065" w:rsidRPr="00F8477C" w:rsidRDefault="00EB0421" w:rsidP="008D0A78">
      <w:pPr>
        <w:spacing w:after="0" w:line="240" w:lineRule="auto"/>
        <w:ind w:left="567" w:right="0" w:firstLine="0"/>
        <w:jc w:val="left"/>
      </w:pPr>
      <w:r w:rsidRPr="00F8477C">
        <w:t xml:space="preserve"> </w:t>
      </w:r>
    </w:p>
    <w:p w14:paraId="1B9A9478" w14:textId="77777777" w:rsidR="00FF5065" w:rsidRPr="00F34189" w:rsidRDefault="00EB0421" w:rsidP="008D0A78">
      <w:pPr>
        <w:spacing w:line="240" w:lineRule="auto"/>
        <w:ind w:left="562" w:right="160"/>
      </w:pPr>
      <w:r w:rsidRPr="00F8477C">
        <w:t xml:space="preserve">zwanymi dalej łącznie </w:t>
      </w:r>
      <w:r w:rsidRPr="00F8477C">
        <w:rPr>
          <w:b/>
        </w:rPr>
        <w:t>Stronami</w:t>
      </w:r>
      <w:r w:rsidRPr="00F8477C">
        <w:t xml:space="preserve">, a oddzielnie </w:t>
      </w:r>
      <w:r w:rsidRPr="00F8477C">
        <w:rPr>
          <w:b/>
        </w:rPr>
        <w:t>Stroną</w:t>
      </w:r>
      <w:r w:rsidRPr="00F8477C">
        <w:t>,</w:t>
      </w:r>
      <w:r w:rsidRPr="00F8477C">
        <w:rPr>
          <w:b/>
        </w:rPr>
        <w:t xml:space="preserve"> </w:t>
      </w:r>
    </w:p>
    <w:p w14:paraId="20876B09" w14:textId="77777777" w:rsidR="00FF5065" w:rsidRPr="00F8477C" w:rsidRDefault="00EB0421" w:rsidP="008D0A78">
      <w:pPr>
        <w:spacing w:after="0" w:line="240" w:lineRule="auto"/>
        <w:ind w:left="567" w:right="0" w:firstLine="0"/>
        <w:jc w:val="left"/>
      </w:pPr>
      <w:r w:rsidRPr="00F8477C">
        <w:t xml:space="preserve"> </w:t>
      </w:r>
    </w:p>
    <w:p w14:paraId="10146664" w14:textId="77777777" w:rsidR="00FF5065" w:rsidRPr="00F8477C" w:rsidRDefault="00EB0421" w:rsidP="008D0A78">
      <w:pPr>
        <w:spacing w:after="27" w:line="240" w:lineRule="auto"/>
        <w:ind w:left="567" w:right="0" w:firstLine="0"/>
        <w:jc w:val="left"/>
      </w:pPr>
      <w:r w:rsidRPr="00F8477C">
        <w:t xml:space="preserve"> </w:t>
      </w:r>
    </w:p>
    <w:p w14:paraId="3819C578" w14:textId="37510962" w:rsidR="00FF5065" w:rsidRPr="00F8477C" w:rsidRDefault="00EB0421" w:rsidP="00E26E32">
      <w:pPr>
        <w:spacing w:line="240" w:lineRule="auto"/>
        <w:ind w:left="562" w:right="160"/>
      </w:pPr>
      <w:r w:rsidRPr="00F8477C">
        <w:t>W rezultacie wyboru Wykonawcy</w:t>
      </w:r>
      <w:r w:rsidR="00955656">
        <w:t xml:space="preserve"> w przeprowadzonym postępowaniu n</w:t>
      </w:r>
      <w:r w:rsidRPr="00F8477C">
        <w:t>r</w:t>
      </w:r>
      <w:r w:rsidR="00F46974">
        <w:t xml:space="preserve"> </w:t>
      </w:r>
      <w:r w:rsidR="009818E1" w:rsidRPr="009818E1">
        <w:t>PNP/</w:t>
      </w:r>
      <w:r w:rsidR="001C7016" w:rsidRPr="001C7016">
        <w:t xml:space="preserve"> </w:t>
      </w:r>
      <w:r w:rsidR="00500E90" w:rsidRPr="00500E90">
        <w:t>TW/11280/2025</w:t>
      </w:r>
      <w:r w:rsidR="00EB24B9">
        <w:t xml:space="preserve"> </w:t>
      </w:r>
      <w:r w:rsidRPr="00F8477C">
        <w:t xml:space="preserve">o udzielenie zamówienia na </w:t>
      </w:r>
      <w:r w:rsidR="004654F6" w:rsidRPr="00F8477C">
        <w:rPr>
          <w:b/>
        </w:rPr>
        <w:t>„</w:t>
      </w:r>
      <w:r w:rsidR="004170F7" w:rsidRPr="004170F7">
        <w:rPr>
          <w:b/>
        </w:rPr>
        <w:t>Montaż i demontaż rusztowań, izolacji termicznej oraz roboty wymurówkowe do oceny stanu technicznego kotła i rurociągów bloku nr 2 w TAURON Wytwarzanie S.A. – Oddział Elektrownia Jaworzno - Elektrownia III</w:t>
      </w:r>
      <w:r w:rsidR="00C52578">
        <w:rPr>
          <w:b/>
        </w:rPr>
        <w:t>”</w:t>
      </w:r>
      <w:r w:rsidRPr="00F8477C">
        <w:rPr>
          <w:b/>
        </w:rPr>
        <w:t xml:space="preserve"> </w:t>
      </w:r>
      <w:r w:rsidRPr="00F8477C">
        <w:t xml:space="preserve">w trybie </w:t>
      </w:r>
      <w:r w:rsidR="00FA1403" w:rsidRPr="00F8477C">
        <w:t>przetargu nieograniczonego</w:t>
      </w:r>
      <w:r w:rsidRPr="00F8477C">
        <w:t>,</w:t>
      </w:r>
      <w:r w:rsidR="00C52578">
        <w:t xml:space="preserve"> </w:t>
      </w:r>
      <w:r w:rsidR="00F8477C" w:rsidRPr="00EA336C">
        <w:t>do którego nie mają zastosowania przepisy ustawy Prawo zamówień publicznych</w:t>
      </w:r>
      <w:r w:rsidR="00F8477C">
        <w:t>,</w:t>
      </w:r>
      <w:r w:rsidRPr="00F8477C">
        <w:t xml:space="preserve"> została zawarta Umowa o następującej treści:</w:t>
      </w:r>
      <w:r w:rsidRPr="00F8477C">
        <w:rPr>
          <w:vertAlign w:val="superscript"/>
        </w:rPr>
        <w:t xml:space="preserve"> </w:t>
      </w:r>
    </w:p>
    <w:p w14:paraId="1B7172F4" w14:textId="47FCF1EF" w:rsidR="00FF5065" w:rsidRPr="00F8477C" w:rsidRDefault="00FF5065" w:rsidP="00550990">
      <w:pPr>
        <w:spacing w:after="0" w:line="240" w:lineRule="auto"/>
        <w:ind w:left="567" w:right="0" w:firstLine="0"/>
        <w:jc w:val="left"/>
      </w:pPr>
    </w:p>
    <w:p w14:paraId="585D32C3" w14:textId="77777777" w:rsidR="00FF5065" w:rsidRPr="00577DA3" w:rsidRDefault="00B12ADD" w:rsidP="008D0A78">
      <w:pPr>
        <w:spacing w:after="4" w:line="240" w:lineRule="auto"/>
        <w:ind w:left="1130" w:right="767"/>
        <w:jc w:val="center"/>
        <w:rPr>
          <w:color w:val="auto"/>
        </w:rPr>
      </w:pPr>
      <w:r w:rsidRPr="00577DA3">
        <w:rPr>
          <w:b/>
          <w:color w:val="auto"/>
        </w:rPr>
        <w:t>§1</w:t>
      </w:r>
    </w:p>
    <w:p w14:paraId="3D41819D" w14:textId="77777777" w:rsidR="00FF5065" w:rsidRPr="00577DA3" w:rsidRDefault="00EB0421" w:rsidP="008D0A78">
      <w:pPr>
        <w:pStyle w:val="Nagwek1"/>
        <w:numPr>
          <w:ilvl w:val="0"/>
          <w:numId w:val="0"/>
        </w:numPr>
        <w:spacing w:line="240" w:lineRule="auto"/>
        <w:ind w:left="1130" w:right="720"/>
        <w:rPr>
          <w:color w:val="auto"/>
        </w:rPr>
      </w:pPr>
      <w:r w:rsidRPr="00577DA3">
        <w:rPr>
          <w:color w:val="auto"/>
        </w:rPr>
        <w:t xml:space="preserve">PRZEDMIOT UMOWY </w:t>
      </w:r>
    </w:p>
    <w:p w14:paraId="57750DE3" w14:textId="13C2CA52" w:rsidR="007F4A33" w:rsidRDefault="00EB0421" w:rsidP="00CB074D">
      <w:pPr>
        <w:numPr>
          <w:ilvl w:val="0"/>
          <w:numId w:val="3"/>
        </w:numPr>
        <w:spacing w:after="0" w:line="240" w:lineRule="auto"/>
        <w:ind w:right="159" w:hanging="283"/>
        <w:rPr>
          <w:color w:val="auto"/>
        </w:rPr>
      </w:pPr>
      <w:r w:rsidRPr="00577DA3">
        <w:rPr>
          <w:color w:val="auto"/>
        </w:rPr>
        <w:t>Na mocy niniejszej umowy (</w:t>
      </w:r>
      <w:r w:rsidRPr="00577DA3">
        <w:rPr>
          <w:b/>
          <w:color w:val="auto"/>
        </w:rPr>
        <w:t>Umowa</w:t>
      </w:r>
      <w:r w:rsidRPr="00577DA3">
        <w:rPr>
          <w:color w:val="auto"/>
        </w:rPr>
        <w:t xml:space="preserve">) i na określonych w niej warunkach Wykonawca zobowiązuje się wykonać na rzecz Zamawiającego zadanie pn. </w:t>
      </w:r>
      <w:r w:rsidR="0088275E" w:rsidRPr="00577DA3">
        <w:rPr>
          <w:b/>
          <w:color w:val="auto"/>
        </w:rPr>
        <w:t>„</w:t>
      </w:r>
      <w:r w:rsidR="004170F7" w:rsidRPr="004170F7">
        <w:rPr>
          <w:b/>
          <w:color w:val="auto"/>
        </w:rPr>
        <w:t>Montaż i demontaż rusztowań, izolacji termicznej oraz roboty wymurówkowe do oceny stanu technicznego kotła i rurociągów bloku nr 2 w TAURON Wytwarzanie S.A. – Oddział Elektrownia Jaworzno - Elektrownia III</w:t>
      </w:r>
      <w:r w:rsidR="0088275E" w:rsidRPr="00577DA3">
        <w:rPr>
          <w:b/>
          <w:color w:val="auto"/>
        </w:rPr>
        <w:t>”</w:t>
      </w:r>
      <w:r w:rsidR="004326F6" w:rsidRPr="00577DA3">
        <w:rPr>
          <w:i/>
          <w:color w:val="auto"/>
        </w:rPr>
        <w:t xml:space="preserve"> </w:t>
      </w:r>
      <w:r w:rsidR="004326F6" w:rsidRPr="00577DA3">
        <w:rPr>
          <w:color w:val="auto"/>
        </w:rPr>
        <w:t xml:space="preserve"> </w:t>
      </w:r>
      <w:r w:rsidRPr="00577DA3">
        <w:rPr>
          <w:color w:val="auto"/>
        </w:rPr>
        <w:t>(</w:t>
      </w:r>
      <w:r w:rsidRPr="00577DA3">
        <w:rPr>
          <w:b/>
          <w:color w:val="auto"/>
        </w:rPr>
        <w:t>Przedmiot Umowy</w:t>
      </w:r>
      <w:r w:rsidRPr="00577DA3">
        <w:rPr>
          <w:color w:val="auto"/>
        </w:rPr>
        <w:t>)</w:t>
      </w:r>
      <w:r w:rsidR="007F4A33">
        <w:rPr>
          <w:color w:val="auto"/>
        </w:rPr>
        <w:t xml:space="preserve"> </w:t>
      </w:r>
      <w:r w:rsidR="007F4A33" w:rsidRPr="007F4A33">
        <w:rPr>
          <w:color w:val="auto"/>
        </w:rPr>
        <w:t xml:space="preserve">w zakresie części: </w:t>
      </w:r>
      <w:bookmarkStart w:id="0" w:name="_Hlk198209903"/>
      <w:r w:rsidR="007F4A33" w:rsidRPr="007F4A33">
        <w:rPr>
          <w:color w:val="auto"/>
        </w:rPr>
        <w:t xml:space="preserve"> *</w:t>
      </w:r>
      <w:bookmarkEnd w:id="0"/>
    </w:p>
    <w:p w14:paraId="44C9A3AE" w14:textId="77777777" w:rsidR="007F4A33" w:rsidRDefault="007F4A33" w:rsidP="007F4A33">
      <w:pPr>
        <w:spacing w:after="0" w:line="240" w:lineRule="auto"/>
        <w:ind w:left="835" w:right="159" w:firstLine="0"/>
        <w:rPr>
          <w:color w:val="auto"/>
        </w:rPr>
      </w:pPr>
    </w:p>
    <w:p w14:paraId="32042AA7" w14:textId="4292A2AD" w:rsidR="007F4A33" w:rsidRPr="007F4A33" w:rsidRDefault="007F4A33" w:rsidP="007F4A33">
      <w:pPr>
        <w:spacing w:after="0" w:line="240" w:lineRule="auto"/>
        <w:ind w:left="835" w:right="159" w:firstLine="0"/>
        <w:rPr>
          <w:b/>
          <w:bCs/>
          <w:i/>
          <w:iCs/>
          <w:color w:val="auto"/>
        </w:rPr>
      </w:pPr>
      <w:bookmarkStart w:id="1" w:name="_Hlk198211158"/>
      <w:r w:rsidRPr="007F4A33">
        <w:rPr>
          <w:b/>
          <w:bCs/>
          <w:i/>
          <w:iCs/>
          <w:color w:val="auto"/>
          <w:u w:val="single"/>
        </w:rPr>
        <w:t>Część I:</w:t>
      </w:r>
      <w:r w:rsidRPr="007F4A33">
        <w:rPr>
          <w:b/>
          <w:bCs/>
          <w:i/>
          <w:iCs/>
          <w:color w:val="auto"/>
        </w:rPr>
        <w:t xml:space="preserve"> „</w:t>
      </w:r>
      <w:r w:rsidR="00D34C1A" w:rsidRPr="00D34C1A">
        <w:rPr>
          <w:b/>
          <w:bCs/>
          <w:i/>
          <w:iCs/>
          <w:color w:val="auto"/>
        </w:rPr>
        <w:t>Demontaż i montaż izolacji termicznej na bloku nr</w:t>
      </w:r>
      <w:r w:rsidR="0045308A">
        <w:rPr>
          <w:b/>
          <w:bCs/>
          <w:i/>
          <w:iCs/>
          <w:color w:val="auto"/>
        </w:rPr>
        <w:t xml:space="preserve"> </w:t>
      </w:r>
      <w:r w:rsidR="009C62B2">
        <w:rPr>
          <w:b/>
          <w:bCs/>
          <w:i/>
          <w:iCs/>
          <w:color w:val="auto"/>
        </w:rPr>
        <w:t>2</w:t>
      </w:r>
      <w:r w:rsidRPr="007F4A33">
        <w:rPr>
          <w:b/>
          <w:bCs/>
          <w:i/>
          <w:iCs/>
          <w:color w:val="auto"/>
        </w:rPr>
        <w:t>”.</w:t>
      </w:r>
    </w:p>
    <w:p w14:paraId="0FAC581C" w14:textId="1D371ECE" w:rsidR="007F4A33" w:rsidRDefault="007F4A33" w:rsidP="007F4A33">
      <w:pPr>
        <w:spacing w:after="0" w:line="240" w:lineRule="auto"/>
        <w:ind w:left="835" w:right="159" w:firstLine="0"/>
        <w:rPr>
          <w:b/>
          <w:bCs/>
          <w:i/>
          <w:iCs/>
          <w:color w:val="auto"/>
        </w:rPr>
      </w:pPr>
      <w:bookmarkStart w:id="2" w:name="_Hlk198188869"/>
      <w:r w:rsidRPr="007F4A33">
        <w:rPr>
          <w:b/>
          <w:bCs/>
          <w:i/>
          <w:iCs/>
          <w:color w:val="auto"/>
          <w:u w:val="single"/>
        </w:rPr>
        <w:t>Część II:</w:t>
      </w:r>
      <w:r w:rsidRPr="007F4A33">
        <w:rPr>
          <w:b/>
          <w:bCs/>
          <w:i/>
          <w:iCs/>
          <w:color w:val="auto"/>
        </w:rPr>
        <w:t xml:space="preserve"> „</w:t>
      </w:r>
      <w:r w:rsidR="00D34C1A" w:rsidRPr="00D34C1A">
        <w:rPr>
          <w:b/>
          <w:bCs/>
          <w:i/>
          <w:iCs/>
          <w:color w:val="auto"/>
        </w:rPr>
        <w:t xml:space="preserve">Wykonanie robót wymurówkowych na bloku nr </w:t>
      </w:r>
      <w:r w:rsidR="009C62B2">
        <w:rPr>
          <w:b/>
          <w:bCs/>
          <w:i/>
          <w:iCs/>
          <w:color w:val="auto"/>
        </w:rPr>
        <w:t>2</w:t>
      </w:r>
      <w:r w:rsidRPr="007F4A33">
        <w:rPr>
          <w:b/>
          <w:bCs/>
          <w:i/>
          <w:iCs/>
          <w:color w:val="auto"/>
        </w:rPr>
        <w:t>”</w:t>
      </w:r>
    </w:p>
    <w:bookmarkEnd w:id="2"/>
    <w:p w14:paraId="1B2711B8" w14:textId="74B4EA5A" w:rsidR="007F4A33" w:rsidRPr="007F4A33" w:rsidRDefault="007F4A33" w:rsidP="007F4A33">
      <w:pPr>
        <w:spacing w:after="0" w:line="240" w:lineRule="auto"/>
        <w:ind w:left="835" w:right="159" w:firstLine="0"/>
        <w:rPr>
          <w:b/>
          <w:bCs/>
          <w:i/>
          <w:iCs/>
          <w:color w:val="auto"/>
        </w:rPr>
      </w:pPr>
      <w:r w:rsidRPr="007F4A33">
        <w:rPr>
          <w:b/>
          <w:bCs/>
          <w:i/>
          <w:iCs/>
          <w:color w:val="auto"/>
          <w:u w:val="single"/>
        </w:rPr>
        <w:t>Część III:</w:t>
      </w:r>
      <w:r w:rsidRPr="007F4A33">
        <w:rPr>
          <w:b/>
          <w:bCs/>
          <w:i/>
          <w:iCs/>
          <w:color w:val="auto"/>
        </w:rPr>
        <w:t xml:space="preserve"> „</w:t>
      </w:r>
      <w:r w:rsidR="00D34C1A" w:rsidRPr="00D34C1A">
        <w:rPr>
          <w:b/>
          <w:bCs/>
          <w:i/>
          <w:iCs/>
          <w:color w:val="auto"/>
        </w:rPr>
        <w:t xml:space="preserve">Montaż i </w:t>
      </w:r>
      <w:r w:rsidR="00971257" w:rsidRPr="00D34C1A">
        <w:rPr>
          <w:b/>
          <w:bCs/>
          <w:i/>
          <w:iCs/>
          <w:color w:val="auto"/>
        </w:rPr>
        <w:t>demontaż</w:t>
      </w:r>
      <w:r w:rsidR="00D34C1A" w:rsidRPr="00D34C1A">
        <w:rPr>
          <w:b/>
          <w:bCs/>
          <w:i/>
          <w:iCs/>
          <w:color w:val="auto"/>
        </w:rPr>
        <w:t xml:space="preserve"> rusztowań na bloku nr </w:t>
      </w:r>
      <w:r w:rsidR="009C62B2">
        <w:rPr>
          <w:b/>
          <w:bCs/>
          <w:i/>
          <w:iCs/>
          <w:color w:val="auto"/>
        </w:rPr>
        <w:t>2</w:t>
      </w:r>
      <w:r w:rsidRPr="007F4A33">
        <w:rPr>
          <w:b/>
          <w:bCs/>
          <w:i/>
          <w:iCs/>
          <w:color w:val="auto"/>
        </w:rPr>
        <w:t>”</w:t>
      </w:r>
    </w:p>
    <w:bookmarkEnd w:id="1"/>
    <w:p w14:paraId="3E6D1CD9" w14:textId="77777777" w:rsidR="007F4A33" w:rsidRPr="007F4A33" w:rsidRDefault="007F4A33" w:rsidP="007F4A33">
      <w:pPr>
        <w:spacing w:after="0" w:line="240" w:lineRule="auto"/>
        <w:ind w:left="835" w:right="159" w:firstLine="0"/>
        <w:rPr>
          <w:b/>
          <w:bCs/>
          <w:i/>
          <w:iCs/>
          <w:color w:val="auto"/>
        </w:rPr>
      </w:pPr>
    </w:p>
    <w:p w14:paraId="029F33E0" w14:textId="3C8FCF19" w:rsidR="00571ECA" w:rsidRPr="00577DA3" w:rsidRDefault="004326F6" w:rsidP="00CB074D">
      <w:pPr>
        <w:numPr>
          <w:ilvl w:val="0"/>
          <w:numId w:val="3"/>
        </w:numPr>
        <w:spacing w:after="0" w:line="240" w:lineRule="auto"/>
        <w:ind w:right="159" w:hanging="283"/>
        <w:rPr>
          <w:color w:val="auto"/>
        </w:rPr>
      </w:pPr>
      <w:r w:rsidRPr="00577DA3">
        <w:rPr>
          <w:color w:val="auto"/>
        </w:rPr>
        <w:t xml:space="preserve">Zakres rzeczowy Przedmiotu Umowy - Szczegółowy </w:t>
      </w:r>
      <w:r w:rsidR="006D50FC" w:rsidRPr="00577DA3">
        <w:rPr>
          <w:color w:val="auto"/>
        </w:rPr>
        <w:t xml:space="preserve">Opis </w:t>
      </w:r>
      <w:r w:rsidR="00EB0421" w:rsidRPr="00577DA3">
        <w:rPr>
          <w:color w:val="auto"/>
        </w:rPr>
        <w:t xml:space="preserve">Przedmiotu Umowy wskazany jest w </w:t>
      </w:r>
      <w:r w:rsidR="00EB0421" w:rsidRPr="00577DA3">
        <w:rPr>
          <w:b/>
          <w:color w:val="auto"/>
        </w:rPr>
        <w:t>Załączniku nr 1 do Umowy</w:t>
      </w:r>
      <w:r w:rsidR="00EB0421" w:rsidRPr="00577DA3">
        <w:rPr>
          <w:color w:val="auto"/>
        </w:rPr>
        <w:t>.</w:t>
      </w:r>
      <w:r w:rsidR="00EB0421" w:rsidRPr="00577DA3">
        <w:rPr>
          <w:i/>
          <w:color w:val="auto"/>
        </w:rPr>
        <w:t xml:space="preserve"> </w:t>
      </w:r>
    </w:p>
    <w:p w14:paraId="2287182E" w14:textId="4F7D7CF1" w:rsidR="001F6235" w:rsidRPr="00577DA3" w:rsidRDefault="004326F6" w:rsidP="001C7016">
      <w:pPr>
        <w:numPr>
          <w:ilvl w:val="0"/>
          <w:numId w:val="3"/>
        </w:numPr>
        <w:spacing w:after="0" w:line="240" w:lineRule="auto"/>
        <w:ind w:right="159" w:hanging="293"/>
        <w:rPr>
          <w:color w:val="auto"/>
        </w:rPr>
      </w:pPr>
      <w:r w:rsidRPr="00577DA3">
        <w:rPr>
          <w:color w:val="auto"/>
        </w:rPr>
        <w:lastRenderedPageBreak/>
        <w:t xml:space="preserve">Przedmiot Umowy obejmuje wykonanie wszystkich robót budowlanych, usług i dostaw, które są niezbędne </w:t>
      </w:r>
      <w:r w:rsidR="00341A9A" w:rsidRPr="00341A9A">
        <w:rPr>
          <w:color w:val="auto"/>
        </w:rPr>
        <w:t xml:space="preserve">do </w:t>
      </w:r>
      <w:r w:rsidR="00341A9A">
        <w:rPr>
          <w:color w:val="auto"/>
        </w:rPr>
        <w:t xml:space="preserve">wykonania </w:t>
      </w:r>
      <w:r w:rsidR="001C7016">
        <w:rPr>
          <w:color w:val="auto"/>
        </w:rPr>
        <w:t>m</w:t>
      </w:r>
      <w:r w:rsidR="001C7016" w:rsidRPr="001C7016">
        <w:rPr>
          <w:color w:val="auto"/>
        </w:rPr>
        <w:t>ontaż</w:t>
      </w:r>
      <w:r w:rsidR="001C7016">
        <w:rPr>
          <w:color w:val="auto"/>
        </w:rPr>
        <w:t>u</w:t>
      </w:r>
      <w:r w:rsidR="001C7016" w:rsidRPr="001C7016">
        <w:rPr>
          <w:color w:val="auto"/>
        </w:rPr>
        <w:t xml:space="preserve"> i demontaż</w:t>
      </w:r>
      <w:r w:rsidR="001C7016">
        <w:rPr>
          <w:color w:val="auto"/>
        </w:rPr>
        <w:t>u</w:t>
      </w:r>
      <w:r w:rsidR="001C7016" w:rsidRPr="001C7016">
        <w:rPr>
          <w:color w:val="auto"/>
        </w:rPr>
        <w:t xml:space="preserve"> rusztowań,</w:t>
      </w:r>
      <w:r w:rsidR="001C7016">
        <w:rPr>
          <w:color w:val="auto"/>
        </w:rPr>
        <w:t xml:space="preserve"> izolacji termicznej oraz robót wymurówkowych</w:t>
      </w:r>
      <w:r w:rsidR="00341A9A" w:rsidRPr="00341A9A">
        <w:rPr>
          <w:color w:val="auto"/>
        </w:rPr>
        <w:t>, nawet jeśli pewne elementy robót budowlanych, usług i dostaw nie zostały wyraźnie wyszczególnione lub wskazane w Załączniku nr 1 do Umowy</w:t>
      </w:r>
      <w:r w:rsidR="001F6235" w:rsidRPr="00577DA3">
        <w:rPr>
          <w:color w:val="auto"/>
        </w:rPr>
        <w:t>.</w:t>
      </w:r>
    </w:p>
    <w:p w14:paraId="79BC8348" w14:textId="54AAA4DB" w:rsidR="003A1CD4" w:rsidRPr="00577DA3" w:rsidRDefault="004326F6" w:rsidP="008D0A78">
      <w:pPr>
        <w:numPr>
          <w:ilvl w:val="0"/>
          <w:numId w:val="3"/>
        </w:numPr>
        <w:spacing w:after="0" w:line="240" w:lineRule="auto"/>
        <w:ind w:left="860" w:right="159" w:hanging="293"/>
        <w:rPr>
          <w:color w:val="auto"/>
        </w:rPr>
      </w:pPr>
      <w:r w:rsidRPr="00577DA3">
        <w:rPr>
          <w:iCs/>
          <w:color w:val="auto"/>
        </w:rPr>
        <w:t>Wykonawca oświadcza, że dokonał oględzin miejsca wykonania Przedmiotu Umowy i zapoznał się z zało</w:t>
      </w:r>
      <w:r w:rsidR="00955656" w:rsidRPr="00577DA3">
        <w:rPr>
          <w:iCs/>
          <w:color w:val="auto"/>
        </w:rPr>
        <w:t xml:space="preserve">żeniami technicznymi </w:t>
      </w:r>
      <w:r w:rsidR="00341A9A">
        <w:rPr>
          <w:iCs/>
          <w:color w:val="auto"/>
        </w:rPr>
        <w:t>robót</w:t>
      </w:r>
      <w:r w:rsidR="00413A1D" w:rsidRPr="00577DA3">
        <w:rPr>
          <w:rFonts w:eastAsia="Calibri"/>
          <w:color w:val="auto"/>
        </w:rPr>
        <w:t>,</w:t>
      </w:r>
      <w:r w:rsidR="007258E9" w:rsidRPr="00577DA3">
        <w:rPr>
          <w:rFonts w:eastAsia="Calibri"/>
          <w:color w:val="auto"/>
        </w:rPr>
        <w:t xml:space="preserve"> </w:t>
      </w:r>
      <w:r w:rsidR="00EB0421" w:rsidRPr="00577DA3">
        <w:rPr>
          <w:color w:val="auto"/>
        </w:rPr>
        <w:t>któr</w:t>
      </w:r>
      <w:r w:rsidR="007258E9" w:rsidRPr="00577DA3">
        <w:rPr>
          <w:color w:val="auto"/>
        </w:rPr>
        <w:t>ych</w:t>
      </w:r>
      <w:r w:rsidR="00EB0421" w:rsidRPr="00577DA3">
        <w:rPr>
          <w:color w:val="auto"/>
        </w:rPr>
        <w:t xml:space="preserve"> zakres wskazany jest w </w:t>
      </w:r>
      <w:r w:rsidR="00EB0421" w:rsidRPr="00577DA3">
        <w:rPr>
          <w:b/>
          <w:color w:val="auto"/>
        </w:rPr>
        <w:t xml:space="preserve">Załączniku nr </w:t>
      </w:r>
      <w:r w:rsidR="0088275E" w:rsidRPr="00577DA3">
        <w:rPr>
          <w:b/>
          <w:color w:val="auto"/>
        </w:rPr>
        <w:t>1 do Umowy</w:t>
      </w:r>
      <w:r w:rsidR="00EB0421" w:rsidRPr="00577DA3">
        <w:rPr>
          <w:color w:val="auto"/>
        </w:rPr>
        <w:t>,</w:t>
      </w:r>
      <w:r w:rsidR="00EB0421" w:rsidRPr="00577DA3">
        <w:rPr>
          <w:b/>
          <w:color w:val="auto"/>
        </w:rPr>
        <w:t xml:space="preserve"> </w:t>
      </w:r>
      <w:r w:rsidR="00EB0421" w:rsidRPr="00577DA3">
        <w:rPr>
          <w:color w:val="auto"/>
        </w:rPr>
        <w:t xml:space="preserve">dokonał </w:t>
      </w:r>
      <w:r w:rsidR="007258E9" w:rsidRPr="00577DA3">
        <w:rPr>
          <w:color w:val="auto"/>
        </w:rPr>
        <w:t>ich</w:t>
      </w:r>
      <w:r w:rsidR="00EB0421" w:rsidRPr="00577DA3">
        <w:rPr>
          <w:color w:val="auto"/>
        </w:rPr>
        <w:t xml:space="preserve"> weryfikacji i uznaje j</w:t>
      </w:r>
      <w:r w:rsidR="007258E9" w:rsidRPr="00577DA3">
        <w:rPr>
          <w:color w:val="auto"/>
        </w:rPr>
        <w:t>e</w:t>
      </w:r>
      <w:r w:rsidR="00EB0421" w:rsidRPr="00577DA3">
        <w:rPr>
          <w:color w:val="auto"/>
        </w:rPr>
        <w:t xml:space="preserve"> za wystarczając</w:t>
      </w:r>
      <w:r w:rsidR="007258E9" w:rsidRPr="00577DA3">
        <w:rPr>
          <w:color w:val="auto"/>
        </w:rPr>
        <w:t>e</w:t>
      </w:r>
      <w:r w:rsidR="00EB0421" w:rsidRPr="00577DA3">
        <w:rPr>
          <w:color w:val="auto"/>
        </w:rPr>
        <w:t xml:space="preserve"> do wykonania Przedmiotu Umowy oraz nie wnosi do ni</w:t>
      </w:r>
      <w:r w:rsidR="007258E9" w:rsidRPr="00577DA3">
        <w:rPr>
          <w:color w:val="auto"/>
        </w:rPr>
        <w:t>ch</w:t>
      </w:r>
      <w:r w:rsidR="00EB0421" w:rsidRPr="00577DA3">
        <w:rPr>
          <w:color w:val="auto"/>
        </w:rPr>
        <w:t xml:space="preserve"> zastrzeżeń.</w:t>
      </w:r>
      <w:r w:rsidR="003A1CD4" w:rsidRPr="00577DA3">
        <w:rPr>
          <w:color w:val="auto"/>
        </w:rPr>
        <w:t xml:space="preserve"> </w:t>
      </w:r>
    </w:p>
    <w:p w14:paraId="39A1CFAD" w14:textId="08CFF56F" w:rsidR="00FF5065" w:rsidRPr="00577DA3" w:rsidRDefault="00EB0421" w:rsidP="008D0A78">
      <w:pPr>
        <w:numPr>
          <w:ilvl w:val="0"/>
          <w:numId w:val="3"/>
        </w:numPr>
        <w:spacing w:after="0" w:line="240" w:lineRule="auto"/>
        <w:ind w:right="159" w:hanging="283"/>
        <w:rPr>
          <w:color w:val="auto"/>
        </w:rPr>
      </w:pPr>
      <w:r w:rsidRPr="00577DA3">
        <w:rPr>
          <w:color w:val="auto"/>
        </w:rPr>
        <w:t xml:space="preserve">Zamawiający może zlecić Wykonawcy wykonanie robót dodatkowych </w:t>
      </w:r>
      <w:r w:rsidR="00504665" w:rsidRPr="00577DA3">
        <w:rPr>
          <w:color w:val="auto"/>
        </w:rPr>
        <w:t>lub zamiennych</w:t>
      </w:r>
      <w:r w:rsidR="00504665" w:rsidRPr="00577DA3">
        <w:rPr>
          <w:color w:val="auto"/>
          <w:vertAlign w:val="superscript"/>
        </w:rPr>
        <w:footnoteReference w:id="1"/>
      </w:r>
      <w:r w:rsidR="00504665" w:rsidRPr="00577DA3">
        <w:rPr>
          <w:color w:val="auto"/>
        </w:rPr>
        <w:t xml:space="preserve"> </w:t>
      </w:r>
      <w:r w:rsidRPr="00577DA3">
        <w:rPr>
          <w:color w:val="auto"/>
        </w:rPr>
        <w:t xml:space="preserve">w stosunku do wymienionych w </w:t>
      </w:r>
      <w:r w:rsidRPr="00577DA3">
        <w:rPr>
          <w:b/>
          <w:color w:val="auto"/>
        </w:rPr>
        <w:t>Załączniku nr 1 do Umowy</w:t>
      </w:r>
      <w:r w:rsidRPr="00577DA3">
        <w:rPr>
          <w:color w:val="auto"/>
        </w:rPr>
        <w:t>, jeżeli wykonanie takich robót okaże się konieczne dla prawidłowej realizacji Przedmiotu Umowy, na skutek sytuacji niemożliwej wcześniej do przewidzenia. W przypadku stwierdzenia przez Zamawiającego konieczności lub celowości realizacji robót, o których mowa w zdaniu poprzednim, powierzenie wykonania robót następuje na podstawie pisemnego aneksu do Umowy określającego zakres robót, warunki ich wykonywania oraz wysokość i warunki wynagrodzenia</w:t>
      </w:r>
      <w:r w:rsidR="00915A58" w:rsidRPr="00577DA3">
        <w:rPr>
          <w:color w:val="auto"/>
        </w:rPr>
        <w:t>.</w:t>
      </w:r>
      <w:r w:rsidRPr="00577DA3">
        <w:rPr>
          <w:color w:val="auto"/>
        </w:rPr>
        <w:t xml:space="preserve"> </w:t>
      </w:r>
    </w:p>
    <w:p w14:paraId="637C523A" w14:textId="69044667" w:rsidR="00FF5065" w:rsidRPr="00577DA3" w:rsidRDefault="00EB0421" w:rsidP="008D0A78">
      <w:pPr>
        <w:numPr>
          <w:ilvl w:val="0"/>
          <w:numId w:val="3"/>
        </w:numPr>
        <w:spacing w:after="0" w:line="240" w:lineRule="auto"/>
        <w:ind w:left="834" w:right="159" w:hanging="284"/>
        <w:rPr>
          <w:color w:val="auto"/>
        </w:rPr>
      </w:pPr>
      <w:r w:rsidRPr="00577DA3">
        <w:rPr>
          <w:color w:val="auto"/>
        </w:rPr>
        <w:t xml:space="preserve">Ust. </w:t>
      </w:r>
      <w:r w:rsidR="00081D14">
        <w:rPr>
          <w:color w:val="auto"/>
        </w:rPr>
        <w:t>5</w:t>
      </w:r>
      <w:r w:rsidRPr="00577DA3">
        <w:rPr>
          <w:color w:val="auto"/>
        </w:rPr>
        <w:t xml:space="preserve"> nie ma zastosowania do robót niezbędnych dla prawidłowej realizacji Przedmiotu Umowy, których potrzeba wykonania powinna być przewidziana przez działającego w obrocie profesjonalnym Wykonawcę już na etapie złożenia oferty lub podpisania Umowy, w oparciu o przekazane przez Zamawiającego dane, przy uwzględnieniu obowiązujących przepisów techniczno - budowlanych i administracyjnych, jak również wiedzy technicznej i doświadczenia Wykonawcy. Roboty, o których mowa w zdaniu poprzednim</w:t>
      </w:r>
      <w:r w:rsidR="00B97FB4" w:rsidRPr="00577DA3">
        <w:rPr>
          <w:color w:val="auto"/>
        </w:rPr>
        <w:t>,</w:t>
      </w:r>
      <w:r w:rsidRPr="00577DA3">
        <w:rPr>
          <w:color w:val="auto"/>
        </w:rPr>
        <w:t xml:space="preserve"> zostaną wykonane przez Wykonawcę w ramach wynagrodzenia, wskazanego w § 4 i nie wymagają odrębnego zlecenia przez Zamawiającego.</w:t>
      </w:r>
    </w:p>
    <w:p w14:paraId="4B2C3E04" w14:textId="6549497C" w:rsidR="00C5373C" w:rsidRPr="00341A9A" w:rsidRDefault="00EB0421" w:rsidP="009E408E">
      <w:pPr>
        <w:numPr>
          <w:ilvl w:val="0"/>
          <w:numId w:val="3"/>
        </w:numPr>
        <w:spacing w:after="0" w:line="240" w:lineRule="auto"/>
        <w:ind w:right="159" w:hanging="284"/>
        <w:rPr>
          <w:b/>
          <w:color w:val="auto"/>
        </w:rPr>
      </w:pPr>
      <w:r w:rsidRPr="00577DA3">
        <w:rPr>
          <w:color w:val="auto"/>
        </w:rPr>
        <w:t xml:space="preserve">Przedmiot Umowy zostanie zrealizowany </w:t>
      </w:r>
      <w:r w:rsidRPr="00B211D7">
        <w:rPr>
          <w:color w:val="auto"/>
        </w:rPr>
        <w:t>w</w:t>
      </w:r>
      <w:r w:rsidR="00C5373C" w:rsidRPr="00B211D7">
        <w:rPr>
          <w:color w:val="auto"/>
        </w:rPr>
        <w:t xml:space="preserve"> </w:t>
      </w:r>
      <w:r w:rsidR="00B211D7" w:rsidRPr="00B211D7">
        <w:rPr>
          <w:color w:val="auto"/>
        </w:rPr>
        <w:t xml:space="preserve">TAURON Wytwarzanie S.A. - Oddział Elektrownia Jaworzno </w:t>
      </w:r>
      <w:r w:rsidR="00B211D7">
        <w:rPr>
          <w:color w:val="auto"/>
        </w:rPr>
        <w:t xml:space="preserve"> </w:t>
      </w:r>
      <w:r w:rsidR="00B211D7" w:rsidRPr="00B211D7">
        <w:rPr>
          <w:color w:val="auto"/>
        </w:rPr>
        <w:t>-</w:t>
      </w:r>
      <w:r w:rsidR="00B211D7">
        <w:rPr>
          <w:color w:val="auto"/>
        </w:rPr>
        <w:t xml:space="preserve"> </w:t>
      </w:r>
      <w:r w:rsidR="00B211D7" w:rsidRPr="00B211D7">
        <w:rPr>
          <w:color w:val="auto"/>
        </w:rPr>
        <w:t xml:space="preserve"> Elektrownia III</w:t>
      </w:r>
      <w:r w:rsidR="00B528BB" w:rsidRPr="00B528BB">
        <w:rPr>
          <w:b/>
          <w:color w:val="auto"/>
        </w:rPr>
        <w:t xml:space="preserve">, </w:t>
      </w:r>
      <w:r w:rsidR="00B211D7">
        <w:rPr>
          <w:b/>
          <w:color w:val="auto"/>
        </w:rPr>
        <w:t xml:space="preserve"> </w:t>
      </w:r>
      <w:r w:rsidR="00B528BB" w:rsidRPr="00B528BB">
        <w:rPr>
          <w:b/>
          <w:color w:val="auto"/>
        </w:rPr>
        <w:t xml:space="preserve">w terminie </w:t>
      </w:r>
      <w:r w:rsidR="00B528BB" w:rsidRPr="00B528BB">
        <w:rPr>
          <w:b/>
          <w:bCs/>
          <w:color w:val="auto"/>
        </w:rPr>
        <w:t>od</w:t>
      </w:r>
      <w:r w:rsidR="009C62B2" w:rsidRPr="009C62B2">
        <w:rPr>
          <w:b/>
          <w:bCs/>
          <w:color w:val="auto"/>
        </w:rPr>
        <w:t xml:space="preserve"> 02.01.2026</w:t>
      </w:r>
      <w:r w:rsidR="009C62B2">
        <w:rPr>
          <w:b/>
          <w:bCs/>
          <w:color w:val="auto"/>
        </w:rPr>
        <w:t xml:space="preserve"> </w:t>
      </w:r>
      <w:r w:rsidR="009C62B2" w:rsidRPr="009C62B2">
        <w:rPr>
          <w:b/>
          <w:bCs/>
          <w:color w:val="auto"/>
        </w:rPr>
        <w:t>r</w:t>
      </w:r>
      <w:r w:rsidR="009C62B2">
        <w:rPr>
          <w:b/>
          <w:bCs/>
          <w:color w:val="auto"/>
        </w:rPr>
        <w:t>.</w:t>
      </w:r>
      <w:r w:rsidR="009C62B2" w:rsidRPr="009C62B2">
        <w:rPr>
          <w:b/>
          <w:bCs/>
          <w:color w:val="auto"/>
        </w:rPr>
        <w:t xml:space="preserve"> do 01.04.2026</w:t>
      </w:r>
      <w:r w:rsidR="009C62B2">
        <w:rPr>
          <w:b/>
          <w:bCs/>
          <w:color w:val="auto"/>
        </w:rPr>
        <w:t>.</w:t>
      </w:r>
      <w:r w:rsidR="009C62B2" w:rsidRPr="009C62B2">
        <w:rPr>
          <w:b/>
          <w:bCs/>
          <w:color w:val="auto"/>
        </w:rPr>
        <w:t>r</w:t>
      </w:r>
      <w:r w:rsidR="00B528BB" w:rsidRPr="00B528BB">
        <w:rPr>
          <w:b/>
          <w:color w:val="auto"/>
        </w:rPr>
        <w:t>.</w:t>
      </w:r>
      <w:r w:rsidR="000871D8" w:rsidRPr="000871D8">
        <w:rPr>
          <w:rFonts w:eastAsia="Times New Roman"/>
          <w:iCs/>
          <w:color w:val="auto"/>
        </w:rPr>
        <w:t xml:space="preserve"> </w:t>
      </w:r>
      <w:r w:rsidR="0097289F">
        <w:rPr>
          <w:rFonts w:eastAsia="Times New Roman"/>
          <w:iCs/>
          <w:color w:val="auto"/>
        </w:rPr>
        <w:t xml:space="preserve">z </w:t>
      </w:r>
      <w:r w:rsidR="000871D8" w:rsidRPr="000871D8">
        <w:rPr>
          <w:iCs/>
          <w:color w:val="auto"/>
        </w:rPr>
        <w:t>uwzględnieniem poniższych terminów</w:t>
      </w:r>
      <w:r w:rsidR="000871D8">
        <w:rPr>
          <w:iCs/>
          <w:color w:val="auto"/>
        </w:rPr>
        <w:t>:</w:t>
      </w:r>
    </w:p>
    <w:p w14:paraId="203122ED" w14:textId="75D303F6" w:rsidR="000871D8" w:rsidRPr="008B1824" w:rsidRDefault="00AE7BB5" w:rsidP="005C2401">
      <w:pPr>
        <w:pStyle w:val="Akapitzlist"/>
        <w:numPr>
          <w:ilvl w:val="0"/>
          <w:numId w:val="66"/>
        </w:numPr>
        <w:spacing w:after="17" w:line="240" w:lineRule="auto"/>
        <w:rPr>
          <w:rFonts w:ascii="Arial" w:hAnsi="Arial" w:cs="Arial"/>
        </w:rPr>
      </w:pPr>
      <w:r>
        <w:rPr>
          <w:rFonts w:ascii="Arial" w:hAnsi="Arial" w:cs="Arial"/>
        </w:rPr>
        <w:t xml:space="preserve">Planowany termin postoju bloku </w:t>
      </w:r>
      <w:r w:rsidR="00B93B09">
        <w:rPr>
          <w:rFonts w:ascii="Arial" w:hAnsi="Arial" w:cs="Arial"/>
        </w:rPr>
        <w:t xml:space="preserve">numer </w:t>
      </w:r>
      <w:r w:rsidR="00DC284C">
        <w:rPr>
          <w:rFonts w:ascii="Arial" w:hAnsi="Arial" w:cs="Arial"/>
        </w:rPr>
        <w:t>2</w:t>
      </w:r>
      <w:r w:rsidR="0058410F">
        <w:rPr>
          <w:rFonts w:ascii="Arial" w:hAnsi="Arial" w:cs="Arial"/>
        </w:rPr>
        <w:t xml:space="preserve"> określa się od dnia </w:t>
      </w:r>
      <w:r w:rsidR="00BD2677">
        <w:rPr>
          <w:rFonts w:ascii="Arial" w:hAnsi="Arial" w:cs="Arial"/>
          <w:b/>
          <w:bCs/>
        </w:rPr>
        <w:t>0</w:t>
      </w:r>
      <w:r w:rsidR="009C62B2">
        <w:rPr>
          <w:rFonts w:ascii="Arial" w:hAnsi="Arial" w:cs="Arial"/>
          <w:b/>
          <w:bCs/>
        </w:rPr>
        <w:t>2</w:t>
      </w:r>
      <w:r w:rsidR="00B93B09" w:rsidRPr="00B93B09">
        <w:rPr>
          <w:rFonts w:ascii="Arial" w:hAnsi="Arial" w:cs="Arial"/>
          <w:b/>
          <w:bCs/>
        </w:rPr>
        <w:t>.</w:t>
      </w:r>
      <w:r w:rsidR="009C62B2">
        <w:rPr>
          <w:rFonts w:ascii="Arial" w:hAnsi="Arial" w:cs="Arial"/>
          <w:b/>
          <w:bCs/>
        </w:rPr>
        <w:t>01</w:t>
      </w:r>
      <w:r w:rsidR="00B93B09" w:rsidRPr="00B93B09">
        <w:rPr>
          <w:rFonts w:ascii="Arial" w:hAnsi="Arial" w:cs="Arial"/>
          <w:b/>
          <w:bCs/>
        </w:rPr>
        <w:t>.202</w:t>
      </w:r>
      <w:r w:rsidR="009C62B2">
        <w:rPr>
          <w:rFonts w:ascii="Arial" w:hAnsi="Arial" w:cs="Arial"/>
          <w:b/>
          <w:bCs/>
        </w:rPr>
        <w:t>6</w:t>
      </w:r>
      <w:r w:rsidR="00B93B09" w:rsidRPr="00B93B09">
        <w:rPr>
          <w:rFonts w:ascii="Arial" w:hAnsi="Arial" w:cs="Arial"/>
          <w:b/>
          <w:bCs/>
        </w:rPr>
        <w:t xml:space="preserve"> r. do </w:t>
      </w:r>
      <w:r>
        <w:rPr>
          <w:rFonts w:ascii="Arial" w:hAnsi="Arial" w:cs="Arial"/>
          <w:b/>
          <w:bCs/>
        </w:rPr>
        <w:t> </w:t>
      </w:r>
      <w:r w:rsidR="009C62B2">
        <w:rPr>
          <w:rFonts w:ascii="Arial" w:hAnsi="Arial" w:cs="Arial"/>
          <w:b/>
          <w:bCs/>
        </w:rPr>
        <w:t>01</w:t>
      </w:r>
      <w:r w:rsidR="00B93B09" w:rsidRPr="00B93B09">
        <w:rPr>
          <w:rFonts w:ascii="Arial" w:hAnsi="Arial" w:cs="Arial"/>
          <w:b/>
          <w:bCs/>
        </w:rPr>
        <w:t>.</w:t>
      </w:r>
      <w:r w:rsidR="00BD2677">
        <w:rPr>
          <w:rFonts w:ascii="Arial" w:hAnsi="Arial" w:cs="Arial"/>
          <w:b/>
          <w:bCs/>
        </w:rPr>
        <w:t>0</w:t>
      </w:r>
      <w:r w:rsidR="009C62B2">
        <w:rPr>
          <w:rFonts w:ascii="Arial" w:hAnsi="Arial" w:cs="Arial"/>
          <w:b/>
          <w:bCs/>
        </w:rPr>
        <w:t>4</w:t>
      </w:r>
      <w:r w:rsidR="00B93B09" w:rsidRPr="00B93B09">
        <w:rPr>
          <w:rFonts w:ascii="Arial" w:hAnsi="Arial" w:cs="Arial"/>
          <w:b/>
          <w:bCs/>
        </w:rPr>
        <w:t>.202</w:t>
      </w:r>
      <w:r w:rsidR="00BD2677">
        <w:rPr>
          <w:rFonts w:ascii="Arial" w:hAnsi="Arial" w:cs="Arial"/>
          <w:b/>
          <w:bCs/>
        </w:rPr>
        <w:t>6</w:t>
      </w:r>
      <w:r w:rsidR="00B93B09" w:rsidRPr="00B93B09">
        <w:rPr>
          <w:rFonts w:ascii="Arial" w:hAnsi="Arial" w:cs="Arial"/>
          <w:b/>
        </w:rPr>
        <w:t xml:space="preserve"> r.</w:t>
      </w:r>
    </w:p>
    <w:p w14:paraId="63CAAD2B" w14:textId="752CC375" w:rsidR="008B1824" w:rsidRPr="008B1824" w:rsidRDefault="008B1824" w:rsidP="005C2401">
      <w:pPr>
        <w:pStyle w:val="Akapitzlist"/>
        <w:numPr>
          <w:ilvl w:val="0"/>
          <w:numId w:val="66"/>
        </w:numPr>
        <w:spacing w:after="17" w:line="240" w:lineRule="auto"/>
        <w:rPr>
          <w:rFonts w:ascii="Arial" w:hAnsi="Arial" w:cs="Arial"/>
        </w:rPr>
      </w:pPr>
      <w:r>
        <w:rPr>
          <w:rFonts w:ascii="Arial" w:hAnsi="Arial" w:cs="Arial"/>
        </w:rPr>
        <w:t xml:space="preserve">Termin </w:t>
      </w:r>
      <w:r w:rsidRPr="008B1824">
        <w:rPr>
          <w:rFonts w:ascii="Arial" w:hAnsi="Arial" w:cs="Arial"/>
        </w:rPr>
        <w:t>rozpoczęci</w:t>
      </w:r>
      <w:r>
        <w:rPr>
          <w:rFonts w:ascii="Arial" w:hAnsi="Arial" w:cs="Arial"/>
        </w:rPr>
        <w:t>a</w:t>
      </w:r>
      <w:r w:rsidRPr="008B1824">
        <w:rPr>
          <w:rFonts w:ascii="Arial" w:hAnsi="Arial" w:cs="Arial"/>
        </w:rPr>
        <w:t xml:space="preserve"> i zakończeni</w:t>
      </w:r>
      <w:r>
        <w:rPr>
          <w:rFonts w:ascii="Arial" w:hAnsi="Arial" w:cs="Arial"/>
        </w:rPr>
        <w:t>a</w:t>
      </w:r>
      <w:r w:rsidRPr="008B1824">
        <w:rPr>
          <w:rFonts w:ascii="Arial" w:hAnsi="Arial" w:cs="Arial"/>
        </w:rPr>
        <w:t xml:space="preserve"> prac odpowiednio dla:</w:t>
      </w:r>
      <w:r>
        <w:rPr>
          <w:rFonts w:ascii="Arial" w:hAnsi="Arial" w:cs="Arial"/>
        </w:rPr>
        <w:t xml:space="preserve"> </w:t>
      </w:r>
      <w:r w:rsidRPr="008B1824">
        <w:rPr>
          <w:rFonts w:ascii="Arial" w:hAnsi="Arial" w:cs="Arial"/>
        </w:rPr>
        <w:t>*</w:t>
      </w:r>
    </w:p>
    <w:p w14:paraId="716234F1" w14:textId="77777777" w:rsidR="008B1824" w:rsidRPr="008B1824" w:rsidRDefault="008B1824" w:rsidP="008B1824">
      <w:pPr>
        <w:pStyle w:val="Akapitzlist"/>
        <w:spacing w:after="17" w:line="240" w:lineRule="auto"/>
        <w:ind w:left="1195"/>
        <w:rPr>
          <w:rFonts w:ascii="Arial" w:hAnsi="Arial" w:cs="Arial"/>
        </w:rPr>
      </w:pPr>
    </w:p>
    <w:p w14:paraId="5F95F816" w14:textId="56130761" w:rsidR="008B1824" w:rsidRPr="008B1824" w:rsidRDefault="008B1824" w:rsidP="008B1824">
      <w:pPr>
        <w:pStyle w:val="Akapitzlist"/>
        <w:spacing w:after="17" w:line="240" w:lineRule="auto"/>
        <w:ind w:left="1195"/>
        <w:rPr>
          <w:rFonts w:ascii="Arial" w:hAnsi="Arial" w:cs="Arial"/>
        </w:rPr>
      </w:pPr>
      <w:bookmarkStart w:id="3" w:name="_Hlk198545609"/>
      <w:r w:rsidRPr="008B1824">
        <w:rPr>
          <w:rFonts w:ascii="Arial" w:hAnsi="Arial" w:cs="Arial"/>
        </w:rPr>
        <w:t xml:space="preserve">Część I: </w:t>
      </w:r>
      <w:r w:rsidR="00BD2677" w:rsidRPr="00BD2677">
        <w:rPr>
          <w:rFonts w:ascii="Arial" w:hAnsi="Arial" w:cs="Arial"/>
        </w:rPr>
        <w:t xml:space="preserve">od </w:t>
      </w:r>
      <w:r w:rsidR="009C62B2" w:rsidRPr="009C62B2">
        <w:rPr>
          <w:rFonts w:ascii="Arial" w:hAnsi="Arial" w:cs="Arial"/>
        </w:rPr>
        <w:t>02.01.2026</w:t>
      </w:r>
      <w:r w:rsidR="009C62B2">
        <w:rPr>
          <w:rFonts w:ascii="Arial" w:hAnsi="Arial" w:cs="Arial"/>
        </w:rPr>
        <w:t xml:space="preserve"> </w:t>
      </w:r>
      <w:r w:rsidR="009C62B2" w:rsidRPr="009C62B2">
        <w:rPr>
          <w:rFonts w:ascii="Arial" w:hAnsi="Arial" w:cs="Arial"/>
        </w:rPr>
        <w:t>r</w:t>
      </w:r>
      <w:r w:rsidR="009C62B2">
        <w:rPr>
          <w:rFonts w:ascii="Arial" w:hAnsi="Arial" w:cs="Arial"/>
        </w:rPr>
        <w:t>.</w:t>
      </w:r>
      <w:r w:rsidR="009C62B2" w:rsidRPr="009C62B2">
        <w:rPr>
          <w:rFonts w:ascii="Arial" w:hAnsi="Arial" w:cs="Arial"/>
        </w:rPr>
        <w:t xml:space="preserve"> do 01.04.2026</w:t>
      </w:r>
      <w:r w:rsidR="009C62B2">
        <w:rPr>
          <w:rFonts w:ascii="Arial" w:hAnsi="Arial" w:cs="Arial"/>
        </w:rPr>
        <w:t xml:space="preserve"> </w:t>
      </w:r>
      <w:r w:rsidR="009C62B2" w:rsidRPr="009C62B2">
        <w:rPr>
          <w:rFonts w:ascii="Arial" w:hAnsi="Arial" w:cs="Arial"/>
        </w:rPr>
        <w:t>r</w:t>
      </w:r>
      <w:r w:rsidR="00BD2677" w:rsidRPr="00BD2677">
        <w:rPr>
          <w:rFonts w:ascii="Arial" w:hAnsi="Arial" w:cs="Arial"/>
        </w:rPr>
        <w:t>.</w:t>
      </w:r>
      <w:r>
        <w:rPr>
          <w:rFonts w:ascii="Arial" w:hAnsi="Arial" w:cs="Arial"/>
        </w:rPr>
        <w:t xml:space="preserve"> </w:t>
      </w:r>
    </w:p>
    <w:p w14:paraId="175B4B9F" w14:textId="330EFB57" w:rsidR="008B1824" w:rsidRPr="008B1824" w:rsidRDefault="008B1824" w:rsidP="008B1824">
      <w:pPr>
        <w:pStyle w:val="Akapitzlist"/>
        <w:spacing w:after="17" w:line="240" w:lineRule="auto"/>
        <w:ind w:left="1195"/>
        <w:rPr>
          <w:rFonts w:ascii="Arial" w:hAnsi="Arial" w:cs="Arial"/>
        </w:rPr>
      </w:pPr>
      <w:r w:rsidRPr="008B1824">
        <w:rPr>
          <w:rFonts w:ascii="Arial" w:hAnsi="Arial" w:cs="Arial"/>
        </w:rPr>
        <w:t xml:space="preserve">Część II: </w:t>
      </w:r>
      <w:bookmarkStart w:id="4" w:name="_Hlk214275131"/>
      <w:r w:rsidR="00BD2677" w:rsidRPr="00BD2677">
        <w:rPr>
          <w:rFonts w:ascii="Arial" w:hAnsi="Arial" w:cs="Arial"/>
        </w:rPr>
        <w:t xml:space="preserve">od </w:t>
      </w:r>
      <w:r w:rsidR="009C62B2" w:rsidRPr="009C62B2">
        <w:rPr>
          <w:rFonts w:ascii="Arial" w:hAnsi="Arial" w:cs="Arial"/>
        </w:rPr>
        <w:t>16.02.2026</w:t>
      </w:r>
      <w:r w:rsidR="009C62B2">
        <w:rPr>
          <w:rFonts w:ascii="Arial" w:hAnsi="Arial" w:cs="Arial"/>
        </w:rPr>
        <w:t xml:space="preserve"> </w:t>
      </w:r>
      <w:r w:rsidR="009C62B2" w:rsidRPr="009C62B2">
        <w:rPr>
          <w:rFonts w:ascii="Arial" w:hAnsi="Arial" w:cs="Arial"/>
        </w:rPr>
        <w:t>r</w:t>
      </w:r>
      <w:r w:rsidR="009C62B2">
        <w:rPr>
          <w:rFonts w:ascii="Arial" w:hAnsi="Arial" w:cs="Arial"/>
        </w:rPr>
        <w:t>.</w:t>
      </w:r>
      <w:r w:rsidR="009C62B2" w:rsidRPr="009C62B2">
        <w:rPr>
          <w:rFonts w:ascii="Arial" w:hAnsi="Arial" w:cs="Arial"/>
        </w:rPr>
        <w:t xml:space="preserve"> do 16.03.2026</w:t>
      </w:r>
      <w:r w:rsidR="009C62B2">
        <w:rPr>
          <w:rFonts w:ascii="Arial" w:hAnsi="Arial" w:cs="Arial"/>
        </w:rPr>
        <w:t xml:space="preserve"> </w:t>
      </w:r>
      <w:r w:rsidR="00BD2677" w:rsidRPr="00BD2677">
        <w:rPr>
          <w:rFonts w:ascii="Arial" w:hAnsi="Arial" w:cs="Arial"/>
        </w:rPr>
        <w:t>r</w:t>
      </w:r>
      <w:r w:rsidR="00BD2677">
        <w:rPr>
          <w:rFonts w:ascii="Arial" w:hAnsi="Arial" w:cs="Arial"/>
        </w:rPr>
        <w:t>.</w:t>
      </w:r>
      <w:bookmarkEnd w:id="4"/>
      <w:r w:rsidRPr="007F4A33">
        <w:t xml:space="preserve"> </w:t>
      </w:r>
    </w:p>
    <w:p w14:paraId="2470CE42" w14:textId="60CD100C" w:rsidR="008B1824" w:rsidRPr="008B1824" w:rsidRDefault="008B1824" w:rsidP="008B1824">
      <w:pPr>
        <w:pStyle w:val="Akapitzlist"/>
        <w:spacing w:after="17" w:line="240" w:lineRule="auto"/>
        <w:ind w:left="1195"/>
        <w:rPr>
          <w:rFonts w:ascii="Arial" w:hAnsi="Arial" w:cs="Arial"/>
        </w:rPr>
      </w:pPr>
      <w:r w:rsidRPr="008B1824">
        <w:rPr>
          <w:rFonts w:ascii="Arial" w:hAnsi="Arial" w:cs="Arial"/>
        </w:rPr>
        <w:t xml:space="preserve">Część III: </w:t>
      </w:r>
      <w:bookmarkStart w:id="5" w:name="_Hlk214275154"/>
      <w:r w:rsidR="00BD2677">
        <w:rPr>
          <w:rFonts w:ascii="Arial" w:hAnsi="Arial" w:cs="Arial"/>
        </w:rPr>
        <w:t xml:space="preserve">od </w:t>
      </w:r>
      <w:r w:rsidR="009C62B2" w:rsidRPr="009C62B2">
        <w:rPr>
          <w:rFonts w:ascii="Arial" w:hAnsi="Arial" w:cs="Arial"/>
        </w:rPr>
        <w:t>02.01.2026</w:t>
      </w:r>
      <w:r w:rsidR="009C62B2">
        <w:rPr>
          <w:rFonts w:ascii="Arial" w:hAnsi="Arial" w:cs="Arial"/>
        </w:rPr>
        <w:t xml:space="preserve"> .</w:t>
      </w:r>
      <w:r w:rsidR="009C62B2" w:rsidRPr="009C62B2">
        <w:rPr>
          <w:rFonts w:ascii="Arial" w:hAnsi="Arial" w:cs="Arial"/>
        </w:rPr>
        <w:t>r do 01.04.2026</w:t>
      </w:r>
      <w:r w:rsidR="009C62B2">
        <w:rPr>
          <w:rFonts w:ascii="Arial" w:hAnsi="Arial" w:cs="Arial"/>
        </w:rPr>
        <w:t xml:space="preserve"> </w:t>
      </w:r>
      <w:r w:rsidR="009C62B2" w:rsidRPr="009C62B2">
        <w:rPr>
          <w:rFonts w:ascii="Arial" w:hAnsi="Arial" w:cs="Arial"/>
        </w:rPr>
        <w:t>r</w:t>
      </w:r>
      <w:r w:rsidR="00BD2677" w:rsidRPr="00BD2677">
        <w:rPr>
          <w:rFonts w:ascii="Arial" w:hAnsi="Arial" w:cs="Arial"/>
        </w:rPr>
        <w:t>.</w:t>
      </w:r>
      <w:bookmarkEnd w:id="5"/>
      <w:r>
        <w:rPr>
          <w:rFonts w:ascii="Arial" w:hAnsi="Arial" w:cs="Arial"/>
        </w:rPr>
        <w:t xml:space="preserve"> </w:t>
      </w:r>
    </w:p>
    <w:bookmarkEnd w:id="3"/>
    <w:p w14:paraId="53278EB0" w14:textId="77777777" w:rsidR="008B1824" w:rsidRPr="000871D8" w:rsidRDefault="008B1824" w:rsidP="008B1824">
      <w:pPr>
        <w:pStyle w:val="Akapitzlist"/>
        <w:spacing w:after="17" w:line="240" w:lineRule="auto"/>
        <w:ind w:left="1195"/>
        <w:rPr>
          <w:rFonts w:ascii="Arial" w:hAnsi="Arial" w:cs="Arial"/>
        </w:rPr>
      </w:pPr>
    </w:p>
    <w:p w14:paraId="16140555" w14:textId="1BAD146D" w:rsidR="000871D8" w:rsidRPr="000871D8" w:rsidRDefault="000871D8" w:rsidP="000871D8">
      <w:pPr>
        <w:numPr>
          <w:ilvl w:val="0"/>
          <w:numId w:val="3"/>
        </w:numPr>
        <w:spacing w:after="0" w:line="240" w:lineRule="auto"/>
        <w:ind w:right="159" w:hanging="284"/>
        <w:rPr>
          <w:color w:val="auto"/>
        </w:rPr>
      </w:pPr>
      <w:r w:rsidRPr="000871D8">
        <w:rPr>
          <w:color w:val="auto"/>
        </w:rPr>
        <w:t xml:space="preserve">Zamawiający zastrzega sobie prawo do przesunięcia daty terminu postojów bloku </w:t>
      </w:r>
      <w:r w:rsidR="00B93B09">
        <w:rPr>
          <w:color w:val="auto"/>
        </w:rPr>
        <w:t xml:space="preserve">numer </w:t>
      </w:r>
      <w:r w:rsidR="007922A0">
        <w:rPr>
          <w:color w:val="auto"/>
        </w:rPr>
        <w:t>2</w:t>
      </w:r>
      <w:r w:rsidR="00B93B09">
        <w:rPr>
          <w:color w:val="auto"/>
        </w:rPr>
        <w:t xml:space="preserve"> </w:t>
      </w:r>
      <w:r w:rsidR="00F62206" w:rsidRPr="00F62206">
        <w:rPr>
          <w:bCs/>
          <w:color w:val="auto"/>
        </w:rPr>
        <w:t>do +/-14 dni</w:t>
      </w:r>
      <w:r w:rsidR="00F62206" w:rsidRPr="00F62206">
        <w:rPr>
          <w:color w:val="auto"/>
        </w:rPr>
        <w:t xml:space="preserve"> </w:t>
      </w:r>
      <w:r w:rsidRPr="000871D8">
        <w:rPr>
          <w:color w:val="auto"/>
        </w:rPr>
        <w:t xml:space="preserve">bez skrócenia czasu trwania remontu. W takim przypadku Zamawiający zobowiązany jest do powiadomienia za pośrednictwem poczty elektronicznej Wykonawcy e-mail: …………………………………….. o konieczności zmiany terminu/terminów realizacji Umowy z co najmniej 7 dniowym wyprzedzeniem.  </w:t>
      </w:r>
    </w:p>
    <w:p w14:paraId="191D437E" w14:textId="77777777" w:rsidR="000871D8" w:rsidRPr="000871D8" w:rsidRDefault="000871D8" w:rsidP="000871D8">
      <w:pPr>
        <w:numPr>
          <w:ilvl w:val="0"/>
          <w:numId w:val="3"/>
        </w:numPr>
        <w:spacing w:after="0" w:line="240" w:lineRule="auto"/>
        <w:ind w:right="159" w:hanging="284"/>
        <w:rPr>
          <w:color w:val="auto"/>
        </w:rPr>
      </w:pPr>
      <w:r w:rsidRPr="000871D8">
        <w:rPr>
          <w:color w:val="auto"/>
        </w:rPr>
        <w:t>Strony ustalają, że:</w:t>
      </w:r>
    </w:p>
    <w:p w14:paraId="0FC316C5" w14:textId="761C09F4" w:rsidR="000871D8" w:rsidRPr="000871D8" w:rsidRDefault="000871D8" w:rsidP="005C2401">
      <w:pPr>
        <w:numPr>
          <w:ilvl w:val="0"/>
          <w:numId w:val="67"/>
        </w:numPr>
        <w:spacing w:after="0" w:line="240" w:lineRule="auto"/>
        <w:ind w:left="1276" w:right="0" w:hanging="425"/>
        <w:rPr>
          <w:rFonts w:eastAsia="Times New Roman"/>
          <w:color w:val="auto"/>
          <w:szCs w:val="20"/>
          <w:lang w:eastAsia="en-US"/>
        </w:rPr>
      </w:pPr>
      <w:r>
        <w:rPr>
          <w:rFonts w:eastAsia="Times New Roman"/>
        </w:rPr>
        <w:t>zmiana terminu/terminów</w:t>
      </w:r>
      <w:r w:rsidRPr="005963A2">
        <w:rPr>
          <w:rFonts w:eastAsia="Times New Roman"/>
        </w:rPr>
        <w:t xml:space="preserve"> realizacji Umowy, o któr</w:t>
      </w:r>
      <w:r w:rsidR="009B29C1">
        <w:rPr>
          <w:rFonts w:eastAsia="Times New Roman"/>
        </w:rPr>
        <w:t>ej</w:t>
      </w:r>
      <w:r w:rsidRPr="005963A2">
        <w:rPr>
          <w:rFonts w:eastAsia="Times New Roman"/>
        </w:rPr>
        <w:t xml:space="preserve"> mowa w ust. </w:t>
      </w:r>
      <w:r w:rsidR="00534DEC">
        <w:rPr>
          <w:rFonts w:eastAsia="Times New Roman"/>
        </w:rPr>
        <w:t>8</w:t>
      </w:r>
      <w:r w:rsidR="008C6913">
        <w:rPr>
          <w:rFonts w:eastAsia="Times New Roman"/>
        </w:rPr>
        <w:t>,</w:t>
      </w:r>
      <w:r w:rsidRPr="00042746">
        <w:rPr>
          <w:rFonts w:eastAsia="Times New Roman"/>
        </w:rPr>
        <w:t xml:space="preserve"> </w:t>
      </w:r>
      <w:r w:rsidRPr="005963A2">
        <w:rPr>
          <w:rFonts w:eastAsia="Times New Roman"/>
        </w:rPr>
        <w:t xml:space="preserve">nie wymaga </w:t>
      </w:r>
      <w:r w:rsidRPr="000871D8">
        <w:rPr>
          <w:rFonts w:eastAsia="Times New Roman"/>
          <w:color w:val="auto"/>
          <w:szCs w:val="20"/>
          <w:lang w:eastAsia="en-US"/>
        </w:rPr>
        <w:t>sporządzenia aneksu do Umowy. Zmiana terminu/terminów realizacji Umowy nastąpi w formie oświadczenia Zamawiającego do złożenia którego jest upoważniony przedstawic</w:t>
      </w:r>
      <w:r>
        <w:rPr>
          <w:rFonts w:eastAsia="Times New Roman"/>
          <w:color w:val="auto"/>
          <w:szCs w:val="20"/>
          <w:lang w:eastAsia="en-US"/>
        </w:rPr>
        <w:t>iel Zamawiającego wskazany w § 21</w:t>
      </w:r>
      <w:r w:rsidRPr="000871D8">
        <w:rPr>
          <w:rFonts w:eastAsia="Times New Roman"/>
          <w:color w:val="auto"/>
          <w:szCs w:val="20"/>
          <w:lang w:eastAsia="en-US"/>
        </w:rPr>
        <w:t xml:space="preserve"> ust. 1 pkt 1) Umowy,</w:t>
      </w:r>
    </w:p>
    <w:p w14:paraId="77C8D634" w14:textId="4A4D3312" w:rsidR="000871D8" w:rsidRPr="000871D8" w:rsidRDefault="000871D8" w:rsidP="005C2401">
      <w:pPr>
        <w:numPr>
          <w:ilvl w:val="0"/>
          <w:numId w:val="67"/>
        </w:numPr>
        <w:spacing w:after="0" w:line="240" w:lineRule="auto"/>
        <w:ind w:left="1276" w:right="0" w:hanging="425"/>
        <w:rPr>
          <w:rFonts w:eastAsia="Times New Roman"/>
          <w:color w:val="auto"/>
          <w:szCs w:val="20"/>
          <w:lang w:eastAsia="en-US"/>
        </w:rPr>
      </w:pPr>
      <w:r w:rsidRPr="000871D8">
        <w:rPr>
          <w:rFonts w:eastAsia="Times New Roman"/>
          <w:color w:val="auto"/>
          <w:szCs w:val="20"/>
          <w:lang w:eastAsia="en-US"/>
        </w:rPr>
        <w:t>zmiany dotyczące terminów realizacji Umowy nie mogą pociągać za sobą zwiększenia wynagrodzenia, o którym mowa w §4 Umowy.</w:t>
      </w:r>
    </w:p>
    <w:p w14:paraId="6ECE8827" w14:textId="499B27E3" w:rsidR="000871D8" w:rsidRPr="000871D8" w:rsidRDefault="000871D8" w:rsidP="00C1782F">
      <w:pPr>
        <w:numPr>
          <w:ilvl w:val="0"/>
          <w:numId w:val="3"/>
        </w:numPr>
        <w:spacing w:after="0" w:line="240" w:lineRule="auto"/>
        <w:ind w:right="159" w:hanging="409"/>
        <w:rPr>
          <w:color w:val="auto"/>
        </w:rPr>
      </w:pPr>
      <w:r w:rsidRPr="005963A2">
        <w:rPr>
          <w:rFonts w:eastAsia="Times New Roman"/>
        </w:rPr>
        <w:t xml:space="preserve">W przypadku zidentyfikowania przez Zamawiającego ryzyka wystąpienia opóźnień bądź </w:t>
      </w:r>
      <w:r w:rsidRPr="000871D8">
        <w:rPr>
          <w:color w:val="auto"/>
        </w:rPr>
        <w:t>faktycznego</w:t>
      </w:r>
      <w:r w:rsidRPr="005963A2">
        <w:rPr>
          <w:rFonts w:eastAsia="Times New Roman"/>
        </w:rPr>
        <w:t xml:space="preserve"> opóźnienia w realizacji Przedmiotu Umowy, Wykonawca na wniosek Zamawiającego zobowiązany jest do przedłożenia w terminie do 5 dni roboczych szczegółowego harmonogramu prac, dostaw i alokacji zasobów zgodnie z wytycznymi </w:t>
      </w:r>
      <w:r w:rsidRPr="005963A2">
        <w:lastRenderedPageBreak/>
        <w:t>Zamawiającego</w:t>
      </w:r>
      <w:r w:rsidRPr="005963A2">
        <w:rPr>
          <w:rFonts w:eastAsia="Times New Roman"/>
        </w:rPr>
        <w:t>. Zamawiający w terminie do 5 dni roboczych zweryfikuje przesłane propozycje i wystąpi o wprowadzenie niezbędnych korekt wraz ze wskazaniem terminu ich realizacji lub potwierdzi za pośrednictwem poczty elektronicznej lub protokołem odbioru jego przyjęcie. Ww. harmonogramy powinny być przygotowane w MS Project (forma rekomendowana), oraz dostarczone do Zamawiającego również w formacie „pdf” oraz w formie wydruku. W przypadku opóźnień w przedłożeniu harmonogramu w wyznaczonym terminie lub przedłożenie harmonogramu niezgodnego z wytycznymi, Zamawiający zastrzega sobie prawo do naliczenia kary umown</w:t>
      </w:r>
      <w:r w:rsidR="00BB2EBE">
        <w:rPr>
          <w:rFonts w:eastAsia="Times New Roman"/>
        </w:rPr>
        <w:t>ej wskazanej w § 14 ust. 1 pkt 9</w:t>
      </w:r>
      <w:r>
        <w:rPr>
          <w:rFonts w:eastAsia="Times New Roman"/>
        </w:rPr>
        <w:t>)</w:t>
      </w:r>
      <w:r w:rsidRPr="005963A2">
        <w:rPr>
          <w:rFonts w:eastAsia="Times New Roman"/>
        </w:rPr>
        <w:t xml:space="preserve"> Umowy za każdy dzień zwłoki</w:t>
      </w:r>
      <w:r w:rsidRPr="000871D8">
        <w:rPr>
          <w:color w:val="auto"/>
        </w:rPr>
        <w:t>.</w:t>
      </w:r>
    </w:p>
    <w:p w14:paraId="47C503D7" w14:textId="1092BB58" w:rsidR="006A3D04" w:rsidRPr="00577DA3" w:rsidRDefault="006A3D04" w:rsidP="00BB1EA9">
      <w:pPr>
        <w:spacing w:after="17" w:line="240" w:lineRule="auto"/>
        <w:ind w:left="0" w:right="0" w:firstLine="0"/>
        <w:jc w:val="left"/>
        <w:rPr>
          <w:color w:val="auto"/>
        </w:rPr>
      </w:pPr>
    </w:p>
    <w:p w14:paraId="17130C05" w14:textId="77777777" w:rsidR="00FF5065" w:rsidRPr="00577DA3" w:rsidRDefault="00EB0421" w:rsidP="008D0A78">
      <w:pPr>
        <w:spacing w:after="0" w:line="240" w:lineRule="auto"/>
        <w:ind w:left="1182" w:right="0" w:firstLine="0"/>
        <w:jc w:val="center"/>
        <w:rPr>
          <w:color w:val="auto"/>
        </w:rPr>
      </w:pPr>
      <w:r w:rsidRPr="00577DA3">
        <w:rPr>
          <w:b/>
          <w:color w:val="auto"/>
        </w:rPr>
        <w:t xml:space="preserve">§ 2 </w:t>
      </w:r>
    </w:p>
    <w:p w14:paraId="519DA68E" w14:textId="58583F91" w:rsidR="00FF5065" w:rsidRPr="00577DA3" w:rsidRDefault="00EB0421" w:rsidP="008D0A78">
      <w:pPr>
        <w:spacing w:after="0" w:line="240" w:lineRule="auto"/>
        <w:ind w:left="1182" w:right="0" w:firstLine="0"/>
        <w:jc w:val="center"/>
        <w:rPr>
          <w:b/>
          <w:color w:val="auto"/>
        </w:rPr>
      </w:pPr>
      <w:r w:rsidRPr="00577DA3">
        <w:rPr>
          <w:b/>
          <w:color w:val="auto"/>
        </w:rPr>
        <w:t xml:space="preserve">PODSTAWOWE OBOWIĄZKI STRON </w:t>
      </w:r>
    </w:p>
    <w:p w14:paraId="77CE817D" w14:textId="77777777" w:rsidR="00FF5065" w:rsidRPr="00577DA3" w:rsidRDefault="00EB0421" w:rsidP="008D0A78">
      <w:pPr>
        <w:numPr>
          <w:ilvl w:val="0"/>
          <w:numId w:val="4"/>
        </w:numPr>
        <w:spacing w:line="240" w:lineRule="auto"/>
        <w:ind w:right="160" w:hanging="283"/>
        <w:rPr>
          <w:color w:val="auto"/>
        </w:rPr>
      </w:pPr>
      <w:r w:rsidRPr="00577DA3">
        <w:rPr>
          <w:color w:val="auto"/>
        </w:rPr>
        <w:t xml:space="preserve">Do podstawowych obowiązków Zamawiającego należy: </w:t>
      </w:r>
    </w:p>
    <w:p w14:paraId="2C34873D" w14:textId="7260BFDB" w:rsidR="001461A6" w:rsidRPr="001461A6" w:rsidRDefault="001461A6" w:rsidP="001461A6">
      <w:pPr>
        <w:numPr>
          <w:ilvl w:val="1"/>
          <w:numId w:val="4"/>
        </w:numPr>
        <w:spacing w:after="26" w:line="240" w:lineRule="auto"/>
        <w:ind w:right="157" w:hanging="425"/>
      </w:pPr>
      <w:r w:rsidRPr="001461A6">
        <w:rPr>
          <w:color w:val="auto"/>
        </w:rPr>
        <w:t>ustanowienie</w:t>
      </w:r>
      <w:r w:rsidRPr="001461A6">
        <w:t xml:space="preserve"> przedstawiciela Zamawiającego - Koordynatora Umowy do podejmowania decyzji we wszystkich sprawach dotyczących</w:t>
      </w:r>
      <w:r>
        <w:t xml:space="preserve"> realizacji </w:t>
      </w:r>
      <w:r w:rsidR="006F1AD5">
        <w:t>robót</w:t>
      </w:r>
      <w:r>
        <w:t xml:space="preserve"> objętych Umową;</w:t>
      </w:r>
    </w:p>
    <w:p w14:paraId="3EE7C342" w14:textId="529B262D" w:rsidR="00DB5641" w:rsidRPr="00166037" w:rsidRDefault="001461A6" w:rsidP="00166037">
      <w:pPr>
        <w:numPr>
          <w:ilvl w:val="1"/>
          <w:numId w:val="4"/>
        </w:numPr>
        <w:spacing w:after="26" w:line="240" w:lineRule="auto"/>
        <w:ind w:right="157" w:hanging="425"/>
      </w:pPr>
      <w:r w:rsidRPr="001461A6">
        <w:rPr>
          <w:color w:val="auto"/>
        </w:rPr>
        <w:t xml:space="preserve">zawiadomienie Wykonawcy o gotowości przekazania </w:t>
      </w:r>
      <w:r w:rsidR="004273D5">
        <w:rPr>
          <w:color w:val="auto"/>
        </w:rPr>
        <w:t>frontu robót;</w:t>
      </w:r>
    </w:p>
    <w:p w14:paraId="701DA295" w14:textId="6E221FCF" w:rsidR="001461A6" w:rsidRDefault="00ED4623" w:rsidP="001461A6">
      <w:pPr>
        <w:numPr>
          <w:ilvl w:val="1"/>
          <w:numId w:val="4"/>
        </w:numPr>
        <w:spacing w:after="26" w:line="240" w:lineRule="auto"/>
        <w:ind w:right="157" w:hanging="425"/>
        <w:rPr>
          <w:color w:val="auto"/>
        </w:rPr>
      </w:pPr>
      <w:r w:rsidRPr="00577DA3">
        <w:rPr>
          <w:color w:val="auto"/>
        </w:rPr>
        <w:t xml:space="preserve">odebranie prawidłowo wykonanego Przedmiotu Umowy i zapłata </w:t>
      </w:r>
      <w:r w:rsidR="00C128FC" w:rsidRPr="00C128FC">
        <w:rPr>
          <w:color w:val="auto"/>
        </w:rPr>
        <w:t xml:space="preserve">należnego </w:t>
      </w:r>
      <w:r w:rsidRPr="00577DA3">
        <w:rPr>
          <w:color w:val="auto"/>
        </w:rPr>
        <w:t>bezspornego wynagrodzenia;</w:t>
      </w:r>
      <w:r w:rsidR="00EB0421" w:rsidRPr="00577DA3">
        <w:rPr>
          <w:color w:val="auto"/>
        </w:rPr>
        <w:t xml:space="preserve"> </w:t>
      </w:r>
    </w:p>
    <w:p w14:paraId="180663F0" w14:textId="2E982CBD" w:rsidR="003A061A" w:rsidRPr="001461A6" w:rsidRDefault="001461A6" w:rsidP="001461A6">
      <w:pPr>
        <w:numPr>
          <w:ilvl w:val="1"/>
          <w:numId w:val="4"/>
        </w:numPr>
        <w:spacing w:after="26" w:line="240" w:lineRule="auto"/>
        <w:ind w:right="157" w:hanging="425"/>
        <w:rPr>
          <w:color w:val="auto"/>
        </w:rPr>
      </w:pPr>
      <w:r w:rsidRPr="001461A6">
        <w:rPr>
          <w:color w:val="auto"/>
        </w:rPr>
        <w:t>udostępnienie - w miarę posiadanych możliwości - do wglądu Wyk</w:t>
      </w:r>
      <w:r>
        <w:rPr>
          <w:color w:val="auto"/>
        </w:rPr>
        <w:t xml:space="preserve">onawcy będącej </w:t>
      </w:r>
      <w:r w:rsidRPr="001461A6">
        <w:rPr>
          <w:color w:val="auto"/>
        </w:rPr>
        <w:t>w dyspozycji Zamawiającego dokumentacji niezbędnej do wykonania Przedmiotu Umowy, z zastrzeżeniem, że w przypadku wymagającym kopiowania i powielania dokumentacji należy zwrócić się do bezpośredniego posiadacza praw autorskich</w:t>
      </w:r>
      <w:r w:rsidR="008823BD" w:rsidRPr="001461A6">
        <w:rPr>
          <w:rFonts w:eastAsia="Calibri"/>
          <w:color w:val="auto"/>
        </w:rPr>
        <w:t>;</w:t>
      </w:r>
    </w:p>
    <w:p w14:paraId="58824918" w14:textId="2F5E78A7" w:rsidR="007D6EA0" w:rsidRPr="003B314E" w:rsidRDefault="007D6EA0" w:rsidP="001461A6">
      <w:pPr>
        <w:numPr>
          <w:ilvl w:val="1"/>
          <w:numId w:val="4"/>
        </w:numPr>
        <w:spacing w:after="0" w:line="240" w:lineRule="auto"/>
        <w:ind w:right="160" w:hanging="425"/>
        <w:rPr>
          <w:color w:val="auto"/>
        </w:rPr>
      </w:pPr>
      <w:r w:rsidRPr="003B314E">
        <w:rPr>
          <w:rFonts w:eastAsia="Calibri"/>
          <w:color w:val="auto"/>
        </w:rPr>
        <w:t xml:space="preserve">udostępnienie Wykonawcy na koszt Zamawiającego placów odkładczych </w:t>
      </w:r>
      <w:r w:rsidR="001461A6" w:rsidRPr="001461A6">
        <w:rPr>
          <w:rFonts w:eastAsia="Calibri"/>
          <w:color w:val="auto"/>
        </w:rPr>
        <w:t>oraz potrzebnych do bezpośredniego wykonania prac objętych Przedmiotem Umowy: energii elektrycznej, wody, sprężonego powietrza, urządzeń dźwigowych zabudowanych na obiekcie, jak również istniejących wewnętrznych dróg transportowych</w:t>
      </w:r>
      <w:r w:rsidR="008823BD" w:rsidRPr="003B314E">
        <w:rPr>
          <w:rFonts w:eastAsia="Calibri"/>
          <w:color w:val="auto"/>
        </w:rPr>
        <w:t>;</w:t>
      </w:r>
    </w:p>
    <w:p w14:paraId="53DF0654" w14:textId="506716B0" w:rsidR="00FF5065" w:rsidRPr="00577DA3" w:rsidRDefault="00EB0421" w:rsidP="008D0A78">
      <w:pPr>
        <w:numPr>
          <w:ilvl w:val="1"/>
          <w:numId w:val="4"/>
        </w:numPr>
        <w:spacing w:after="0" w:line="240" w:lineRule="auto"/>
        <w:ind w:left="1276" w:right="160" w:hanging="425"/>
        <w:rPr>
          <w:color w:val="auto"/>
        </w:rPr>
      </w:pPr>
      <w:r w:rsidRPr="00577DA3">
        <w:rPr>
          <w:color w:val="auto"/>
        </w:rPr>
        <w:t xml:space="preserve">przeszkolenie personelu dozoru Wykonawcy w zakresie występujących zagrożeń dla bezpieczeństwa i zdrowia w miejscu i podczas wykonywania </w:t>
      </w:r>
      <w:r w:rsidR="006F1AD5">
        <w:rPr>
          <w:color w:val="auto"/>
        </w:rPr>
        <w:t>robót</w:t>
      </w:r>
      <w:r w:rsidRPr="00577DA3">
        <w:rPr>
          <w:color w:val="auto"/>
        </w:rPr>
        <w:t>,</w:t>
      </w:r>
      <w:r w:rsidR="009C34EE" w:rsidRPr="00577DA3">
        <w:rPr>
          <w:color w:val="auto"/>
        </w:rPr>
        <w:t xml:space="preserve"> </w:t>
      </w:r>
      <w:r w:rsidRPr="00577DA3">
        <w:rPr>
          <w:color w:val="auto"/>
        </w:rPr>
        <w:t xml:space="preserve">jak również zapoznania ich z uregulowaniami wewnętrznymi obowiązującymi na terenie </w:t>
      </w:r>
      <w:r w:rsidR="00B12ADD" w:rsidRPr="00577DA3">
        <w:rPr>
          <w:color w:val="auto"/>
        </w:rPr>
        <w:t xml:space="preserve">jednostki organizacyjnej Zamawiającego, dotyczącymi </w:t>
      </w:r>
      <w:r w:rsidRPr="00577DA3">
        <w:rPr>
          <w:color w:val="auto"/>
        </w:rPr>
        <w:t>bezpieczeńst</w:t>
      </w:r>
      <w:r w:rsidR="00915A58" w:rsidRPr="00577DA3">
        <w:rPr>
          <w:color w:val="auto"/>
        </w:rPr>
        <w:t xml:space="preserve">wa </w:t>
      </w:r>
      <w:r w:rsidRPr="00577DA3">
        <w:rPr>
          <w:color w:val="auto"/>
        </w:rPr>
        <w:t>i higieny pracy oraz b</w:t>
      </w:r>
      <w:r w:rsidR="008823BD" w:rsidRPr="00577DA3">
        <w:rPr>
          <w:color w:val="auto"/>
        </w:rPr>
        <w:t>ezpieczeństwa przeciwpożarowego;</w:t>
      </w:r>
      <w:r w:rsidRPr="00577DA3">
        <w:rPr>
          <w:color w:val="auto"/>
        </w:rPr>
        <w:t xml:space="preserve"> </w:t>
      </w:r>
    </w:p>
    <w:p w14:paraId="53EB7FF0" w14:textId="77777777" w:rsidR="007D6EA0" w:rsidRPr="00577DA3" w:rsidRDefault="007D6EA0" w:rsidP="008F0408">
      <w:pPr>
        <w:numPr>
          <w:ilvl w:val="1"/>
          <w:numId w:val="4"/>
        </w:numPr>
        <w:spacing w:after="0" w:line="240" w:lineRule="auto"/>
        <w:ind w:hanging="424"/>
        <w:rPr>
          <w:rFonts w:eastAsia="Calibri"/>
          <w:color w:val="auto"/>
        </w:rPr>
      </w:pPr>
      <w:r w:rsidRPr="00577DA3">
        <w:rPr>
          <w:rFonts w:eastAsia="Calibri"/>
          <w:color w:val="auto"/>
        </w:rPr>
        <w:t xml:space="preserve">zapoznanie Wykonawcy z wewnętrznymi procedurami, instrukcjami obowiązującymi u Zamawiającego związanymi z Przedmiotem Umowy, dostępnymi na Platformie Zakupowej Grupy TAURON, w sekcji: Intranet / Regulaminy i instrukcje (baza wiedzy) / Dokumenty opublikowane w strefie publicznej / Dokumenty spółek Grupy TAURON – wsparcie zakupów / TAURON Wytwarzanie S.A. Link do dokumentów w SWOZ: </w:t>
      </w:r>
    </w:p>
    <w:p w14:paraId="270A6860" w14:textId="0E340B43" w:rsidR="002F3C13" w:rsidRDefault="00EC23CB" w:rsidP="00341A9A">
      <w:pPr>
        <w:spacing w:line="240" w:lineRule="auto"/>
        <w:ind w:left="1275" w:right="160" w:firstLine="0"/>
        <w:rPr>
          <w:rFonts w:eastAsia="Calibri"/>
          <w:color w:val="0563C1"/>
          <w:u w:val="single"/>
        </w:rPr>
      </w:pPr>
      <w:hyperlink r:id="rId12" w:history="1">
        <w:r w:rsidRPr="00EC23CB">
          <w:rPr>
            <w:rStyle w:val="Hipercze"/>
          </w:rPr>
          <w:t>https://swoz.tauron.pl/platform/application?MP_action=publicFilesList&amp;folder=000f00000000&amp;MP_module=main</w:t>
        </w:r>
      </w:hyperlink>
    </w:p>
    <w:p w14:paraId="4FE76421" w14:textId="303D66DE" w:rsidR="00FB5AA2" w:rsidRPr="00FB5AA2" w:rsidRDefault="00FB5AA2" w:rsidP="00FB5AA2">
      <w:pPr>
        <w:numPr>
          <w:ilvl w:val="1"/>
          <w:numId w:val="4"/>
        </w:numPr>
        <w:spacing w:after="0" w:line="240" w:lineRule="auto"/>
        <w:ind w:hanging="424"/>
        <w:rPr>
          <w:rFonts w:eastAsia="Calibri"/>
          <w:color w:val="auto"/>
        </w:rPr>
      </w:pPr>
      <w:r w:rsidRPr="00FB5AA2">
        <w:rPr>
          <w:rFonts w:eastAsia="Calibri"/>
          <w:color w:val="auto"/>
        </w:rPr>
        <w:t>wystawianie o ile to konieczne pisemnych poleceń na prace, dopuszczanie do prac oraz zamknięcie poleceń po wykonaniu prac, zgodnie z obowiązującą Instrukcją Organizacji Bezpiecznej Pracy przy urządzeniach i instalacjach energetycznych w TAURON Wytwarzanie Spółka Akcyjna dostępnym na Platformie Zakupowej Grupy TAURON, w sekcji: „Regulaminy i instrukcje” – link bezpośredni do dokumentu:</w:t>
      </w:r>
    </w:p>
    <w:p w14:paraId="14C1EBC1" w14:textId="77777777" w:rsidR="00EC23CB" w:rsidRPr="00EC23CB" w:rsidRDefault="00EC23CB" w:rsidP="00EC23CB">
      <w:pPr>
        <w:spacing w:line="240" w:lineRule="auto"/>
        <w:ind w:left="1276" w:right="160" w:firstLine="0"/>
        <w:rPr>
          <w:color w:val="auto"/>
        </w:rPr>
      </w:pPr>
      <w:hyperlink r:id="rId13" w:history="1">
        <w:r w:rsidRPr="00E634C0">
          <w:rPr>
            <w:color w:val="0000FF"/>
            <w:u w:val="single"/>
          </w:rPr>
          <w:t>https://swoz.tauron.pl/platform/application?MP_action=publicFilesList&amp;folder=000f00000000&amp;MP_module=main</w:t>
        </w:r>
      </w:hyperlink>
    </w:p>
    <w:p w14:paraId="77379496" w14:textId="3353EB2B" w:rsidR="00882F56" w:rsidRPr="00166037" w:rsidRDefault="00C042B7" w:rsidP="00166037">
      <w:pPr>
        <w:numPr>
          <w:ilvl w:val="1"/>
          <w:numId w:val="4"/>
        </w:numPr>
        <w:spacing w:line="240" w:lineRule="auto"/>
        <w:ind w:left="1276" w:right="160" w:hanging="425"/>
        <w:rPr>
          <w:color w:val="auto"/>
        </w:rPr>
      </w:pPr>
      <w:r w:rsidRPr="00577DA3">
        <w:rPr>
          <w:color w:val="auto"/>
        </w:rPr>
        <w:t xml:space="preserve">udział w komisjach odbiorczych </w:t>
      </w:r>
      <w:r w:rsidR="00683140" w:rsidRPr="00577DA3">
        <w:rPr>
          <w:color w:val="auto"/>
        </w:rPr>
        <w:t>robót</w:t>
      </w:r>
      <w:r w:rsidR="002F3C13" w:rsidRPr="00577DA3">
        <w:rPr>
          <w:color w:val="auto"/>
        </w:rPr>
        <w:t>, itp.</w:t>
      </w:r>
    </w:p>
    <w:p w14:paraId="794E9103" w14:textId="77777777" w:rsidR="00FF5065" w:rsidRPr="00F8477C" w:rsidRDefault="00EB0421" w:rsidP="008D0A78">
      <w:pPr>
        <w:numPr>
          <w:ilvl w:val="0"/>
          <w:numId w:val="4"/>
        </w:numPr>
        <w:spacing w:line="240" w:lineRule="auto"/>
        <w:ind w:right="160" w:hanging="283"/>
      </w:pPr>
      <w:r w:rsidRPr="00F8477C">
        <w:t xml:space="preserve">Do podstawowych obowiązków Wykonawcy należy: </w:t>
      </w:r>
    </w:p>
    <w:p w14:paraId="49926784" w14:textId="554C0A96" w:rsidR="00C042B7" w:rsidRDefault="001233C4" w:rsidP="001233C4">
      <w:pPr>
        <w:numPr>
          <w:ilvl w:val="1"/>
          <w:numId w:val="4"/>
        </w:numPr>
        <w:spacing w:line="240" w:lineRule="auto"/>
        <w:ind w:right="160" w:hanging="425"/>
      </w:pPr>
      <w:r w:rsidRPr="001233C4">
        <w:t xml:space="preserve">wykonanie Przedmiotu Umowy, zgodnie z Umową, ofertą Wykonawcy, Specyfikacją Warunków Zamówienia, przepisami dozoru technicznego i zasadami wiedzy technicznej, przepisami techniczno - budowlanymi, innymi obowiązującymi </w:t>
      </w:r>
      <w:r w:rsidRPr="001233C4">
        <w:lastRenderedPageBreak/>
        <w:t>przepisami prawa, regulacjami wewnętrznymi Zamawiającego i obowiązującymi normami</w:t>
      </w:r>
      <w:r w:rsidR="00F7194F">
        <w:t>;</w:t>
      </w:r>
    </w:p>
    <w:p w14:paraId="613EFBF3" w14:textId="203350AD" w:rsidR="002249C4" w:rsidRDefault="002249C4" w:rsidP="001233C4">
      <w:pPr>
        <w:numPr>
          <w:ilvl w:val="1"/>
          <w:numId w:val="4"/>
        </w:numPr>
        <w:spacing w:line="240" w:lineRule="auto"/>
        <w:ind w:right="160" w:hanging="425"/>
      </w:pPr>
      <w:r w:rsidRPr="002249C4">
        <w:t>ustanowienie kierownika robót z uprawnieniami budowlanymi do kierowania robotami w specjalności  konstrukcyjno-budowlanej i z ważnym  zaświadczeniem  z  właściwej Izby Inżynierów Budownictwa</w:t>
      </w:r>
      <w:r>
        <w:t>;</w:t>
      </w:r>
    </w:p>
    <w:p w14:paraId="216170B3" w14:textId="0B0D190F" w:rsidR="00FF5065" w:rsidRDefault="001233C4" w:rsidP="008D0A78">
      <w:pPr>
        <w:numPr>
          <w:ilvl w:val="1"/>
          <w:numId w:val="4"/>
        </w:numPr>
        <w:spacing w:line="240" w:lineRule="auto"/>
        <w:ind w:right="160" w:hanging="425"/>
        <w:rPr>
          <w:color w:val="auto"/>
        </w:rPr>
      </w:pPr>
      <w:r w:rsidRPr="001233C4">
        <w:t xml:space="preserve">usunięcie wszystkich wad Przedmiotu Umowy wykrytych w trakcie realizacji </w:t>
      </w:r>
      <w:r w:rsidR="006F1AD5">
        <w:t>robót</w:t>
      </w:r>
      <w:r w:rsidRPr="001233C4">
        <w:t>, w okresie gwarancji oraz w okresie obowiązywania rękojmi</w:t>
      </w:r>
      <w:r w:rsidR="008823BD" w:rsidRPr="00AA635E">
        <w:rPr>
          <w:color w:val="auto"/>
        </w:rPr>
        <w:t>;</w:t>
      </w:r>
      <w:r w:rsidR="00EB0421" w:rsidRPr="00AA635E">
        <w:rPr>
          <w:color w:val="auto"/>
        </w:rPr>
        <w:t xml:space="preserve"> </w:t>
      </w:r>
    </w:p>
    <w:p w14:paraId="3971FA03" w14:textId="7659E660" w:rsidR="007B0C4B" w:rsidRPr="004C77D2" w:rsidRDefault="007B0C4B" w:rsidP="007B0C4B">
      <w:pPr>
        <w:numPr>
          <w:ilvl w:val="1"/>
          <w:numId w:val="4"/>
        </w:numPr>
        <w:spacing w:line="240" w:lineRule="auto"/>
        <w:ind w:right="160" w:hanging="425"/>
        <w:rPr>
          <w:color w:val="auto"/>
        </w:rPr>
      </w:pPr>
      <w:r w:rsidRPr="007B0C4B">
        <w:rPr>
          <w:color w:val="auto"/>
        </w:rPr>
        <w:t xml:space="preserve">przystąpienie do wykonania Przedmiotu Umowy najpóźniej w terminie 2 dni od dnia przejęcia </w:t>
      </w:r>
      <w:r w:rsidR="004273D5">
        <w:rPr>
          <w:color w:val="auto"/>
        </w:rPr>
        <w:t>frontu robót</w:t>
      </w:r>
      <w:r>
        <w:rPr>
          <w:color w:val="auto"/>
        </w:rPr>
        <w:t>;</w:t>
      </w:r>
    </w:p>
    <w:p w14:paraId="4350F970" w14:textId="0FC8D44F" w:rsidR="00F7194F" w:rsidRDefault="001233C4" w:rsidP="001233C4">
      <w:pPr>
        <w:numPr>
          <w:ilvl w:val="1"/>
          <w:numId w:val="4"/>
        </w:numPr>
        <w:spacing w:line="240" w:lineRule="auto"/>
        <w:ind w:right="160" w:hanging="425"/>
      </w:pPr>
      <w:r w:rsidRPr="001233C4">
        <w:rPr>
          <w:rFonts w:eastAsia="Calibri"/>
        </w:rPr>
        <w:t xml:space="preserve">wykonanie Przedmiotu Umowy </w:t>
      </w:r>
      <w:r w:rsidR="007B0C4B">
        <w:rPr>
          <w:rFonts w:eastAsia="Calibri"/>
        </w:rPr>
        <w:t>w terminie określonym</w:t>
      </w:r>
      <w:r w:rsidR="006C49E0">
        <w:rPr>
          <w:rFonts w:eastAsia="Calibri"/>
        </w:rPr>
        <w:t xml:space="preserve"> w </w:t>
      </w:r>
      <w:r w:rsidR="006C49E0" w:rsidRPr="006C49E0">
        <w:rPr>
          <w:rFonts w:eastAsia="Calibri"/>
        </w:rPr>
        <w:t xml:space="preserve">§ </w:t>
      </w:r>
      <w:r w:rsidR="006C49E0">
        <w:rPr>
          <w:rFonts w:eastAsia="Calibri"/>
        </w:rPr>
        <w:t xml:space="preserve">1 ust. </w:t>
      </w:r>
      <w:r w:rsidR="00534DEC">
        <w:rPr>
          <w:rFonts w:eastAsia="Calibri"/>
        </w:rPr>
        <w:t>7</w:t>
      </w:r>
      <w:r w:rsidR="007B0C4B">
        <w:rPr>
          <w:rFonts w:eastAsia="Calibri"/>
        </w:rPr>
        <w:t xml:space="preserve"> lub </w:t>
      </w:r>
      <w:r w:rsidR="002A4D61" w:rsidRPr="002A4D61">
        <w:rPr>
          <w:rFonts w:eastAsia="Calibri"/>
        </w:rPr>
        <w:t>z uwzględnieniem ewentualnych modyfikacji terminu dokonanych zgo</w:t>
      </w:r>
      <w:r w:rsidR="002A4D61">
        <w:rPr>
          <w:rFonts w:eastAsia="Calibri"/>
        </w:rPr>
        <w:t xml:space="preserve">dnie z postanowieniami §1 ust. </w:t>
      </w:r>
      <w:r w:rsidR="00534DEC">
        <w:rPr>
          <w:rFonts w:eastAsia="Calibri"/>
        </w:rPr>
        <w:t>8</w:t>
      </w:r>
      <w:r w:rsidR="002A4D61" w:rsidRPr="002A4D61">
        <w:rPr>
          <w:rFonts w:eastAsia="Calibri"/>
        </w:rPr>
        <w:t xml:space="preserve"> Umowy</w:t>
      </w:r>
      <w:r w:rsidR="006C49E0">
        <w:rPr>
          <w:rFonts w:eastAsia="Calibri"/>
        </w:rPr>
        <w:t xml:space="preserve"> </w:t>
      </w:r>
      <w:r w:rsidRPr="001233C4">
        <w:rPr>
          <w:rFonts w:eastAsia="Calibri"/>
        </w:rPr>
        <w:t>oraz bezzwłoczne pisemne informowanie Zamawiającego o zagrożeniach dla wykonania Przedmiotu Umowy</w:t>
      </w:r>
      <w:r w:rsidR="00BC6FD7">
        <w:rPr>
          <w:rFonts w:eastAsia="Calibri"/>
        </w:rPr>
        <w:t xml:space="preserve"> w zakresach i terminach z nich</w:t>
      </w:r>
      <w:r w:rsidRPr="001233C4">
        <w:rPr>
          <w:rFonts w:eastAsia="Calibri"/>
        </w:rPr>
        <w:t xml:space="preserve"> wynikających</w:t>
      </w:r>
      <w:r w:rsidR="008823BD">
        <w:t>;</w:t>
      </w:r>
      <w:r w:rsidR="00EB0421" w:rsidRPr="00F8477C">
        <w:t xml:space="preserve"> </w:t>
      </w:r>
    </w:p>
    <w:p w14:paraId="0D0692EA" w14:textId="70FAC9E0" w:rsidR="00033C6D" w:rsidRDefault="00033C6D" w:rsidP="001233C4">
      <w:pPr>
        <w:numPr>
          <w:ilvl w:val="1"/>
          <w:numId w:val="4"/>
        </w:numPr>
        <w:spacing w:line="240" w:lineRule="auto"/>
        <w:ind w:right="160" w:hanging="425"/>
      </w:pPr>
      <w:r w:rsidRPr="00033C6D">
        <w:t xml:space="preserve">bezzwłoczne informowanie Zamawiającego o konieczności wykonania </w:t>
      </w:r>
      <w:r w:rsidR="006F1AD5">
        <w:t>robót</w:t>
      </w:r>
      <w:r w:rsidRPr="00033C6D">
        <w:t xml:space="preserve"> dodatkowych lub zamiennych</w:t>
      </w:r>
      <w:r>
        <w:t>;</w:t>
      </w:r>
    </w:p>
    <w:p w14:paraId="3FF155A0" w14:textId="34F741A3" w:rsidR="001233C4" w:rsidRDefault="001233C4" w:rsidP="001233C4">
      <w:pPr>
        <w:numPr>
          <w:ilvl w:val="1"/>
          <w:numId w:val="4"/>
        </w:numPr>
        <w:spacing w:line="240" w:lineRule="auto"/>
        <w:ind w:right="160" w:hanging="425"/>
      </w:pPr>
      <w:r w:rsidRPr="001233C4">
        <w:t>weryfikacja dostarczonych przez Zamawiającego informacji i dokumentów oraz niezwłoczne poinformowanie Zamawiającego o ich wadach lub brakach</w:t>
      </w:r>
      <w:r>
        <w:t>;</w:t>
      </w:r>
    </w:p>
    <w:p w14:paraId="4F0E5D14" w14:textId="6FA5EB78" w:rsidR="001233C4" w:rsidRDefault="001233C4" w:rsidP="00940D2F">
      <w:pPr>
        <w:numPr>
          <w:ilvl w:val="1"/>
          <w:numId w:val="4"/>
        </w:numPr>
        <w:spacing w:line="240" w:lineRule="auto"/>
        <w:ind w:right="160" w:hanging="425"/>
      </w:pPr>
      <w:r w:rsidRPr="001233C4">
        <w:t xml:space="preserve">odpowiednie zabezpieczenie terenu </w:t>
      </w:r>
      <w:r w:rsidR="007B0C4B">
        <w:t>prac</w:t>
      </w:r>
      <w:r w:rsidRPr="001233C4">
        <w:t>, w szczególności w zakresie ogrodzenia i oznakowania</w:t>
      </w:r>
      <w:r>
        <w:t>;</w:t>
      </w:r>
    </w:p>
    <w:p w14:paraId="710E8CB9" w14:textId="671BDF57" w:rsidR="001233C4" w:rsidRDefault="003D1BA2" w:rsidP="00940D2F">
      <w:pPr>
        <w:numPr>
          <w:ilvl w:val="1"/>
          <w:numId w:val="4"/>
        </w:numPr>
        <w:spacing w:line="240" w:lineRule="auto"/>
        <w:ind w:right="160" w:hanging="425"/>
      </w:pPr>
      <w:r w:rsidRPr="003D1BA2">
        <w:t xml:space="preserve">udział w komisjach odbiorczych </w:t>
      </w:r>
      <w:r w:rsidR="00C01524">
        <w:t>robót</w:t>
      </w:r>
      <w:r w:rsidR="00EC1098">
        <w:t xml:space="preserve"> </w:t>
      </w:r>
      <w:r>
        <w:t>itp.;</w:t>
      </w:r>
    </w:p>
    <w:p w14:paraId="2814E2AF" w14:textId="07B31D51" w:rsidR="003D1BA2" w:rsidRDefault="003D1BA2" w:rsidP="00940D2F">
      <w:pPr>
        <w:numPr>
          <w:ilvl w:val="1"/>
          <w:numId w:val="4"/>
        </w:numPr>
        <w:spacing w:line="240" w:lineRule="auto"/>
        <w:ind w:right="160" w:hanging="425"/>
      </w:pPr>
      <w:r w:rsidRPr="003D1BA2">
        <w:t xml:space="preserve">bieżące utrzymanie porządku w trakcie wykonywania Przedmiotu Umowy, a po zakończeniu prac uporządkowanie </w:t>
      </w:r>
      <w:r w:rsidR="00033C6D" w:rsidRPr="00033C6D">
        <w:t xml:space="preserve">miejsca wykonywania </w:t>
      </w:r>
      <w:r w:rsidR="006F1AD5">
        <w:t>robót</w:t>
      </w:r>
      <w:r>
        <w:t>;</w:t>
      </w:r>
    </w:p>
    <w:p w14:paraId="01C845D2" w14:textId="641A5D1A" w:rsidR="003D1BA2" w:rsidRDefault="00033C6D" w:rsidP="00940D2F">
      <w:pPr>
        <w:numPr>
          <w:ilvl w:val="1"/>
          <w:numId w:val="4"/>
        </w:numPr>
        <w:spacing w:line="240" w:lineRule="auto"/>
        <w:ind w:right="160" w:hanging="425"/>
        <w:rPr>
          <w:color w:val="auto"/>
        </w:rPr>
      </w:pPr>
      <w:r w:rsidRPr="00033C6D">
        <w:rPr>
          <w:color w:val="auto"/>
        </w:rPr>
        <w:t xml:space="preserve">zapewnienie ciągłego nadzoru nad pracą podległego personelu oraz </w:t>
      </w:r>
      <w:r w:rsidR="00363393">
        <w:rPr>
          <w:color w:val="auto"/>
        </w:rPr>
        <w:t>p</w:t>
      </w:r>
      <w:r w:rsidRPr="00033C6D">
        <w:rPr>
          <w:color w:val="auto"/>
        </w:rPr>
        <w:t xml:space="preserve">odwykonawców przez Kierownika robót, posiadającego </w:t>
      </w:r>
      <w:r w:rsidR="00212FCC">
        <w:rPr>
          <w:color w:val="auto"/>
        </w:rPr>
        <w:t>u</w:t>
      </w:r>
      <w:r w:rsidR="00212FCC" w:rsidRPr="00212FCC">
        <w:rPr>
          <w:color w:val="auto"/>
        </w:rPr>
        <w:t>prawnienia budowlane do kierowania robotami w specjalności konstrukcyjno-budowlanej i ważne zaświadczenie o przynależności do okręgowej Izby Inżynierów Budownictwa</w:t>
      </w:r>
      <w:r w:rsidR="003D1BA2" w:rsidRPr="00CB2090">
        <w:rPr>
          <w:color w:val="auto"/>
        </w:rPr>
        <w:t>;</w:t>
      </w:r>
    </w:p>
    <w:p w14:paraId="0FB94453" w14:textId="416CD381" w:rsidR="00033C6D" w:rsidRPr="00CB2090" w:rsidRDefault="00033C6D" w:rsidP="00940D2F">
      <w:pPr>
        <w:numPr>
          <w:ilvl w:val="1"/>
          <w:numId w:val="4"/>
        </w:numPr>
        <w:spacing w:line="240" w:lineRule="auto"/>
        <w:ind w:right="160" w:hanging="425"/>
        <w:rPr>
          <w:color w:val="auto"/>
        </w:rPr>
      </w:pPr>
      <w:r w:rsidRPr="00033C6D">
        <w:rPr>
          <w:color w:val="auto"/>
        </w:rPr>
        <w:t xml:space="preserve">prowadzenie przez Kierownika robót na bieżąco dziennika prac i dokumentacji powykonawczej robót (Zamawiający zastrzega sobie prawo kontroli prawidłowości ich prowadzenia do dnia końcowego odbioru </w:t>
      </w:r>
      <w:r>
        <w:rPr>
          <w:color w:val="auto"/>
        </w:rPr>
        <w:t>prac</w:t>
      </w:r>
      <w:r w:rsidRPr="00033C6D">
        <w:rPr>
          <w:color w:val="auto"/>
        </w:rPr>
        <w:t>)</w:t>
      </w:r>
      <w:r>
        <w:rPr>
          <w:color w:val="auto"/>
        </w:rPr>
        <w:t>;</w:t>
      </w:r>
    </w:p>
    <w:p w14:paraId="2207C637" w14:textId="514507A6" w:rsidR="003D1BA2" w:rsidRPr="00EA3450" w:rsidRDefault="003D1BA2" w:rsidP="00940D2F">
      <w:pPr>
        <w:numPr>
          <w:ilvl w:val="1"/>
          <w:numId w:val="4"/>
        </w:numPr>
        <w:spacing w:line="240" w:lineRule="auto"/>
        <w:ind w:right="160" w:hanging="425"/>
      </w:pPr>
      <w:r w:rsidRPr="003D1BA2">
        <w:t xml:space="preserve">zatrudnienie takiej ilości osób, jaka jest konieczna dla prawidłowego wykonania Przedmiotu Umowy, przy czym osoby te muszą posiadać: odpowiednie kwalifikacje i uprawnienia, aktualne badania lekarskie pozwalające na wykonywanie zleconych </w:t>
      </w:r>
      <w:r w:rsidR="002249C4">
        <w:t>robót</w:t>
      </w:r>
      <w:r w:rsidRPr="003D1BA2">
        <w:t>, aktualne zaświadczenia o ukończeniu szkolenia w zakresie bezpieczeństwa i higieny pracy oraz bezpieczeństwa przeciwpożarowego</w:t>
      </w:r>
      <w:r w:rsidR="00FE2EBA">
        <w:t xml:space="preserve"> </w:t>
      </w:r>
      <w:r w:rsidR="00FE2EBA" w:rsidRPr="00FE2EBA">
        <w:t xml:space="preserve">oraz uprawnienia wymagane przepisami prawa </w:t>
      </w:r>
      <w:r w:rsidR="00841D60" w:rsidRPr="00841D60">
        <w:t>w szczególności ważne świadectwa kwalifikacyjne uprawniające wszystkich pracowników zespołu do zajmowania się eksploatacją urządzeń, instalacji i sieci na stanowisku eksploatacji, pozwalające na realizacje prac zgodnie z </w:t>
      </w:r>
      <w:r w:rsidR="008D238B">
        <w:t>r</w:t>
      </w:r>
      <w:r w:rsidR="00841D60" w:rsidRPr="00841D60">
        <w:t xml:space="preserve">ozporządzeniem Ministra Energii z dnia 28 sierpnia 2019 r. w sprawie bezpieczeństwa i higieny pracy przy urządzeniach energetycznych </w:t>
      </w:r>
      <w:r w:rsidR="00FE2EBA" w:rsidRPr="00FE2EBA">
        <w:t>w tym</w:t>
      </w:r>
      <w:r w:rsidR="007431C1">
        <w:t xml:space="preserve"> </w:t>
      </w:r>
      <w:r w:rsidR="007431C1" w:rsidRPr="00EA3450">
        <w:t>odpowiednio dla</w:t>
      </w:r>
      <w:r w:rsidR="00FE2EBA" w:rsidRPr="00EA3450">
        <w:t>:</w:t>
      </w:r>
      <w:r w:rsidR="00EA3450">
        <w:t xml:space="preserve"> </w:t>
      </w:r>
      <w:r w:rsidR="00EA3450" w:rsidRPr="008B1824">
        <w:t>*</w:t>
      </w:r>
    </w:p>
    <w:p w14:paraId="1F581345" w14:textId="77777777" w:rsidR="00EA3450" w:rsidRDefault="00EA3450" w:rsidP="00EA3450">
      <w:pPr>
        <w:spacing w:line="240" w:lineRule="auto"/>
        <w:ind w:left="1275" w:right="160" w:firstLine="0"/>
      </w:pPr>
    </w:p>
    <w:p w14:paraId="6DABC9FB" w14:textId="7927E945" w:rsidR="00EA3450" w:rsidRPr="00EA3450" w:rsidRDefault="00EA3450" w:rsidP="00EA3450">
      <w:pPr>
        <w:spacing w:line="240" w:lineRule="auto"/>
        <w:ind w:left="1275" w:right="160" w:firstLine="0"/>
        <w:rPr>
          <w:b/>
          <w:bCs/>
          <w:i/>
          <w:iCs/>
          <w:u w:val="single"/>
        </w:rPr>
      </w:pPr>
      <w:r w:rsidRPr="00EA3450">
        <w:rPr>
          <w:b/>
          <w:bCs/>
          <w:i/>
          <w:iCs/>
          <w:u w:val="single"/>
        </w:rPr>
        <w:t xml:space="preserve">Część I: </w:t>
      </w:r>
    </w:p>
    <w:p w14:paraId="03092EDB" w14:textId="1B4F6974" w:rsidR="00292218" w:rsidRPr="00292218" w:rsidRDefault="00292218" w:rsidP="005C2401">
      <w:pPr>
        <w:pStyle w:val="Akapitzlist"/>
        <w:numPr>
          <w:ilvl w:val="0"/>
          <w:numId w:val="40"/>
        </w:numPr>
        <w:suppressAutoHyphens/>
        <w:spacing w:before="120" w:line="240" w:lineRule="auto"/>
        <w:ind w:right="135"/>
        <w:rPr>
          <w:rFonts w:ascii="Arial" w:hAnsi="Arial" w:cs="Arial"/>
          <w:bCs/>
        </w:rPr>
      </w:pPr>
      <w:bookmarkStart w:id="6" w:name="_Hlk198545815"/>
      <w:r>
        <w:rPr>
          <w:rFonts w:ascii="Arial" w:hAnsi="Arial" w:cs="Arial"/>
          <w:bCs/>
        </w:rPr>
        <w:t>kwalifikacje</w:t>
      </w:r>
      <w:r w:rsidRPr="00292218">
        <w:rPr>
          <w:rFonts w:ascii="Arial" w:hAnsi="Arial" w:cs="Arial"/>
          <w:bCs/>
        </w:rPr>
        <w:t xml:space="preserve">, </w:t>
      </w:r>
      <w:r w:rsidR="00EA3450" w:rsidRPr="00EA3450">
        <w:rPr>
          <w:rFonts w:ascii="Arial" w:hAnsi="Arial" w:cs="Arial"/>
          <w:bCs/>
        </w:rPr>
        <w:t xml:space="preserve">potwierdzone świadectwem kwalifikacyjnym typu „E”, </w:t>
      </w:r>
      <w:r w:rsidR="002F1834" w:rsidRPr="002F1834">
        <w:rPr>
          <w:rFonts w:ascii="Arial" w:hAnsi="Arial" w:cs="Arial"/>
          <w:bCs/>
        </w:rPr>
        <w:t>do wykonywania pracy na stanowisku eksploatacji w zakresie konserwacji, remontów lub naprawy ,  montażu lub demontażu do następujących urządzeń i sieci: Grupa 2 minimum pkt. 3,11, ( załącznik nr 1 ) lub pkt. 1,4, załącznik nr 2) – zgodnie z Rozporządzeniem Ministra Klimatu i Środowiska z dnia 01.07.2023r w sprawie szczegółowych zasad stwierdzania posiadania kwalifikacji przez osoby zajmujące się eksploatacją urządzeń, instalacji i sieci, Dz.U. 2022 poz. 1392</w:t>
      </w:r>
      <w:r w:rsidRPr="00292218">
        <w:rPr>
          <w:rFonts w:ascii="Arial" w:hAnsi="Arial" w:cs="Arial"/>
          <w:bCs/>
        </w:rPr>
        <w:t xml:space="preserve">, </w:t>
      </w:r>
    </w:p>
    <w:p w14:paraId="6F72284E" w14:textId="77777777" w:rsidR="006B591D" w:rsidRPr="00313776" w:rsidRDefault="006B591D" w:rsidP="00313776">
      <w:pPr>
        <w:suppressAutoHyphens/>
        <w:spacing w:before="120" w:line="240" w:lineRule="auto"/>
        <w:ind w:left="0" w:right="135" w:firstLine="0"/>
        <w:rPr>
          <w:bCs/>
        </w:rPr>
      </w:pPr>
    </w:p>
    <w:p w14:paraId="4F87A5B3" w14:textId="519D4188" w:rsidR="00EA3450" w:rsidRPr="00DD60FD" w:rsidRDefault="00B3588E" w:rsidP="005C2401">
      <w:pPr>
        <w:pStyle w:val="Akapitzlist"/>
        <w:numPr>
          <w:ilvl w:val="0"/>
          <w:numId w:val="40"/>
        </w:numPr>
        <w:suppressAutoHyphens/>
        <w:spacing w:before="120" w:line="240" w:lineRule="auto"/>
        <w:ind w:right="135"/>
        <w:rPr>
          <w:rFonts w:ascii="Arial" w:hAnsi="Arial" w:cs="Arial"/>
        </w:rPr>
      </w:pPr>
      <w:r w:rsidRPr="00B3588E">
        <w:rPr>
          <w:rFonts w:ascii="Arial" w:hAnsi="Arial" w:cs="Arial"/>
        </w:rPr>
        <w:lastRenderedPageBreak/>
        <w:t>uprawnienia budowlane do kierowania robotami budowlanymi w specjalności konstrukcyjno-budowlanej oraz ważne zaświadczenie o przynależności do Okręgowej Izby Inżynierów Budownictwa</w:t>
      </w:r>
      <w:r w:rsidR="00256752">
        <w:rPr>
          <w:rFonts w:ascii="Arial" w:hAnsi="Arial" w:cs="Arial"/>
        </w:rPr>
        <w:t>.</w:t>
      </w:r>
      <w:bookmarkEnd w:id="6"/>
    </w:p>
    <w:p w14:paraId="4E9903DB" w14:textId="77777777" w:rsidR="00EA3450" w:rsidRPr="00EA3450" w:rsidRDefault="00EA3450" w:rsidP="00323E42">
      <w:pPr>
        <w:suppressAutoHyphens/>
        <w:spacing w:before="120" w:line="240" w:lineRule="auto"/>
        <w:ind w:left="0" w:right="135" w:firstLine="0"/>
      </w:pPr>
    </w:p>
    <w:p w14:paraId="5B6BAE7B" w14:textId="77777777" w:rsidR="00EA3450" w:rsidRPr="00EA3450" w:rsidRDefault="00EA3450" w:rsidP="00EA3450">
      <w:pPr>
        <w:spacing w:line="240" w:lineRule="auto"/>
        <w:ind w:left="1275" w:right="160" w:firstLine="0"/>
        <w:rPr>
          <w:b/>
          <w:bCs/>
          <w:i/>
          <w:iCs/>
          <w:u w:val="single"/>
        </w:rPr>
      </w:pPr>
      <w:r w:rsidRPr="00EA3450">
        <w:rPr>
          <w:b/>
          <w:bCs/>
          <w:i/>
          <w:iCs/>
          <w:u w:val="single"/>
        </w:rPr>
        <w:t xml:space="preserve">Część II: </w:t>
      </w:r>
    </w:p>
    <w:p w14:paraId="7E94104C" w14:textId="44A8C1E4" w:rsidR="00EA3450" w:rsidRPr="00313776" w:rsidRDefault="00EA3450" w:rsidP="005C2401">
      <w:pPr>
        <w:pStyle w:val="Akapitzlist"/>
        <w:numPr>
          <w:ilvl w:val="0"/>
          <w:numId w:val="89"/>
        </w:numPr>
        <w:suppressAutoHyphens/>
        <w:spacing w:before="120" w:line="240" w:lineRule="auto"/>
        <w:ind w:right="135"/>
        <w:rPr>
          <w:rFonts w:ascii="Arial" w:hAnsi="Arial" w:cs="Arial"/>
          <w:bCs/>
        </w:rPr>
      </w:pPr>
      <w:r>
        <w:rPr>
          <w:rFonts w:ascii="Arial" w:hAnsi="Arial" w:cs="Arial"/>
          <w:bCs/>
        </w:rPr>
        <w:t>kwalifikacje</w:t>
      </w:r>
      <w:r w:rsidRPr="00292218">
        <w:rPr>
          <w:rFonts w:ascii="Arial" w:hAnsi="Arial" w:cs="Arial"/>
          <w:bCs/>
        </w:rPr>
        <w:t xml:space="preserve">, </w:t>
      </w:r>
      <w:r w:rsidRPr="00EA3450">
        <w:rPr>
          <w:rFonts w:ascii="Arial" w:hAnsi="Arial" w:cs="Arial"/>
          <w:bCs/>
        </w:rPr>
        <w:t xml:space="preserve">potwierdzone świadectwem kwalifikacyjnym typu „E”, </w:t>
      </w:r>
      <w:r w:rsidR="002F1834" w:rsidRPr="002F1834">
        <w:rPr>
          <w:rFonts w:ascii="Arial" w:hAnsi="Arial" w:cs="Arial"/>
          <w:bCs/>
        </w:rPr>
        <w:t>do wykonywania pracy na stanowisku eksploatacji w zakresie konserwacji, remontów lub naprawy ,  montażu lub demontażu do następujących urządzeń i sieci: Grupa 2 minimum pkt. 3,11, ( załącznik nr 1 ) lub pkt. 1,4, załącznik nr 2) – zgodnie z Rozporządzeniem Ministra Klimatu i Środowiska z dnia 01.07.2023r w sprawie szczegółowych zasad stwierdzania posiadania kwalifikacji przez osoby zajmujące się eksploatacją urządzeń, instalacji i sieci, Dz.U. 2022 poz. 1392</w:t>
      </w:r>
      <w:r w:rsidRPr="00292218">
        <w:rPr>
          <w:rFonts w:ascii="Arial" w:hAnsi="Arial" w:cs="Arial"/>
          <w:bCs/>
        </w:rPr>
        <w:t xml:space="preserve">, </w:t>
      </w:r>
    </w:p>
    <w:p w14:paraId="114230D1" w14:textId="0BA3D684" w:rsidR="00EA3450" w:rsidRDefault="00B3588E" w:rsidP="005C2401">
      <w:pPr>
        <w:pStyle w:val="Akapitzlist"/>
        <w:numPr>
          <w:ilvl w:val="0"/>
          <w:numId w:val="89"/>
        </w:numPr>
        <w:suppressAutoHyphens/>
        <w:spacing w:before="120" w:line="240" w:lineRule="auto"/>
        <w:ind w:right="135"/>
        <w:rPr>
          <w:rFonts w:ascii="Arial" w:hAnsi="Arial" w:cs="Arial"/>
        </w:rPr>
      </w:pPr>
      <w:r w:rsidRPr="00B3588E">
        <w:rPr>
          <w:rFonts w:ascii="Arial" w:hAnsi="Arial" w:cs="Arial"/>
        </w:rPr>
        <w:t>uprawnienia budowlane do kierowania robotami budowlanymi w specjalności konstrukcyjno-budowlanej oraz ważne zaświadczenie o przynależności do Okręgowej Izby Inżynierów Budownictwa</w:t>
      </w:r>
      <w:r w:rsidR="00EA3450">
        <w:rPr>
          <w:rFonts w:ascii="Arial" w:hAnsi="Arial" w:cs="Arial"/>
        </w:rPr>
        <w:t>.</w:t>
      </w:r>
    </w:p>
    <w:p w14:paraId="24C119A7" w14:textId="77777777" w:rsidR="00EA3450" w:rsidRDefault="00EA3450" w:rsidP="00323E42">
      <w:pPr>
        <w:spacing w:line="240" w:lineRule="auto"/>
        <w:ind w:left="0" w:right="160" w:firstLine="0"/>
      </w:pPr>
    </w:p>
    <w:p w14:paraId="6E8047B2" w14:textId="77777777" w:rsidR="00355E9A" w:rsidRDefault="00355E9A" w:rsidP="00323E42">
      <w:pPr>
        <w:spacing w:line="240" w:lineRule="auto"/>
        <w:ind w:left="0" w:right="160" w:firstLine="0"/>
        <w:rPr>
          <w:b/>
          <w:bCs/>
          <w:i/>
          <w:iCs/>
          <w:u w:val="single"/>
        </w:rPr>
      </w:pPr>
    </w:p>
    <w:p w14:paraId="283D1906" w14:textId="420E3F88" w:rsidR="00EA3450" w:rsidRPr="00B14C81" w:rsidRDefault="00EA3450" w:rsidP="00B14C81">
      <w:pPr>
        <w:spacing w:line="240" w:lineRule="auto"/>
        <w:ind w:left="1275" w:right="160" w:firstLine="0"/>
        <w:rPr>
          <w:b/>
          <w:bCs/>
          <w:i/>
          <w:iCs/>
          <w:u w:val="single"/>
        </w:rPr>
      </w:pPr>
      <w:r w:rsidRPr="00EA3450">
        <w:rPr>
          <w:b/>
          <w:bCs/>
          <w:i/>
          <w:iCs/>
          <w:u w:val="single"/>
        </w:rPr>
        <w:t xml:space="preserve">Część III: </w:t>
      </w:r>
    </w:p>
    <w:p w14:paraId="37274468" w14:textId="00680955" w:rsidR="00EA3450" w:rsidRPr="00313776" w:rsidRDefault="00EA3450" w:rsidP="005C2401">
      <w:pPr>
        <w:pStyle w:val="Akapitzlist"/>
        <w:numPr>
          <w:ilvl w:val="0"/>
          <w:numId w:val="90"/>
        </w:numPr>
        <w:suppressAutoHyphens/>
        <w:spacing w:before="120" w:line="240" w:lineRule="auto"/>
        <w:ind w:right="135"/>
        <w:rPr>
          <w:rFonts w:ascii="Arial" w:hAnsi="Arial" w:cs="Arial"/>
          <w:bCs/>
        </w:rPr>
      </w:pPr>
      <w:r>
        <w:rPr>
          <w:rFonts w:ascii="Arial" w:hAnsi="Arial" w:cs="Arial"/>
          <w:bCs/>
        </w:rPr>
        <w:t>kwalifikacje</w:t>
      </w:r>
      <w:r w:rsidRPr="00292218">
        <w:rPr>
          <w:rFonts w:ascii="Arial" w:hAnsi="Arial" w:cs="Arial"/>
          <w:bCs/>
        </w:rPr>
        <w:t xml:space="preserve">, </w:t>
      </w:r>
      <w:r w:rsidRPr="00EA3450">
        <w:rPr>
          <w:rFonts w:ascii="Arial" w:hAnsi="Arial" w:cs="Arial"/>
          <w:bCs/>
        </w:rPr>
        <w:t xml:space="preserve">potwierdzone świadectwem kwalifikacyjnym typu „E”, </w:t>
      </w:r>
      <w:r w:rsidR="002F1834" w:rsidRPr="002F1834">
        <w:rPr>
          <w:rFonts w:ascii="Arial" w:hAnsi="Arial" w:cs="Arial"/>
          <w:bCs/>
        </w:rPr>
        <w:t>do wykonywania pracy na stanowisku eksploatacji w zakresie konserwacji, remontów lub naprawy ,  montażu lub demontażu do następujących urządzeń i sieci: Grupa 2 minimum pkt. 3,11, ( załącznik nr 1 ) lub pkt. 1,4, załącznik nr 2) – zgodnie z Rozporządzeniem Ministra Klimatu i Środowiska z dnia 01.07.2023r w sprawie szczegółowych zasad stwierdzania posiadania kwalifikacji przez osoby zajmujące się eksploatacją urządzeń, instalacji i sieci, Dz.U. 2022 poz. 1392</w:t>
      </w:r>
      <w:r w:rsidRPr="00292218">
        <w:rPr>
          <w:rFonts w:ascii="Arial" w:hAnsi="Arial" w:cs="Arial"/>
          <w:bCs/>
        </w:rPr>
        <w:t xml:space="preserve">, </w:t>
      </w:r>
    </w:p>
    <w:p w14:paraId="78782E1B" w14:textId="21B270C6" w:rsidR="00EA3450" w:rsidRDefault="00B3588E" w:rsidP="005C2401">
      <w:pPr>
        <w:pStyle w:val="Akapitzlist"/>
        <w:numPr>
          <w:ilvl w:val="0"/>
          <w:numId w:val="90"/>
        </w:numPr>
        <w:suppressAutoHyphens/>
        <w:spacing w:before="120" w:line="240" w:lineRule="auto"/>
        <w:ind w:right="135"/>
        <w:rPr>
          <w:rFonts w:ascii="Arial" w:hAnsi="Arial" w:cs="Arial"/>
        </w:rPr>
      </w:pPr>
      <w:r w:rsidRPr="00B3588E">
        <w:rPr>
          <w:rFonts w:ascii="Arial" w:hAnsi="Arial" w:cs="Arial"/>
        </w:rPr>
        <w:t>uprawnienia budowlane do kierowania robotami budowlanymi w specjalności konstrukcyjno-budowlanej oraz ważne zaświadczenie o przynależności do Okręgowej Izby Inżynierów Budownictwa</w:t>
      </w:r>
      <w:r w:rsidR="00EA3450">
        <w:rPr>
          <w:rFonts w:ascii="Arial" w:hAnsi="Arial" w:cs="Arial"/>
        </w:rPr>
        <w:t>,</w:t>
      </w:r>
    </w:p>
    <w:p w14:paraId="0056294D" w14:textId="78C9C872" w:rsidR="00EA3450" w:rsidRDefault="00EA3450" w:rsidP="005C2401">
      <w:pPr>
        <w:pStyle w:val="Akapitzlist"/>
        <w:numPr>
          <w:ilvl w:val="0"/>
          <w:numId w:val="90"/>
        </w:numPr>
        <w:suppressAutoHyphens/>
        <w:spacing w:before="120" w:line="240" w:lineRule="auto"/>
        <w:ind w:right="135"/>
        <w:rPr>
          <w:rFonts w:ascii="Arial" w:hAnsi="Arial" w:cs="Arial"/>
        </w:rPr>
      </w:pPr>
      <w:r w:rsidRPr="00EA3450">
        <w:rPr>
          <w:rFonts w:ascii="Arial" w:hAnsi="Arial" w:cs="Arial"/>
        </w:rPr>
        <w:t>uprawnienia do budowy rusztowań</w:t>
      </w:r>
      <w:r>
        <w:rPr>
          <w:rFonts w:ascii="Arial" w:hAnsi="Arial" w:cs="Arial"/>
        </w:rPr>
        <w:t>.</w:t>
      </w:r>
    </w:p>
    <w:p w14:paraId="47E621B7" w14:textId="7EB3F37D" w:rsidR="00FE2EBA" w:rsidRDefault="00FE2EBA" w:rsidP="00256752">
      <w:pPr>
        <w:spacing w:line="240" w:lineRule="auto"/>
        <w:ind w:left="0" w:right="135" w:firstLine="0"/>
        <w:rPr>
          <w:color w:val="000000" w:themeColor="text1"/>
          <w:shd w:val="clear" w:color="auto" w:fill="FFFFFF"/>
        </w:rPr>
      </w:pPr>
    </w:p>
    <w:p w14:paraId="573D9177" w14:textId="77777777" w:rsidR="00EA3450" w:rsidRPr="00256752" w:rsidRDefault="00EA3450" w:rsidP="00256752">
      <w:pPr>
        <w:spacing w:line="240" w:lineRule="auto"/>
        <w:ind w:left="0" w:right="135" w:firstLine="0"/>
        <w:rPr>
          <w:color w:val="000000" w:themeColor="text1"/>
          <w:shd w:val="clear" w:color="auto" w:fill="FFFFFF"/>
        </w:rPr>
      </w:pPr>
    </w:p>
    <w:p w14:paraId="46C477FC" w14:textId="33E410ED" w:rsidR="003D1BA2" w:rsidRDefault="003D1BA2" w:rsidP="00940D2F">
      <w:pPr>
        <w:numPr>
          <w:ilvl w:val="1"/>
          <w:numId w:val="4"/>
        </w:numPr>
        <w:spacing w:line="240" w:lineRule="auto"/>
        <w:ind w:right="160" w:hanging="425"/>
      </w:pPr>
      <w:r w:rsidRPr="003D1BA2">
        <w:t>zorganizowanie pracy w sposób zapewniający osobom wykonującym Przedmiot Umowy bezpieczne i higieniczne warunki pracy, zgodnie z obowiązującymi przepisami bezpieczeństwa i higieny pracy</w:t>
      </w:r>
      <w:r>
        <w:t>;</w:t>
      </w:r>
    </w:p>
    <w:p w14:paraId="4F6A235F" w14:textId="2500D61D" w:rsidR="003D1BA2" w:rsidRDefault="003D1BA2" w:rsidP="003D1BA2">
      <w:pPr>
        <w:numPr>
          <w:ilvl w:val="1"/>
          <w:numId w:val="4"/>
        </w:numPr>
        <w:spacing w:line="240" w:lineRule="auto"/>
        <w:ind w:right="160" w:hanging="425"/>
      </w:pPr>
      <w:r w:rsidRPr="003D1BA2">
        <w:t>zapewnienie osobom wykonującym Przedmiot Umowy odpowiedniej odzieży i obuwia roboczego, środków ochrony indywidualnej oraz bezwzględne dopilnowani</w:t>
      </w:r>
      <w:r w:rsidR="00E17E35">
        <w:t>e</w:t>
      </w:r>
      <w:r w:rsidRPr="003D1BA2">
        <w:t xml:space="preserve"> ich stosowania; odpowiednie oznakowanie ubrań roboczych bądź kasków ochronnych osób wykonujących Przedmiot Umowy, z nazwą podmiotu zatrudniającego daną osobę lub </w:t>
      </w:r>
      <w:r w:rsidR="00E17E35">
        <w:t>zapewnienie</w:t>
      </w:r>
      <w:r w:rsidR="00E17E35" w:rsidRPr="003D1BA2">
        <w:t xml:space="preserve"> </w:t>
      </w:r>
      <w:r w:rsidRPr="003D1BA2">
        <w:t>identyfikatorów z nazwiskiem danej osoby i nazwą tego podmiotu</w:t>
      </w:r>
      <w:r>
        <w:t>;</w:t>
      </w:r>
    </w:p>
    <w:p w14:paraId="659C58A1" w14:textId="65524FCB" w:rsidR="003D1BA2" w:rsidRDefault="003D1BA2" w:rsidP="002C176B">
      <w:pPr>
        <w:numPr>
          <w:ilvl w:val="1"/>
          <w:numId w:val="4"/>
        </w:numPr>
        <w:spacing w:line="240" w:lineRule="auto"/>
        <w:ind w:right="160" w:hanging="425"/>
      </w:pPr>
      <w:r w:rsidRPr="003D1BA2">
        <w:t>dostosowanie organizacji robót do organizacji pracy Zamawiającego</w:t>
      </w:r>
      <w:r w:rsidR="002C176B">
        <w:t>, w tym uwzględnienie w organizacji prac możliwości wykonywania prac na 1, 2 i 3 zmianie i  w dniach ustawowo wolnych od pracy</w:t>
      </w:r>
      <w:r w:rsidRPr="003D1BA2">
        <w:t xml:space="preserve"> oraz stosowania się do poleceń Zamawiającego, które są zgodne z przepisami prawa dotyczącymi prac objętych niniejszą Umową</w:t>
      </w:r>
      <w:r>
        <w:t>;</w:t>
      </w:r>
    </w:p>
    <w:p w14:paraId="21CC15F6" w14:textId="0336FA83" w:rsidR="00F5771C" w:rsidRDefault="00AF5BEA" w:rsidP="00F5771C">
      <w:pPr>
        <w:numPr>
          <w:ilvl w:val="1"/>
          <w:numId w:val="4"/>
        </w:numPr>
        <w:spacing w:line="240" w:lineRule="auto"/>
        <w:ind w:right="160" w:hanging="425"/>
      </w:pPr>
      <w:r>
        <w:t>współpraca z innymi W</w:t>
      </w:r>
      <w:r w:rsidR="00F5771C" w:rsidRPr="00F5771C">
        <w:t>ykonawcami prac na obiekcie, w celu terminowego wykonania Przedmiotu Umowy;</w:t>
      </w:r>
    </w:p>
    <w:p w14:paraId="09C82290" w14:textId="6264BD3D" w:rsidR="00017534" w:rsidRPr="00F8477C" w:rsidRDefault="003D1BA2" w:rsidP="00017534">
      <w:pPr>
        <w:numPr>
          <w:ilvl w:val="1"/>
          <w:numId w:val="4"/>
        </w:numPr>
        <w:spacing w:line="240" w:lineRule="auto"/>
        <w:ind w:right="160" w:hanging="425"/>
      </w:pPr>
      <w:r>
        <w:t>przeszkolenie osób wykonujących Przedmiot Umowy w zakresie występujących zagrożeń dla bezpieczeństwa i zdrowia w miejscu i podczas wykonywania robót, jak również zapoznania z uregulowaniami wewnętrznymi Zamawiającego, dotyczącymi bezpieczeństwa i higieny pracy oraz bezpieczeństwa przeciwpożarowego</w:t>
      </w:r>
      <w:r w:rsidR="00017534">
        <w:t xml:space="preserve"> </w:t>
      </w:r>
      <w:r w:rsidR="00017534" w:rsidRPr="00F8477C">
        <w:t xml:space="preserve">oraz „Zasadami zatrudniania firm zewnętrznych w zakresie stosowania przepisów i zasad </w:t>
      </w:r>
      <w:r w:rsidR="00017534" w:rsidRPr="00F8477C">
        <w:lastRenderedPageBreak/>
        <w:t>bezpieczeństwa i higieny pracy w TAURON Wytwarzanie S.A.”, dostępnymi na Platformie Zakupowej Grupy TAURON – link:</w:t>
      </w:r>
    </w:p>
    <w:p w14:paraId="16E63758" w14:textId="6A254255" w:rsidR="003D1BA2" w:rsidRDefault="00E05D1D" w:rsidP="00017534">
      <w:pPr>
        <w:spacing w:line="240" w:lineRule="auto"/>
        <w:ind w:left="1275" w:right="160" w:firstLine="0"/>
      </w:pPr>
      <w:hyperlink r:id="rId14" w:history="1">
        <w:r w:rsidRPr="00E634C0">
          <w:rPr>
            <w:color w:val="0000FF"/>
            <w:u w:val="single"/>
          </w:rPr>
          <w:t>https://swoz.tauron.pl/platform/application?MP_action=publicFilesList&amp;folder=000f00000000&amp;MP_module=main</w:t>
        </w:r>
      </w:hyperlink>
      <w:r w:rsidR="00017534">
        <w:t xml:space="preserve"> </w:t>
      </w:r>
      <w:r w:rsidR="003D1BA2">
        <w:t>;</w:t>
      </w:r>
    </w:p>
    <w:p w14:paraId="1AC7982D" w14:textId="3AA2B559" w:rsidR="00522803" w:rsidRDefault="003D1BA2" w:rsidP="00056B63">
      <w:pPr>
        <w:numPr>
          <w:ilvl w:val="1"/>
          <w:numId w:val="4"/>
        </w:numPr>
        <w:spacing w:line="240" w:lineRule="auto"/>
        <w:ind w:right="160" w:hanging="425"/>
      </w:pPr>
      <w:r w:rsidRPr="003D1BA2">
        <w:t>zapewnienie Zamawiającemu i wszystkim osobom upoważnionym przez nie</w:t>
      </w:r>
      <w:r w:rsidR="00F5771C">
        <w:t xml:space="preserve">go dostępu do wszystkich miejsc </w:t>
      </w:r>
      <w:r w:rsidRPr="003D1BA2">
        <w:t>objętych zakresem Umowy oraz do wglądu do materiałów i dokumentów związanych z jej realizacją</w:t>
      </w:r>
      <w:r w:rsidR="00522803" w:rsidRPr="009F68BB">
        <w:t xml:space="preserve">, w tym kontroli </w:t>
      </w:r>
      <w:r w:rsidR="00F5771C">
        <w:t>miejsca wykonywania prac</w:t>
      </w:r>
      <w:r w:rsidR="00522803" w:rsidRPr="009F68BB">
        <w:t xml:space="preserve"> dla służb bhp, ppoż. </w:t>
      </w:r>
      <w:r w:rsidR="008823BD">
        <w:t>i</w:t>
      </w:r>
      <w:r w:rsidR="00522803" w:rsidRPr="009F68BB">
        <w:t> ochrony środowiska Zamawiającego</w:t>
      </w:r>
      <w:r w:rsidR="00522803">
        <w:t>;</w:t>
      </w:r>
    </w:p>
    <w:p w14:paraId="71E9E1D8" w14:textId="149AEF98" w:rsidR="00056B63" w:rsidRDefault="00056B63" w:rsidP="00056B63">
      <w:pPr>
        <w:numPr>
          <w:ilvl w:val="1"/>
          <w:numId w:val="4"/>
        </w:numPr>
        <w:spacing w:line="240" w:lineRule="auto"/>
        <w:ind w:right="160" w:hanging="425"/>
      </w:pPr>
      <w:r>
        <w:t xml:space="preserve">zapewnienie </w:t>
      </w:r>
      <w:r w:rsidR="007B0C4B">
        <w:t xml:space="preserve">i dostarczenie </w:t>
      </w:r>
      <w:r>
        <w:t xml:space="preserve">materiałów i sprzętów (maszyn i urządzeń) </w:t>
      </w:r>
      <w:r w:rsidR="007B0C4B">
        <w:t xml:space="preserve">oraz rusztowań </w:t>
      </w:r>
      <w:r>
        <w:t>niezbędnych do wykonania Przedmiotu Umowy, przy czym zastosowane</w:t>
      </w:r>
      <w:r w:rsidR="007B0C4B">
        <w:t xml:space="preserve"> </w:t>
      </w:r>
      <w:r w:rsidR="00F5771C">
        <w:t>rusztowania</w:t>
      </w:r>
      <w:r w:rsidR="007B0C4B">
        <w:t>,</w:t>
      </w:r>
      <w:r w:rsidR="00F73F30">
        <w:t xml:space="preserve"> materiały i sprzęt</w:t>
      </w:r>
      <w:r>
        <w:t xml:space="preserve"> powinny w szczególności: </w:t>
      </w:r>
    </w:p>
    <w:p w14:paraId="348A1F58" w14:textId="52D86D55" w:rsidR="00056B63" w:rsidRDefault="00056B63" w:rsidP="00056B63">
      <w:pPr>
        <w:numPr>
          <w:ilvl w:val="3"/>
          <w:numId w:val="5"/>
        </w:numPr>
        <w:spacing w:line="240" w:lineRule="auto"/>
        <w:ind w:left="1701" w:right="160" w:hanging="425"/>
      </w:pPr>
      <w:r>
        <w:t xml:space="preserve">spełniać wymogi ustawy z dnia 16 kwietnia 2004 r. o wyrobach budowlanych, to jest posiadać odpowiednie certyfikaty na potwierdzenie bezpieczeństwa stosowania, </w:t>
      </w:r>
    </w:p>
    <w:p w14:paraId="31E140D2" w14:textId="01B73FF7" w:rsidR="00056B63" w:rsidRDefault="00056B63" w:rsidP="00056B63">
      <w:pPr>
        <w:numPr>
          <w:ilvl w:val="3"/>
          <w:numId w:val="5"/>
        </w:numPr>
        <w:spacing w:line="240" w:lineRule="auto"/>
        <w:ind w:left="1701" w:right="160" w:hanging="425"/>
      </w:pPr>
      <w:r>
        <w:t xml:space="preserve">być zgodne z: </w:t>
      </w:r>
    </w:p>
    <w:p w14:paraId="29808791" w14:textId="68CD0D63" w:rsidR="00056B63" w:rsidRDefault="00056B63" w:rsidP="00056B63">
      <w:pPr>
        <w:numPr>
          <w:ilvl w:val="2"/>
          <w:numId w:val="4"/>
        </w:numPr>
        <w:spacing w:line="240" w:lineRule="auto"/>
        <w:ind w:left="1985" w:right="160" w:hanging="284"/>
      </w:pPr>
      <w:r>
        <w:t xml:space="preserve">kryteriami technicznymi określonymi w Polskich Normach przenoszących europejskie normy zharmonizowane lub europejską aprobatą techniczną, o ile dla danego wyrobu nie ustanowiono Polskiej Normy przenoszącej europejskie normy zharmonizowane, </w:t>
      </w:r>
    </w:p>
    <w:p w14:paraId="42DD7FE5" w14:textId="044E3CEE" w:rsidR="00056B63" w:rsidRDefault="00056B63" w:rsidP="00056B63">
      <w:pPr>
        <w:numPr>
          <w:ilvl w:val="2"/>
          <w:numId w:val="4"/>
        </w:numPr>
        <w:spacing w:line="240" w:lineRule="auto"/>
        <w:ind w:left="1985" w:right="160" w:hanging="284"/>
      </w:pPr>
      <w:r>
        <w:t xml:space="preserve">właściwymi przepisami i dokumentami technicznymi, </w:t>
      </w:r>
    </w:p>
    <w:p w14:paraId="5553AFF4" w14:textId="7326E4B9" w:rsidR="00056B63" w:rsidRPr="00056B63" w:rsidRDefault="00056B63" w:rsidP="00056B63">
      <w:pPr>
        <w:numPr>
          <w:ilvl w:val="2"/>
          <w:numId w:val="4"/>
        </w:numPr>
        <w:spacing w:line="240" w:lineRule="auto"/>
        <w:ind w:left="1985" w:right="160" w:hanging="284"/>
      </w:pPr>
      <w:r>
        <w:t>zaleceniami Zamawiającego, o ile takie zostały Wykonawcy przekazane.</w:t>
      </w:r>
    </w:p>
    <w:p w14:paraId="72AF22E3" w14:textId="28A1B661" w:rsidR="00056B63" w:rsidRDefault="00056B63" w:rsidP="008F0408">
      <w:pPr>
        <w:numPr>
          <w:ilvl w:val="1"/>
          <w:numId w:val="4"/>
        </w:numPr>
        <w:spacing w:after="0" w:line="240" w:lineRule="auto"/>
        <w:ind w:hanging="424"/>
        <w:rPr>
          <w:rFonts w:eastAsia="Calibri"/>
        </w:rPr>
      </w:pPr>
      <w:r w:rsidRPr="00056B63">
        <w:rPr>
          <w:rFonts w:eastAsia="Calibri"/>
        </w:rPr>
        <w:t>dostarczenie wyłącznie nowych materiałów, niezbędnych</w:t>
      </w:r>
      <w:r w:rsidR="00841D60">
        <w:rPr>
          <w:rFonts w:eastAsia="Calibri"/>
        </w:rPr>
        <w:t xml:space="preserve"> do realizacji Przedmiotu Umowy</w:t>
      </w:r>
      <w:r>
        <w:rPr>
          <w:rFonts w:eastAsia="Calibri"/>
        </w:rPr>
        <w:t>;</w:t>
      </w:r>
    </w:p>
    <w:p w14:paraId="6341FC15" w14:textId="7E3B3F07" w:rsidR="00056B63" w:rsidRDefault="00056B63" w:rsidP="00841D60">
      <w:pPr>
        <w:numPr>
          <w:ilvl w:val="1"/>
          <w:numId w:val="4"/>
        </w:numPr>
        <w:spacing w:after="0" w:line="240" w:lineRule="auto"/>
        <w:ind w:hanging="424"/>
        <w:rPr>
          <w:rFonts w:eastAsia="Calibri"/>
        </w:rPr>
      </w:pPr>
      <w:r w:rsidRPr="00056B63">
        <w:rPr>
          <w:rFonts w:eastAsia="Calibri"/>
        </w:rPr>
        <w:t xml:space="preserve">dostarczenie Zamawiającemu, na co najmniej </w:t>
      </w:r>
      <w:r w:rsidR="00841D60">
        <w:rPr>
          <w:rFonts w:eastAsia="Calibri"/>
        </w:rPr>
        <w:t>3</w:t>
      </w:r>
      <w:r w:rsidRPr="00056B63">
        <w:rPr>
          <w:rFonts w:eastAsia="Calibri"/>
        </w:rPr>
        <w:t xml:space="preserve"> dni przed terminem odbioru atestów i certyfikatów, deklaracji zgodności i kart gwarancyjnych dotyczących zastosowanych materiałów</w:t>
      </w:r>
      <w:r w:rsidRPr="00CB2090">
        <w:rPr>
          <w:rFonts w:eastAsia="Calibri"/>
          <w:color w:val="auto"/>
        </w:rPr>
        <w:t>;</w:t>
      </w:r>
    </w:p>
    <w:p w14:paraId="5F635412" w14:textId="71F9F1B7" w:rsidR="00056B63" w:rsidRPr="00F73F30" w:rsidRDefault="00056B63" w:rsidP="00F73F30">
      <w:pPr>
        <w:numPr>
          <w:ilvl w:val="1"/>
          <w:numId w:val="4"/>
        </w:numPr>
        <w:spacing w:after="0" w:line="240" w:lineRule="auto"/>
        <w:ind w:hanging="424"/>
        <w:rPr>
          <w:rFonts w:eastAsia="Calibri"/>
        </w:rPr>
      </w:pPr>
      <w:r w:rsidRPr="00056B63">
        <w:rPr>
          <w:rFonts w:eastAsia="Calibri"/>
        </w:rPr>
        <w:t xml:space="preserve">pozyskanie </w:t>
      </w:r>
      <w:r w:rsidR="006D0C84">
        <w:rPr>
          <w:rFonts w:eastAsia="Calibri"/>
        </w:rPr>
        <w:t>p</w:t>
      </w:r>
      <w:r w:rsidRPr="00056B63">
        <w:rPr>
          <w:rFonts w:eastAsia="Calibri"/>
        </w:rPr>
        <w:t>odwykonawców robót w uzgodnieniu z Zamawiającym i zawarcie z nimi stosownych umów</w:t>
      </w:r>
      <w:r>
        <w:rPr>
          <w:rFonts w:eastAsia="Calibri"/>
        </w:rPr>
        <w:t>;</w:t>
      </w:r>
    </w:p>
    <w:p w14:paraId="37BF1EB3" w14:textId="4C5FBC71" w:rsidR="00056B63" w:rsidRPr="00056B63" w:rsidRDefault="00056B63" w:rsidP="00056B63">
      <w:pPr>
        <w:numPr>
          <w:ilvl w:val="1"/>
          <w:numId w:val="4"/>
        </w:numPr>
        <w:spacing w:after="0" w:line="240" w:lineRule="auto"/>
        <w:ind w:hanging="424"/>
        <w:rPr>
          <w:rFonts w:eastAsia="Calibri"/>
        </w:rPr>
      </w:pPr>
      <w:r w:rsidRPr="00056B63">
        <w:rPr>
          <w:rFonts w:eastAsia="Calibri"/>
        </w:rPr>
        <w:t>weryfikowanie faktur na roboty</w:t>
      </w:r>
      <w:r>
        <w:rPr>
          <w:rFonts w:eastAsia="Calibri"/>
        </w:rPr>
        <w:t xml:space="preserve"> wykonywane przez </w:t>
      </w:r>
      <w:r w:rsidR="006D0C84">
        <w:rPr>
          <w:rFonts w:eastAsia="Calibri"/>
        </w:rPr>
        <w:t>p</w:t>
      </w:r>
      <w:r>
        <w:rPr>
          <w:rFonts w:eastAsia="Calibri"/>
        </w:rPr>
        <w:t>odwykonawców;</w:t>
      </w:r>
      <w:r w:rsidRPr="00056B63">
        <w:rPr>
          <w:rFonts w:eastAsia="Calibri"/>
        </w:rPr>
        <w:t xml:space="preserve"> </w:t>
      </w:r>
    </w:p>
    <w:p w14:paraId="414440DC" w14:textId="6C604E94" w:rsidR="00056B63" w:rsidRDefault="00056B63" w:rsidP="00441F04">
      <w:pPr>
        <w:numPr>
          <w:ilvl w:val="1"/>
          <w:numId w:val="4"/>
        </w:numPr>
        <w:spacing w:after="0" w:line="240" w:lineRule="auto"/>
        <w:ind w:hanging="424"/>
        <w:rPr>
          <w:rFonts w:eastAsia="Calibri"/>
        </w:rPr>
      </w:pPr>
      <w:r w:rsidRPr="00056B63">
        <w:rPr>
          <w:rFonts w:eastAsia="Calibri"/>
        </w:rPr>
        <w:t xml:space="preserve">zawiadamianie </w:t>
      </w:r>
      <w:r w:rsidR="006D0C84">
        <w:rPr>
          <w:rFonts w:eastAsia="Calibri"/>
        </w:rPr>
        <w:t>p</w:t>
      </w:r>
      <w:r w:rsidRPr="00056B63">
        <w:rPr>
          <w:rFonts w:eastAsia="Calibri"/>
        </w:rPr>
        <w:t xml:space="preserve">odwykonawców o terminie odbioru robót oraz dokonywanie wypisów z protokołu odbioru robót w zakresie robót </w:t>
      </w:r>
      <w:r w:rsidR="006D0C84">
        <w:rPr>
          <w:rFonts w:eastAsia="Calibri"/>
        </w:rPr>
        <w:t>p</w:t>
      </w:r>
      <w:r w:rsidRPr="00056B63">
        <w:rPr>
          <w:rFonts w:eastAsia="Calibri"/>
        </w:rPr>
        <w:t xml:space="preserve">odwykonawców i wysyłanie tych odpisów Zamawiającemu; </w:t>
      </w:r>
    </w:p>
    <w:p w14:paraId="57439374" w14:textId="3646572B" w:rsidR="00056B63" w:rsidRDefault="00056B63" w:rsidP="00441F04">
      <w:pPr>
        <w:numPr>
          <w:ilvl w:val="1"/>
          <w:numId w:val="4"/>
        </w:numPr>
        <w:spacing w:after="0" w:line="240" w:lineRule="auto"/>
        <w:ind w:hanging="424"/>
        <w:rPr>
          <w:rFonts w:eastAsia="Calibri"/>
        </w:rPr>
      </w:pPr>
      <w:r w:rsidRPr="00056B63">
        <w:rPr>
          <w:rFonts w:eastAsia="Calibri"/>
        </w:rPr>
        <w:t xml:space="preserve">przejmowanie od </w:t>
      </w:r>
      <w:r w:rsidR="006D0C84">
        <w:rPr>
          <w:rFonts w:eastAsia="Calibri"/>
        </w:rPr>
        <w:t>p</w:t>
      </w:r>
      <w:r w:rsidRPr="00056B63">
        <w:rPr>
          <w:rFonts w:eastAsia="Calibri"/>
        </w:rPr>
        <w:t xml:space="preserve">odwykonawców wykonanych przez nich (ustalonych w umowie z </w:t>
      </w:r>
      <w:r w:rsidR="006D0C84">
        <w:rPr>
          <w:rFonts w:eastAsia="Calibri"/>
        </w:rPr>
        <w:t>p</w:t>
      </w:r>
      <w:r w:rsidRPr="00056B63">
        <w:rPr>
          <w:rFonts w:eastAsia="Calibri"/>
        </w:rPr>
        <w:t xml:space="preserve">odwykonawcami) zakresów robót, sprawowanie nad tymi robotami pieczy do czasu ich odbioru przez Zamawiającego, usuwanie wad i / lub usterek powstałych w tych robotach w okresie od dnia przyjęcia ich od </w:t>
      </w:r>
      <w:r w:rsidR="006D0C84">
        <w:rPr>
          <w:rFonts w:eastAsia="Calibri"/>
        </w:rPr>
        <w:t>p</w:t>
      </w:r>
      <w:r w:rsidRPr="00056B63">
        <w:rPr>
          <w:rFonts w:eastAsia="Calibri"/>
        </w:rPr>
        <w:t>odwykonawcy do dnia odbioru przez Zamawiającego</w:t>
      </w:r>
      <w:r>
        <w:rPr>
          <w:rFonts w:eastAsia="Calibri"/>
        </w:rPr>
        <w:t>;</w:t>
      </w:r>
    </w:p>
    <w:p w14:paraId="2CDE339D" w14:textId="428730BD" w:rsidR="00056B63" w:rsidRDefault="00056B63" w:rsidP="00441F04">
      <w:pPr>
        <w:numPr>
          <w:ilvl w:val="1"/>
          <w:numId w:val="4"/>
        </w:numPr>
        <w:spacing w:after="0" w:line="240" w:lineRule="auto"/>
        <w:ind w:hanging="424"/>
        <w:rPr>
          <w:rFonts w:eastAsia="Calibri"/>
        </w:rPr>
      </w:pPr>
      <w:r w:rsidRPr="00056B63">
        <w:rPr>
          <w:rFonts w:eastAsia="Calibri"/>
        </w:rPr>
        <w:t xml:space="preserve">terminowe regulowanie należności za roboty zrealizowane przez </w:t>
      </w:r>
      <w:r w:rsidR="006D0C84">
        <w:rPr>
          <w:rFonts w:eastAsia="Calibri"/>
        </w:rPr>
        <w:t>p</w:t>
      </w:r>
      <w:r w:rsidRPr="00056B63">
        <w:rPr>
          <w:rFonts w:eastAsia="Calibri"/>
        </w:rPr>
        <w:t>odwykonawców</w:t>
      </w:r>
      <w:r>
        <w:rPr>
          <w:rFonts w:eastAsia="Calibri"/>
        </w:rPr>
        <w:t>;</w:t>
      </w:r>
    </w:p>
    <w:p w14:paraId="4E8CBCA5" w14:textId="6F209875" w:rsidR="00056B63" w:rsidRDefault="00056B63" w:rsidP="00441F04">
      <w:pPr>
        <w:numPr>
          <w:ilvl w:val="1"/>
          <w:numId w:val="4"/>
        </w:numPr>
        <w:spacing w:after="0" w:line="240" w:lineRule="auto"/>
        <w:ind w:hanging="424"/>
        <w:rPr>
          <w:rFonts w:eastAsia="Calibri"/>
        </w:rPr>
      </w:pPr>
      <w:r w:rsidRPr="00056B63">
        <w:rPr>
          <w:rFonts w:eastAsia="Calibri"/>
        </w:rPr>
        <w:t xml:space="preserve">zapewnienie odpowiedniego socjalnego i technicznego zaplecza budowy dla wszystkich </w:t>
      </w:r>
      <w:r w:rsidR="006D0C84">
        <w:rPr>
          <w:rFonts w:eastAsia="Calibri"/>
        </w:rPr>
        <w:t>p</w:t>
      </w:r>
      <w:r w:rsidRPr="00056B63">
        <w:rPr>
          <w:rFonts w:eastAsia="Calibri"/>
        </w:rPr>
        <w:t>odwykonawców</w:t>
      </w:r>
      <w:r>
        <w:rPr>
          <w:rFonts w:eastAsia="Calibri"/>
        </w:rPr>
        <w:t>;</w:t>
      </w:r>
    </w:p>
    <w:p w14:paraId="23FBC0F8" w14:textId="3EB59C70" w:rsidR="00056B63" w:rsidRPr="00FB52B3" w:rsidRDefault="00056B63" w:rsidP="00056B63">
      <w:pPr>
        <w:numPr>
          <w:ilvl w:val="1"/>
          <w:numId w:val="4"/>
        </w:numPr>
        <w:spacing w:after="0" w:line="240" w:lineRule="auto"/>
        <w:ind w:hanging="424"/>
        <w:rPr>
          <w:rFonts w:eastAsia="Calibri"/>
        </w:rPr>
      </w:pPr>
      <w:r w:rsidRPr="00FB52B3">
        <w:rPr>
          <w:rFonts w:eastAsia="Calibri"/>
        </w:rPr>
        <w:t xml:space="preserve">przestrzeganie zasad opisanych w </w:t>
      </w:r>
      <w:r w:rsidRPr="00FB52B3">
        <w:rPr>
          <w:rFonts w:eastAsia="Calibri"/>
          <w:b/>
          <w:bCs/>
        </w:rPr>
        <w:t xml:space="preserve">Załączniku nr </w:t>
      </w:r>
      <w:r w:rsidR="004C13A2">
        <w:rPr>
          <w:rFonts w:eastAsia="Calibri"/>
          <w:b/>
          <w:bCs/>
        </w:rPr>
        <w:t>2</w:t>
      </w:r>
      <w:r w:rsidRPr="00FB52B3">
        <w:rPr>
          <w:rFonts w:eastAsia="Calibri"/>
          <w:b/>
          <w:bCs/>
        </w:rPr>
        <w:t xml:space="preserve"> do Umowy</w:t>
      </w:r>
      <w:r w:rsidRPr="00FB52B3">
        <w:rPr>
          <w:rFonts w:eastAsia="Calibri"/>
        </w:rPr>
        <w:t>;</w:t>
      </w:r>
    </w:p>
    <w:p w14:paraId="1BCA7CC8" w14:textId="7CBBA8CD" w:rsidR="00056B63" w:rsidRDefault="00056B63" w:rsidP="00441F04">
      <w:pPr>
        <w:numPr>
          <w:ilvl w:val="1"/>
          <w:numId w:val="4"/>
        </w:numPr>
        <w:spacing w:after="0" w:line="240" w:lineRule="auto"/>
        <w:ind w:hanging="424"/>
        <w:rPr>
          <w:rFonts w:eastAsia="Calibri"/>
        </w:rPr>
      </w:pPr>
      <w:r w:rsidRPr="00056B63">
        <w:rPr>
          <w:rFonts w:eastAsia="Calibri"/>
        </w:rPr>
        <w:t xml:space="preserve">przestrzeganie wymagań ochrony środowiska wynikających z obowiązujących przepisów; w trakcie wykonywania </w:t>
      </w:r>
      <w:r w:rsidR="006F1AD5">
        <w:rPr>
          <w:rFonts w:eastAsia="Calibri"/>
        </w:rPr>
        <w:t>robót</w:t>
      </w:r>
      <w:r w:rsidRPr="00056B63">
        <w:rPr>
          <w:rFonts w:eastAsia="Calibri"/>
        </w:rPr>
        <w:t xml:space="preserve"> Wykonawca jest zobowiązany chronić środowisko na obszarze prowadzenia prac oraz w ich otoczeniu, a w szczególności zapewnić ochronę gleby, zieleni, naturalnego ukształtowania terenu i stosunków wodnych, uzgodnienie z Zamawiającym treści dokumentacji opracowanej w celu uzyskania właściwych pozwoleń oraz dokonania zgłoszenia instalacji na podstawie przepisów o ochronie środowiska, w szczególności ustawy z dnia 27 kwietnia 2001 r. Prawo ochrony środowiska</w:t>
      </w:r>
      <w:r>
        <w:rPr>
          <w:rFonts w:eastAsia="Calibri"/>
        </w:rPr>
        <w:t>;</w:t>
      </w:r>
    </w:p>
    <w:p w14:paraId="10180932" w14:textId="6EB0BEE2" w:rsidR="00AA1005" w:rsidRPr="00F8477C" w:rsidRDefault="00AA1005" w:rsidP="00AA1005">
      <w:pPr>
        <w:numPr>
          <w:ilvl w:val="1"/>
          <w:numId w:val="4"/>
        </w:numPr>
        <w:spacing w:after="0" w:line="240" w:lineRule="auto"/>
        <w:ind w:hanging="424"/>
      </w:pPr>
      <w:r w:rsidRPr="00AA1005">
        <w:rPr>
          <w:rFonts w:eastAsia="Calibri"/>
          <w:lang w:eastAsia="en-US"/>
        </w:rPr>
        <w:t>zagospodarowanie</w:t>
      </w:r>
      <w:r w:rsidRPr="00F8477C">
        <w:t xml:space="preserve"> odpadów powstałych przy realizacji robót zgodnie </w:t>
      </w:r>
      <w:r w:rsidRPr="00F8477C">
        <w:br/>
        <w:t xml:space="preserve">z obowiązującymi przepisami dotyczącymi gospodarki odpadami i zgodnie </w:t>
      </w:r>
      <w:r w:rsidRPr="00F8477C">
        <w:br/>
        <w:t xml:space="preserve">z wymogami Zamawiającego. </w:t>
      </w:r>
      <w:r w:rsidRPr="00F8477C">
        <w:rPr>
          <w:rFonts w:eastAsia="Calibri"/>
        </w:rPr>
        <w:t xml:space="preserve">Gospodarka odpadami odbywać się będzie zgodnie z ustawą z dnia 14 </w:t>
      </w:r>
      <w:r w:rsidRPr="001B7BD3">
        <w:t>grudnia</w:t>
      </w:r>
      <w:r w:rsidRPr="00F8477C">
        <w:rPr>
          <w:rFonts w:eastAsia="Calibri"/>
        </w:rPr>
        <w:t xml:space="preserve"> 2012 r. o odpadach, ustawą z dnia 13 czerwca 2013 r. o </w:t>
      </w:r>
      <w:r w:rsidRPr="00F8477C">
        <w:rPr>
          <w:rFonts w:eastAsia="Calibri"/>
        </w:rPr>
        <w:lastRenderedPageBreak/>
        <w:t xml:space="preserve">gospodarce opakowaniami i odpadami opakowaniowymi oraz innymi powszechnie obowiązującymi przepisami w tym zakresie oraz uregulowaniami obowiązującymi u Zamawiającego </w:t>
      </w:r>
      <w:r w:rsidRPr="00F8477C">
        <w:t>na zasadach opisanych § 10 oraz w dokumencie pod nazwą: „Gospodarka odpadami” dostępnym na Platformie Zakupowej Grupy TAURON – link:</w:t>
      </w:r>
    </w:p>
    <w:p w14:paraId="1EA1431A" w14:textId="0D97E522" w:rsidR="00D265CE" w:rsidRDefault="00E05D1D" w:rsidP="00D265CE">
      <w:pPr>
        <w:pStyle w:val="Akapitzlist"/>
        <w:spacing w:line="240" w:lineRule="auto"/>
        <w:ind w:left="1276"/>
        <w:rPr>
          <w:rFonts w:ascii="Arial" w:eastAsia="Calibri" w:hAnsi="Arial" w:cs="Arial"/>
          <w:szCs w:val="22"/>
        </w:rPr>
      </w:pPr>
      <w:hyperlink r:id="rId15" w:history="1">
        <w:r w:rsidRPr="00E634C0">
          <w:rPr>
            <w:rFonts w:ascii="Arial" w:hAnsi="Arial" w:cs="Arial"/>
            <w:color w:val="0000FF"/>
            <w:u w:val="single"/>
          </w:rPr>
          <w:t>https://swoz.tauron.pl/platform/application?MP_action=publicFilesList&amp;folder=000f00000000&amp;MP_module=main</w:t>
        </w:r>
      </w:hyperlink>
      <w:r w:rsidR="004D3851" w:rsidRPr="004D3851">
        <w:rPr>
          <w:rFonts w:ascii="Arial" w:eastAsia="Calibri" w:hAnsi="Arial" w:cs="Arial"/>
          <w:szCs w:val="22"/>
        </w:rPr>
        <w:t xml:space="preserve"> </w:t>
      </w:r>
      <w:r w:rsidR="00D265CE" w:rsidRPr="00D265CE">
        <w:rPr>
          <w:rFonts w:ascii="Arial" w:eastAsia="Calibri" w:hAnsi="Arial" w:cs="Arial"/>
          <w:szCs w:val="22"/>
        </w:rPr>
        <w:t xml:space="preserve">Wytwórcą i właścicielem odpadów powstałych w wyniku prac objętych umową w zakresie złomu stalowego , złomu metali kolorowych , wełny mineralnej i odpadów wymurówkowych jest Zamawiający. Właścicielem </w:t>
      </w:r>
      <w:r w:rsidR="00AF0F6C" w:rsidRPr="00D265CE">
        <w:rPr>
          <w:rFonts w:ascii="Arial" w:eastAsia="Calibri" w:hAnsi="Arial" w:cs="Arial"/>
          <w:szCs w:val="22"/>
        </w:rPr>
        <w:t>pozostałych</w:t>
      </w:r>
      <w:r w:rsidR="00D265CE" w:rsidRPr="00D265CE">
        <w:rPr>
          <w:rFonts w:ascii="Arial" w:eastAsia="Calibri" w:hAnsi="Arial" w:cs="Arial"/>
          <w:szCs w:val="22"/>
        </w:rPr>
        <w:t xml:space="preserve"> odpadów jest Wykonawca</w:t>
      </w:r>
      <w:r w:rsidR="00D265CE">
        <w:rPr>
          <w:rFonts w:ascii="Arial" w:eastAsia="Calibri" w:hAnsi="Arial" w:cs="Arial"/>
          <w:szCs w:val="22"/>
        </w:rPr>
        <w:t>;</w:t>
      </w:r>
    </w:p>
    <w:p w14:paraId="47CCE569" w14:textId="4F6A699B" w:rsidR="004D3851" w:rsidRPr="00F8477C" w:rsidRDefault="00D265CE" w:rsidP="00D265CE">
      <w:pPr>
        <w:numPr>
          <w:ilvl w:val="1"/>
          <w:numId w:val="4"/>
        </w:numPr>
        <w:spacing w:after="0" w:line="240" w:lineRule="auto"/>
        <w:ind w:hanging="424"/>
        <w:rPr>
          <w:rFonts w:eastAsia="Calibri"/>
        </w:rPr>
      </w:pPr>
      <w:r>
        <w:t>p</w:t>
      </w:r>
      <w:r w:rsidR="004D3851" w:rsidRPr="00D265CE">
        <w:t>rzekazanie</w:t>
      </w:r>
      <w:r w:rsidR="004D3851" w:rsidRPr="00F8477C">
        <w:rPr>
          <w:rFonts w:eastAsia="Calibri"/>
        </w:rPr>
        <w:t xml:space="preserve"> informacji o wytworzonych i wytransferowanych odpadach powstających w trakcie realizacji umowy nastąpi w formie dokumentu, zgodnie z dokumentem pod nazwą: „Wykaz odpadów wytworzonych podczas realizacji Przedmiotu Umowy” dostępnym na Platformie Zakupowej Grupy TAURON – link:</w:t>
      </w:r>
    </w:p>
    <w:p w14:paraId="49F40869" w14:textId="526C873F" w:rsidR="00FE2EBA" w:rsidRDefault="00E05D1D" w:rsidP="004D3851">
      <w:pPr>
        <w:spacing w:after="0" w:line="240" w:lineRule="auto"/>
        <w:ind w:left="1275" w:firstLine="0"/>
        <w:rPr>
          <w:rFonts w:eastAsia="Calibri"/>
        </w:rPr>
      </w:pPr>
      <w:hyperlink r:id="rId16" w:history="1">
        <w:r w:rsidRPr="00E634C0">
          <w:rPr>
            <w:color w:val="0000FF"/>
            <w:u w:val="single"/>
          </w:rPr>
          <w:t>https://swoz.tauron.pl/platform/application?MP_action=publicFilesList&amp;folder=000f00000000&amp;MP_module=main</w:t>
        </w:r>
      </w:hyperlink>
      <w:r w:rsidR="004D3851" w:rsidRPr="00F8477C">
        <w:rPr>
          <w:rFonts w:eastAsia="Calibri"/>
        </w:rPr>
        <w:t xml:space="preserve"> Wypełniony arkusz  stanowić będzie integralną część p</w:t>
      </w:r>
      <w:r w:rsidR="005C7939">
        <w:rPr>
          <w:rFonts w:eastAsia="Calibri"/>
        </w:rPr>
        <w:t>rotokołu odbio</w:t>
      </w:r>
      <w:r w:rsidR="00D265CE">
        <w:rPr>
          <w:rFonts w:eastAsia="Calibri"/>
        </w:rPr>
        <w:t>ru s</w:t>
      </w:r>
      <w:r w:rsidR="004D3851" w:rsidRPr="00F8477C">
        <w:rPr>
          <w:rFonts w:eastAsia="Calibri"/>
        </w:rPr>
        <w:t>tanowiącego podstawę do wystawienia faktury</w:t>
      </w:r>
      <w:r w:rsidR="004D3851">
        <w:rPr>
          <w:rFonts w:eastAsia="Calibri"/>
        </w:rPr>
        <w:t>;</w:t>
      </w:r>
    </w:p>
    <w:p w14:paraId="14DC5BD0" w14:textId="5B0B37CC" w:rsidR="00FE2EBA" w:rsidRDefault="00FE2EBA" w:rsidP="00FE2EBA">
      <w:pPr>
        <w:numPr>
          <w:ilvl w:val="1"/>
          <w:numId w:val="4"/>
        </w:numPr>
        <w:spacing w:after="0" w:line="240" w:lineRule="auto"/>
        <w:ind w:hanging="424"/>
        <w:rPr>
          <w:rFonts w:eastAsia="Calibri"/>
        </w:rPr>
      </w:pPr>
      <w:r w:rsidRPr="00FE2EBA">
        <w:rPr>
          <w:rFonts w:eastAsia="Calibri"/>
        </w:rPr>
        <w:t>przygotowanie wykonanych robót do odbioru wraz z niezbędną dokumentacją</w:t>
      </w:r>
      <w:r>
        <w:rPr>
          <w:rFonts w:eastAsia="Calibri"/>
        </w:rPr>
        <w:t>;</w:t>
      </w:r>
    </w:p>
    <w:p w14:paraId="58687F26" w14:textId="6C30F22E" w:rsidR="00FE2EBA" w:rsidRPr="00CB2090" w:rsidRDefault="00033C6D" w:rsidP="00033C6D">
      <w:pPr>
        <w:numPr>
          <w:ilvl w:val="1"/>
          <w:numId w:val="4"/>
        </w:numPr>
        <w:spacing w:after="0" w:line="240" w:lineRule="auto"/>
        <w:ind w:hanging="424"/>
        <w:rPr>
          <w:rFonts w:eastAsia="Calibri"/>
          <w:color w:val="auto"/>
        </w:rPr>
      </w:pPr>
      <w:r w:rsidRPr="00033C6D">
        <w:rPr>
          <w:rFonts w:eastAsia="Calibri"/>
          <w:color w:val="auto"/>
        </w:rPr>
        <w:t>bieżące zgłaszanie do odbioru robót zanikających i ulegających zakryciu z wyprzedzeniem umożliwiającym dokonanie ich odbioru. Zakrycie elementów robót może nastąpić wyłącznie po pozytywnym ich odbiorze</w:t>
      </w:r>
      <w:r w:rsidR="00CB2090" w:rsidRPr="00CB2090">
        <w:rPr>
          <w:rFonts w:eastAsia="Calibri"/>
          <w:color w:val="auto"/>
        </w:rPr>
        <w:t>;</w:t>
      </w:r>
    </w:p>
    <w:p w14:paraId="35CFCA15" w14:textId="1BC526C4" w:rsidR="00FE2EBA" w:rsidRDefault="00FE2EBA" w:rsidP="00FE2EBA">
      <w:pPr>
        <w:numPr>
          <w:ilvl w:val="1"/>
          <w:numId w:val="4"/>
        </w:numPr>
        <w:spacing w:after="0" w:line="240" w:lineRule="auto"/>
        <w:ind w:hanging="424"/>
        <w:rPr>
          <w:rFonts w:eastAsia="Calibri"/>
        </w:rPr>
      </w:pPr>
      <w:r w:rsidRPr="00FE2EBA">
        <w:rPr>
          <w:rFonts w:eastAsia="Calibri"/>
        </w:rPr>
        <w:t>zaspokojenie uzasadnionych roszczeń osób trzecich zgłoszonych w związku z realizacją przez Wykonawcę Umowy, także, jeżeli zostaną one skierowane bezpośrednio do Zamawiającego; Wykonawca zobowiązany jest niezwłocznie powiadomić Zamawiającego o każdym przypadku zgłoszenia takich roszczeń bezpośrednio do Wykonawcy; w przypadku gdyby Zamawiający zobowiązany został do zapłaty na rzecz jakiejkolwiek osoby fizycznej lub prawnej lub podmiotów trzecich jakichkolwiek kwot z tytułu odszkodowań, kar bądź innych roszczeń, albo kwoty takie w całości bądź części zapłacił w związku z wykonaniem, niewykonaniem lub nienależytym wykonaniem przez Wykonawcę Umowy, Wykonawca zobowiązany jest zaspokoić powyższe zobowiązania, a jeżeli nie będzie to możliwe, zwrócić Zamawiającemu uiszczone przez Zamawiającego należności oraz wszelkie z tym związane koszty w terminie 14 dni od doręczenia Wykonawcy pisemnego wezwania do zapłaty. Kwoty, o których mowa w zdaniu poprzednim Zamawiający może potrącać z płatności wynagrodzenia należnego Wykonawcy</w:t>
      </w:r>
      <w:r>
        <w:rPr>
          <w:rFonts w:eastAsia="Calibri"/>
        </w:rPr>
        <w:t>;</w:t>
      </w:r>
    </w:p>
    <w:p w14:paraId="756CF728" w14:textId="53EA85F3" w:rsidR="00FE2EBA" w:rsidRDefault="00FE2EBA" w:rsidP="00FE2EBA">
      <w:pPr>
        <w:numPr>
          <w:ilvl w:val="1"/>
          <w:numId w:val="4"/>
        </w:numPr>
        <w:spacing w:after="0" w:line="240" w:lineRule="auto"/>
        <w:ind w:hanging="424"/>
        <w:rPr>
          <w:rFonts w:eastAsia="Calibri"/>
        </w:rPr>
      </w:pPr>
      <w:r w:rsidRPr="00FE2EBA">
        <w:rPr>
          <w:rFonts w:eastAsia="Calibri"/>
        </w:rPr>
        <w:t>w przypadku realizacji Przedmiotu Umowy niezgodnie z jej treścią, przedstawienie Zamawiającemu (na każde wezwanie) programu naprawczego opisującego szczegółowo prace, zakres robót jakie Wykonawca podejmie celem poprawy stanu realizacji Umowy</w:t>
      </w:r>
      <w:r>
        <w:rPr>
          <w:rFonts w:eastAsia="Calibri"/>
        </w:rPr>
        <w:t>;</w:t>
      </w:r>
    </w:p>
    <w:p w14:paraId="450473A7" w14:textId="23ADF045" w:rsidR="0090682F" w:rsidRPr="00AB24D3" w:rsidRDefault="0090682F" w:rsidP="00FE2EBA">
      <w:pPr>
        <w:numPr>
          <w:ilvl w:val="1"/>
          <w:numId w:val="4"/>
        </w:numPr>
        <w:spacing w:after="0" w:line="240" w:lineRule="auto"/>
        <w:ind w:hanging="424"/>
        <w:rPr>
          <w:rFonts w:eastAsia="Calibri"/>
          <w:color w:val="auto"/>
        </w:rPr>
      </w:pPr>
      <w:r w:rsidRPr="00AB24D3">
        <w:rPr>
          <w:rFonts w:eastAsia="Calibri"/>
          <w:color w:val="auto"/>
        </w:rPr>
        <w:t>utrzymywanie</w:t>
      </w:r>
      <w:r w:rsidR="00964526" w:rsidRPr="00AB24D3">
        <w:rPr>
          <w:rFonts w:eastAsia="Calibri"/>
          <w:color w:val="auto"/>
        </w:rPr>
        <w:t xml:space="preserve"> rusztowań w należytym stanie technicznym</w:t>
      </w:r>
      <w:r w:rsidRPr="00AB24D3">
        <w:rPr>
          <w:rFonts w:eastAsia="Calibri"/>
          <w:color w:val="auto"/>
        </w:rPr>
        <w:t xml:space="preserve"> przez cały okres</w:t>
      </w:r>
      <w:r w:rsidR="00964526" w:rsidRPr="00AB24D3">
        <w:rPr>
          <w:rFonts w:eastAsia="Calibri"/>
          <w:color w:val="auto"/>
        </w:rPr>
        <w:t xml:space="preserve"> realizacji Umowy, o którym mowa w §1 ust. </w:t>
      </w:r>
      <w:r w:rsidR="00553AB3">
        <w:rPr>
          <w:rFonts w:eastAsia="Calibri"/>
          <w:color w:val="auto"/>
        </w:rPr>
        <w:t>7</w:t>
      </w:r>
      <w:r w:rsidR="00964526" w:rsidRPr="00AB24D3">
        <w:rPr>
          <w:rFonts w:eastAsia="Calibri"/>
          <w:color w:val="auto"/>
        </w:rPr>
        <w:t>, w tym w szczególności</w:t>
      </w:r>
      <w:r w:rsidRPr="00AB24D3">
        <w:rPr>
          <w:rFonts w:eastAsia="Calibri"/>
          <w:color w:val="auto"/>
        </w:rPr>
        <w:t xml:space="preserve"> zapewnienie poprawności zamontowania, </w:t>
      </w:r>
      <w:r w:rsidR="00964526" w:rsidRPr="00AB24D3">
        <w:rPr>
          <w:rFonts w:eastAsia="Calibri"/>
          <w:color w:val="auto"/>
        </w:rPr>
        <w:t xml:space="preserve">zapewnienie </w:t>
      </w:r>
      <w:r w:rsidRPr="00AB24D3">
        <w:rPr>
          <w:rFonts w:eastAsia="Calibri"/>
          <w:color w:val="auto"/>
        </w:rPr>
        <w:t>możliwości bezpiecznego użytkowania</w:t>
      </w:r>
      <w:r w:rsidR="00964526" w:rsidRPr="00AB24D3">
        <w:rPr>
          <w:rFonts w:eastAsia="Calibri"/>
          <w:color w:val="auto"/>
        </w:rPr>
        <w:t xml:space="preserve"> rusztowań</w:t>
      </w:r>
      <w:r w:rsidRPr="00AB24D3">
        <w:rPr>
          <w:rFonts w:eastAsia="Calibri"/>
          <w:color w:val="auto"/>
        </w:rPr>
        <w:t xml:space="preserve">, bieżące kontrolowanie </w:t>
      </w:r>
      <w:r w:rsidR="00964526" w:rsidRPr="00AB24D3">
        <w:rPr>
          <w:rFonts w:eastAsia="Calibri"/>
          <w:color w:val="auto"/>
        </w:rPr>
        <w:t xml:space="preserve">ich </w:t>
      </w:r>
      <w:r w:rsidRPr="00AB24D3">
        <w:rPr>
          <w:rFonts w:eastAsia="Calibri"/>
          <w:color w:val="auto"/>
        </w:rPr>
        <w:t xml:space="preserve">stanu. W przypadku wystąpienia </w:t>
      </w:r>
      <w:r w:rsidR="00964526" w:rsidRPr="00AB24D3">
        <w:rPr>
          <w:rFonts w:eastAsia="Calibri"/>
          <w:color w:val="auto"/>
        </w:rPr>
        <w:t>jakiejkolwiek usterki lub wady rusztowań</w:t>
      </w:r>
      <w:r w:rsidRPr="00AB24D3">
        <w:rPr>
          <w:rFonts w:eastAsia="Calibri"/>
          <w:color w:val="auto"/>
        </w:rPr>
        <w:t xml:space="preserve"> Wykonawca zobligowany jest do samodzielnego </w:t>
      </w:r>
      <w:r w:rsidR="00964526" w:rsidRPr="00AB24D3">
        <w:rPr>
          <w:rFonts w:eastAsia="Calibri"/>
          <w:color w:val="auto"/>
        </w:rPr>
        <w:t xml:space="preserve"> usunięcia</w:t>
      </w:r>
      <w:r w:rsidR="002C2D52" w:rsidRPr="00AB24D3">
        <w:rPr>
          <w:rFonts w:eastAsia="Calibri"/>
          <w:color w:val="auto"/>
        </w:rPr>
        <w:t xml:space="preserve"> tych wad lub usterek</w:t>
      </w:r>
      <w:r w:rsidRPr="00AB24D3">
        <w:rPr>
          <w:rFonts w:eastAsia="Calibri"/>
          <w:color w:val="auto"/>
        </w:rPr>
        <w:t xml:space="preserve"> w </w:t>
      </w:r>
      <w:r w:rsidR="00964526" w:rsidRPr="00AB24D3">
        <w:rPr>
          <w:rFonts w:eastAsia="Calibri"/>
          <w:color w:val="auto"/>
        </w:rPr>
        <w:t xml:space="preserve">ciągu </w:t>
      </w:r>
      <w:r w:rsidRPr="00AB24D3">
        <w:rPr>
          <w:rFonts w:eastAsia="Calibri"/>
          <w:color w:val="auto"/>
        </w:rPr>
        <w:t>1 dnia roboczego</w:t>
      </w:r>
      <w:r w:rsidR="00964526" w:rsidRPr="00AB24D3">
        <w:rPr>
          <w:rFonts w:eastAsia="Calibri"/>
          <w:color w:val="auto"/>
        </w:rPr>
        <w:t xml:space="preserve"> od momentu</w:t>
      </w:r>
      <w:r w:rsidR="002C2D52" w:rsidRPr="00AB24D3">
        <w:rPr>
          <w:rFonts w:eastAsia="Calibri"/>
          <w:color w:val="auto"/>
        </w:rPr>
        <w:t xml:space="preserve"> ich</w:t>
      </w:r>
      <w:r w:rsidR="00964526" w:rsidRPr="00AB24D3">
        <w:rPr>
          <w:rFonts w:eastAsia="Calibri"/>
          <w:color w:val="auto"/>
        </w:rPr>
        <w:t xml:space="preserve"> zgłoszenia. Wykonawca zapewnia ponadto, że rusztowania zostaną zmontowane z elementów pozbawionych jakichkolwiek wad materiałowych, a w razie wykrycia takich wad zobowiązany będzie do ich usunięcia we wskazanym wyżej terminie. Powyższe zobowiązania znajdą</w:t>
      </w:r>
      <w:r w:rsidR="00643B57" w:rsidRPr="00AB24D3">
        <w:rPr>
          <w:rFonts w:eastAsia="Calibri"/>
          <w:color w:val="auto"/>
        </w:rPr>
        <w:t xml:space="preserve"> również</w:t>
      </w:r>
      <w:r w:rsidR="00964526" w:rsidRPr="00AB24D3">
        <w:rPr>
          <w:rFonts w:eastAsia="Calibri"/>
          <w:color w:val="auto"/>
        </w:rPr>
        <w:t xml:space="preserve"> zastosowanie do rusztowań ustawianych w celu usunięcia usterek lub wad</w:t>
      </w:r>
      <w:r w:rsidR="00AF63BF" w:rsidRPr="00AB24D3">
        <w:rPr>
          <w:rFonts w:eastAsia="Calibri"/>
          <w:color w:val="auto"/>
        </w:rPr>
        <w:t xml:space="preserve"> stwierdzonych przy odbiorze lub w okresie gwarancji lub rękojmi.</w:t>
      </w:r>
      <w:r w:rsidR="00964526" w:rsidRPr="00AB24D3">
        <w:rPr>
          <w:rFonts w:eastAsia="Calibri"/>
          <w:color w:val="auto"/>
        </w:rPr>
        <w:t xml:space="preserve"> </w:t>
      </w:r>
    </w:p>
    <w:p w14:paraId="11459B7C" w14:textId="77777777" w:rsidR="00A150E8" w:rsidRPr="00A150E8" w:rsidRDefault="00A150E8" w:rsidP="00A150E8">
      <w:pPr>
        <w:spacing w:after="0" w:line="240" w:lineRule="auto"/>
        <w:ind w:left="1275" w:firstLine="0"/>
        <w:rPr>
          <w:rFonts w:eastAsia="Calibri"/>
        </w:rPr>
      </w:pPr>
    </w:p>
    <w:p w14:paraId="2D2F254D" w14:textId="6C21AC08" w:rsidR="00FF5065" w:rsidRPr="00F8477C" w:rsidRDefault="00EB0421" w:rsidP="00715EA4">
      <w:pPr>
        <w:numPr>
          <w:ilvl w:val="0"/>
          <w:numId w:val="6"/>
        </w:numPr>
        <w:spacing w:line="240" w:lineRule="auto"/>
        <w:ind w:right="1" w:hanging="283"/>
      </w:pPr>
      <w:r w:rsidRPr="00F8477C">
        <w:t>W związku z realizacją Przedmiotu Umowy Wykonawca</w:t>
      </w:r>
      <w:r w:rsidR="00AF0F6C">
        <w:t xml:space="preserve"> ani podwykonawca</w:t>
      </w:r>
      <w:r w:rsidRPr="00F8477C">
        <w:t xml:space="preserve"> nie może bez pisemnej zgody Zamawiającego: </w:t>
      </w:r>
    </w:p>
    <w:p w14:paraId="05B8D13F" w14:textId="353FEE82" w:rsidR="00FF5065" w:rsidRPr="00F8477C" w:rsidRDefault="00EB0421" w:rsidP="00715EA4">
      <w:pPr>
        <w:numPr>
          <w:ilvl w:val="1"/>
          <w:numId w:val="6"/>
        </w:numPr>
        <w:spacing w:line="240" w:lineRule="auto"/>
        <w:ind w:left="1134" w:right="1" w:hanging="284"/>
      </w:pPr>
      <w:r w:rsidRPr="00F8477C">
        <w:lastRenderedPageBreak/>
        <w:t xml:space="preserve">zatrudniać lub w inny sposób korzystać </w:t>
      </w:r>
      <w:r w:rsidR="00AF0F6C">
        <w:t>od</w:t>
      </w:r>
      <w:r w:rsidRPr="00F8477C">
        <w:t xml:space="preserve">płatnie lub nieodpłatnie z usług osób będących pracownikami Zamawiającego, </w:t>
      </w:r>
    </w:p>
    <w:p w14:paraId="20E3E83C" w14:textId="77777777" w:rsidR="00FF5065" w:rsidRPr="00F8477C" w:rsidRDefault="00EB0421" w:rsidP="00715EA4">
      <w:pPr>
        <w:numPr>
          <w:ilvl w:val="1"/>
          <w:numId w:val="6"/>
        </w:numPr>
        <w:spacing w:line="240" w:lineRule="auto"/>
        <w:ind w:left="1134" w:right="1" w:hanging="284"/>
      </w:pPr>
      <w:r w:rsidRPr="00F8477C">
        <w:t xml:space="preserve">korzystać ze środków transportu, narzędzi lub jakiegokolwiek innego mienia należącego do Zamawiającego, za wyjątkiem mienia przekazanego lub udostępnionego Wykonawcy przez Zamawiającego w celu realizacji Przedmiotu Umowy. </w:t>
      </w:r>
    </w:p>
    <w:p w14:paraId="61336DE2" w14:textId="77777777" w:rsidR="00FF5065" w:rsidRPr="00F8477C" w:rsidRDefault="00EB0421" w:rsidP="00715EA4">
      <w:pPr>
        <w:numPr>
          <w:ilvl w:val="0"/>
          <w:numId w:val="6"/>
        </w:numPr>
        <w:spacing w:line="240" w:lineRule="auto"/>
        <w:ind w:right="1" w:hanging="283"/>
      </w:pPr>
      <w:r w:rsidRPr="00F8477C">
        <w:t>Wykonawca</w:t>
      </w:r>
      <w:r w:rsidRPr="00F8477C">
        <w:rPr>
          <w:b/>
        </w:rPr>
        <w:t xml:space="preserve"> </w:t>
      </w:r>
      <w:r w:rsidRPr="00F8477C">
        <w:t>wykonujący przedmiot Umowy przy udziale innych osób fizycznych, osób prawnych lub innych jednostek organizacyjnych nieposiadających osobowości prawnej ponosi względem Zamawiającego</w:t>
      </w:r>
      <w:r w:rsidRPr="00F8477C">
        <w:rPr>
          <w:b/>
        </w:rPr>
        <w:t xml:space="preserve"> </w:t>
      </w:r>
      <w:r w:rsidRPr="00F8477C">
        <w:t xml:space="preserve">pełną odpowiedzialność za ich działanie lub zaniechanie, jak za swoje własne. </w:t>
      </w:r>
    </w:p>
    <w:p w14:paraId="373F121B" w14:textId="2D25378A" w:rsidR="00FF5065" w:rsidRPr="00F8477C" w:rsidRDefault="00EB0421" w:rsidP="00715EA4">
      <w:pPr>
        <w:numPr>
          <w:ilvl w:val="0"/>
          <w:numId w:val="6"/>
        </w:numPr>
        <w:spacing w:after="3" w:line="240" w:lineRule="auto"/>
        <w:ind w:right="1" w:hanging="283"/>
      </w:pPr>
      <w:r w:rsidRPr="00F8477C">
        <w:t xml:space="preserve">W razie naruszenia przez Wykonawcę zakazu określonego w ust. 3 Zamawiającemu przysługiwać będzie prawo naliczenia kar umownych zgodnie z § 14 </w:t>
      </w:r>
      <w:r w:rsidR="007D697A" w:rsidRPr="007D697A">
        <w:t>ust. 1</w:t>
      </w:r>
      <w:r w:rsidR="00DB2C44">
        <w:t xml:space="preserve"> pkt 8</w:t>
      </w:r>
      <w:r w:rsidR="007D697A">
        <w:t xml:space="preserve">) </w:t>
      </w:r>
      <w:r w:rsidRPr="00F8477C">
        <w:t>Umowy oraz prawo do odstąpienia od Umowy w całości lub w części zgodnie z § 18 Umowy.</w:t>
      </w:r>
      <w:r w:rsidRPr="00F8477C">
        <w:rPr>
          <w:vertAlign w:val="superscript"/>
        </w:rPr>
        <w:t xml:space="preserve"> </w:t>
      </w:r>
      <w:r w:rsidRPr="00F8477C">
        <w:t xml:space="preserve"> </w:t>
      </w:r>
    </w:p>
    <w:p w14:paraId="2CB94102" w14:textId="77777777" w:rsidR="00516BE8" w:rsidRPr="002D6D76" w:rsidRDefault="00516BE8" w:rsidP="00715EA4">
      <w:pPr>
        <w:numPr>
          <w:ilvl w:val="0"/>
          <w:numId w:val="6"/>
        </w:numPr>
        <w:spacing w:after="3" w:line="240" w:lineRule="auto"/>
        <w:ind w:right="1" w:hanging="283"/>
        <w:rPr>
          <w:rFonts w:eastAsia="Calibri"/>
          <w:color w:val="auto"/>
          <w:lang w:eastAsia="en-US"/>
        </w:rPr>
      </w:pPr>
      <w:r w:rsidRPr="002D6D76">
        <w:rPr>
          <w:rFonts w:eastAsia="Calibri"/>
          <w:color w:val="auto"/>
          <w:lang w:eastAsia="en-US"/>
        </w:rPr>
        <w:t xml:space="preserve">Wykonawca realizujący Zamówienie, którego okres realizacji na urządzeniach i obiektach </w:t>
      </w:r>
      <w:r w:rsidRPr="002D6D76">
        <w:t>Zamawiającego</w:t>
      </w:r>
      <w:r w:rsidRPr="002D6D76">
        <w:rPr>
          <w:rFonts w:eastAsia="Calibri"/>
          <w:color w:val="auto"/>
          <w:lang w:eastAsia="en-US"/>
        </w:rPr>
        <w:t xml:space="preserve"> przekracza pięć dni, ma obowiązek uzyskania od Zamawiającego przepustek osobowych tymczasowych dla wszystkich osób, które będą wykonywać czynności na tych urządzeniach i obiektach.</w:t>
      </w:r>
    </w:p>
    <w:p w14:paraId="59FFB34E" w14:textId="4A5478A6" w:rsidR="00516BE8" w:rsidRPr="002D6D76" w:rsidRDefault="00516BE8" w:rsidP="00715EA4">
      <w:pPr>
        <w:numPr>
          <w:ilvl w:val="0"/>
          <w:numId w:val="6"/>
        </w:numPr>
        <w:spacing w:after="3" w:line="240" w:lineRule="auto"/>
        <w:ind w:right="1" w:hanging="283"/>
        <w:rPr>
          <w:rFonts w:eastAsia="Calibri"/>
          <w:color w:val="auto"/>
          <w:lang w:eastAsia="en-US"/>
        </w:rPr>
      </w:pPr>
      <w:r w:rsidRPr="002D6D76">
        <w:rPr>
          <w:rFonts w:eastAsia="Calibri"/>
          <w:color w:val="auto"/>
          <w:lang w:eastAsia="en-US"/>
        </w:rPr>
        <w:t xml:space="preserve">W celu wydania przepustek osobowych lub na pojazd, Wykonawca składa stosowny wniosek w systemie SWOP udostępnionym na stronie internetowej pod adresem:  </w:t>
      </w:r>
      <w:hyperlink r:id="rId17" w:history="1">
        <w:r w:rsidRPr="002D6D76">
          <w:rPr>
            <w:rFonts w:eastAsia="Calibri"/>
            <w:color w:val="0000FF"/>
            <w:u w:val="single"/>
            <w:lang w:eastAsia="en-US"/>
          </w:rPr>
          <w:t>www.tauron-wytwarzanie.pl/wydanie-przepustek</w:t>
        </w:r>
      </w:hyperlink>
      <w:r w:rsidRPr="002D6D76">
        <w:rPr>
          <w:rFonts w:eastAsia="Calibri"/>
          <w:color w:val="auto"/>
          <w:lang w:eastAsia="en-US"/>
        </w:rPr>
        <w:t xml:space="preserve"> Za każdą wydaną nową przepustkę osobową Zamawiający obciąży Wykonawcę opłatą eksploatacyjną w wysokości 50,00 zł netto. W przypadku utraty przepustki w wyniku jej zagubienia, zniszczenia lub kradzieży, użytkownik (Wykonawca) zobowiązany jest do niezwłocznego powiadomienia o tym fakcie właściwe</w:t>
      </w:r>
      <w:r w:rsidR="009B7189">
        <w:rPr>
          <w:rFonts w:eastAsia="Calibri"/>
          <w:color w:val="auto"/>
          <w:lang w:eastAsia="en-US"/>
        </w:rPr>
        <w:t>go</w:t>
      </w:r>
      <w:r w:rsidRPr="002D6D76">
        <w:rPr>
          <w:rFonts w:eastAsia="Calibri"/>
          <w:color w:val="auto"/>
          <w:lang w:eastAsia="en-US"/>
        </w:rPr>
        <w:t xml:space="preserve"> miejscowo Biur</w:t>
      </w:r>
      <w:r w:rsidR="009B7189">
        <w:rPr>
          <w:rFonts w:eastAsia="Calibri"/>
          <w:color w:val="auto"/>
          <w:lang w:eastAsia="en-US"/>
        </w:rPr>
        <w:t>a</w:t>
      </w:r>
      <w:r w:rsidRPr="002D6D76">
        <w:rPr>
          <w:rFonts w:eastAsia="Calibri"/>
          <w:color w:val="auto"/>
          <w:lang w:eastAsia="en-US"/>
        </w:rPr>
        <w:t xml:space="preserve"> Przepustek. W </w:t>
      </w:r>
      <w:r w:rsidR="00223733" w:rsidRPr="002D6D76">
        <w:rPr>
          <w:rFonts w:eastAsia="Calibri"/>
          <w:color w:val="auto"/>
          <w:lang w:eastAsia="en-US"/>
        </w:rPr>
        <w:t xml:space="preserve">przypadku </w:t>
      </w:r>
      <w:r w:rsidRPr="002D6D76">
        <w:rPr>
          <w:rFonts w:eastAsia="Calibri"/>
          <w:color w:val="auto"/>
          <w:lang w:eastAsia="en-US"/>
        </w:rPr>
        <w:t>zagubienia przepustki osobowej Wykonawca zostanie obciążony opłatą dodatkową w wysokości 40,00 zł netto. Zamawiający nie wydaje duplikatów przepustek. Wykonawca  może w przypadku utraty przepustki zawnioskować o wydanie nowej przepustki, za którą zostanie pobrana opłata eksploatacyjna jak za nową przepustkę.  W przypadku niezwrócenia przepustki osobowej po zakończeniu realizacji zamówienia  Wykonawca zostanie obciążony opłatą dodatkową w wysokości 40,00 zł netto.</w:t>
      </w:r>
    </w:p>
    <w:p w14:paraId="418E9F69" w14:textId="77777777" w:rsidR="00516BE8" w:rsidRPr="00F8477C" w:rsidRDefault="00516BE8" w:rsidP="00715EA4">
      <w:pPr>
        <w:numPr>
          <w:ilvl w:val="0"/>
          <w:numId w:val="6"/>
        </w:numPr>
        <w:spacing w:after="3" w:line="240" w:lineRule="auto"/>
        <w:ind w:right="1" w:hanging="283"/>
        <w:rPr>
          <w:rFonts w:eastAsia="Calibri"/>
          <w:iCs/>
          <w:color w:val="auto"/>
          <w:lang w:eastAsia="en-US"/>
        </w:rPr>
      </w:pPr>
      <w:r w:rsidRPr="00F8477C">
        <w:rPr>
          <w:rFonts w:eastAsia="Calibri"/>
          <w:iCs/>
          <w:color w:val="auto"/>
          <w:lang w:eastAsia="en-US"/>
        </w:rPr>
        <w:t xml:space="preserve">W </w:t>
      </w:r>
      <w:r w:rsidRPr="00F8477C">
        <w:rPr>
          <w:rFonts w:eastAsia="Calibri"/>
          <w:color w:val="auto"/>
          <w:lang w:eastAsia="en-US"/>
        </w:rPr>
        <w:t>przypadku</w:t>
      </w:r>
      <w:r w:rsidRPr="00F8477C">
        <w:rPr>
          <w:rFonts w:eastAsia="Calibri"/>
          <w:iCs/>
          <w:color w:val="auto"/>
          <w:lang w:eastAsia="en-US"/>
        </w:rPr>
        <w:t xml:space="preserve"> gdy realizacja niniejszej Umowy wymaga wjazdu pojazdu na  obszar chroniony tj. na teren </w:t>
      </w:r>
      <w:r w:rsidRPr="00F8477C">
        <w:t>TAURON</w:t>
      </w:r>
      <w:r w:rsidRPr="00F8477C">
        <w:rPr>
          <w:rFonts w:eastAsia="Calibri"/>
          <w:iCs/>
          <w:color w:val="auto"/>
          <w:lang w:eastAsia="en-US"/>
        </w:rPr>
        <w:t xml:space="preserve"> Wytwarzanie S.A., i uzyskania przepustki wjazdowej, kierujący takim pojazdem podczas odbioru przepustki na wjazd powinien posiadać:</w:t>
      </w:r>
    </w:p>
    <w:p w14:paraId="17866473" w14:textId="77777777" w:rsidR="00516BE8" w:rsidRPr="00F8477C" w:rsidRDefault="00516BE8" w:rsidP="005C2401">
      <w:pPr>
        <w:widowControl w:val="0"/>
        <w:numPr>
          <w:ilvl w:val="0"/>
          <w:numId w:val="29"/>
        </w:numPr>
        <w:spacing w:after="0" w:line="240" w:lineRule="auto"/>
        <w:ind w:left="1276" w:right="0" w:hanging="425"/>
        <w:rPr>
          <w:rFonts w:eastAsia="Calibri"/>
          <w:iCs/>
          <w:color w:val="auto"/>
          <w:lang w:eastAsia="en-US"/>
        </w:rPr>
      </w:pPr>
      <w:r w:rsidRPr="00F8477C">
        <w:rPr>
          <w:rFonts w:eastAsia="Calibri"/>
          <w:iCs/>
          <w:color w:val="auto"/>
          <w:lang w:eastAsia="en-US"/>
        </w:rPr>
        <w:t>prawo jazdy uprawniające do prowadzenia pojazdu, którym będzie wjeżdżać na obszar chroniony,</w:t>
      </w:r>
    </w:p>
    <w:p w14:paraId="19C8596F" w14:textId="77777777" w:rsidR="00516BE8" w:rsidRPr="00F8477C" w:rsidRDefault="00516BE8" w:rsidP="005C2401">
      <w:pPr>
        <w:widowControl w:val="0"/>
        <w:numPr>
          <w:ilvl w:val="0"/>
          <w:numId w:val="29"/>
        </w:numPr>
        <w:spacing w:after="0" w:line="240" w:lineRule="auto"/>
        <w:ind w:left="1276" w:right="0" w:hanging="425"/>
        <w:rPr>
          <w:rFonts w:eastAsia="Calibri"/>
          <w:iCs/>
          <w:color w:val="auto"/>
          <w:lang w:eastAsia="en-US"/>
        </w:rPr>
      </w:pPr>
      <w:r w:rsidRPr="00F8477C">
        <w:rPr>
          <w:rFonts w:eastAsia="Calibri"/>
          <w:iCs/>
          <w:color w:val="auto"/>
          <w:lang w:eastAsia="en-US"/>
        </w:rPr>
        <w:t>dowód rejestracyjny z potwierdzonym aktualnym przeglądem technicznym pojazdu, którym będzie wjeżdżać na obszar chroniony,</w:t>
      </w:r>
    </w:p>
    <w:p w14:paraId="361BC001" w14:textId="77777777" w:rsidR="00516BE8" w:rsidRPr="00F8477C" w:rsidRDefault="00516BE8" w:rsidP="005C2401">
      <w:pPr>
        <w:widowControl w:val="0"/>
        <w:numPr>
          <w:ilvl w:val="0"/>
          <w:numId w:val="29"/>
        </w:numPr>
        <w:spacing w:after="0" w:line="240" w:lineRule="auto"/>
        <w:ind w:left="1276" w:right="0" w:hanging="425"/>
        <w:jc w:val="left"/>
        <w:rPr>
          <w:rFonts w:eastAsia="Calibri"/>
          <w:iCs/>
          <w:color w:val="auto"/>
          <w:lang w:eastAsia="en-US"/>
        </w:rPr>
      </w:pPr>
      <w:r w:rsidRPr="00F8477C">
        <w:rPr>
          <w:rFonts w:eastAsia="Calibri"/>
          <w:iCs/>
          <w:color w:val="auto"/>
          <w:lang w:eastAsia="en-US"/>
        </w:rPr>
        <w:t>aktualne ubezpieczenie OC pojazdu, którym będzie wjeżdżać na obszar chroniony,</w:t>
      </w:r>
    </w:p>
    <w:p w14:paraId="61A1C78B" w14:textId="77777777" w:rsidR="00516BE8" w:rsidRPr="00F8477C" w:rsidRDefault="00516BE8" w:rsidP="008D0A78">
      <w:pPr>
        <w:widowControl w:val="0"/>
        <w:spacing w:after="0" w:line="240" w:lineRule="auto"/>
        <w:ind w:left="851" w:right="0" w:firstLine="0"/>
        <w:rPr>
          <w:rFonts w:eastAsia="Calibri"/>
          <w:iCs/>
          <w:color w:val="auto"/>
          <w:lang w:eastAsia="en-US"/>
        </w:rPr>
      </w:pPr>
    </w:p>
    <w:p w14:paraId="16710FE4" w14:textId="77777777" w:rsidR="00516BE8" w:rsidRPr="00F8477C" w:rsidRDefault="00516BE8" w:rsidP="008F0408">
      <w:pPr>
        <w:widowControl w:val="0"/>
        <w:spacing w:after="0" w:line="240" w:lineRule="auto"/>
        <w:ind w:left="851" w:right="0" w:firstLine="0"/>
        <w:rPr>
          <w:rFonts w:eastAsia="Calibri"/>
          <w:iCs/>
          <w:color w:val="auto"/>
          <w:lang w:eastAsia="en-US"/>
        </w:rPr>
      </w:pPr>
      <w:r w:rsidRPr="00F8477C">
        <w:rPr>
          <w:rFonts w:eastAsia="Calibri"/>
          <w:iCs/>
          <w:color w:val="auto"/>
          <w:lang w:eastAsia="en-US"/>
        </w:rPr>
        <w:t>w zakresie litery b) i c) dokumenty nie muszą mieć formy oryginału, wystarczającym jest skan, ksero, fotografia.</w:t>
      </w:r>
    </w:p>
    <w:p w14:paraId="0A7B62FE" w14:textId="77777777" w:rsidR="00516BE8" w:rsidRPr="00F8477C" w:rsidRDefault="00516BE8" w:rsidP="008D0A78">
      <w:pPr>
        <w:widowControl w:val="0"/>
        <w:spacing w:after="0" w:line="240" w:lineRule="auto"/>
        <w:ind w:left="426" w:right="0" w:firstLine="0"/>
        <w:rPr>
          <w:rFonts w:eastAsia="Calibri"/>
          <w:iCs/>
          <w:color w:val="auto"/>
          <w:lang w:eastAsia="en-US"/>
        </w:rPr>
      </w:pPr>
    </w:p>
    <w:p w14:paraId="0B3968E7" w14:textId="131B14C3" w:rsidR="00516BE8" w:rsidRPr="00F8477C" w:rsidRDefault="00516BE8" w:rsidP="008F0408">
      <w:pPr>
        <w:spacing w:line="240" w:lineRule="auto"/>
        <w:ind w:left="851" w:right="1" w:firstLine="0"/>
        <w:rPr>
          <w:rStyle w:val="normaltextrun"/>
          <w:rFonts w:eastAsia="Calibri"/>
          <w:iCs/>
          <w:color w:val="auto"/>
          <w:lang w:eastAsia="en-US"/>
        </w:rPr>
      </w:pPr>
      <w:r w:rsidRPr="00F8477C">
        <w:rPr>
          <w:rFonts w:eastAsia="Calibri"/>
          <w:iCs/>
          <w:color w:val="auto"/>
          <w:lang w:eastAsia="en-US"/>
        </w:rPr>
        <w:t xml:space="preserve">Szczegółowe zasady dotyczące organizacji i kontroli ruchu osobowego oraz ruchu pojazdów w TAURON Wytwarzanie S.A. zostały opublikowane na stronie Internetowej </w:t>
      </w:r>
      <w:hyperlink r:id="rId18" w:history="1">
        <w:r w:rsidRPr="00F8477C">
          <w:rPr>
            <w:rFonts w:eastAsia="Calibri"/>
            <w:iCs/>
            <w:color w:val="0000FF"/>
            <w:u w:val="single"/>
            <w:lang w:eastAsia="en-US"/>
          </w:rPr>
          <w:t>https://www.tauron-wytwarzanie.pl/</w:t>
        </w:r>
      </w:hyperlink>
      <w:r w:rsidRPr="00F8477C">
        <w:rPr>
          <w:rFonts w:eastAsia="Calibri"/>
          <w:iCs/>
          <w:color w:val="auto"/>
          <w:lang w:eastAsia="en-US"/>
        </w:rPr>
        <w:t xml:space="preserve"> w zakładce „O spółce” -&gt;”BIP”-&gt; „Dokumenty”: „wyciąg z Instrukcji organizacji i kontroli ruchu osobowego oraz ruchu pojazdów w TAURON Wytwarzanie S.A.”</w:t>
      </w:r>
    </w:p>
    <w:p w14:paraId="590ED92A" w14:textId="11FE36B0" w:rsidR="00F9662A" w:rsidRPr="00F8477C" w:rsidRDefault="00DD20A8" w:rsidP="00553AB3">
      <w:pPr>
        <w:numPr>
          <w:ilvl w:val="0"/>
          <w:numId w:val="6"/>
        </w:numPr>
        <w:spacing w:after="3" w:line="240" w:lineRule="auto"/>
        <w:ind w:right="1" w:hanging="283"/>
        <w:rPr>
          <w:lang w:bidi="en-US"/>
        </w:rPr>
      </w:pPr>
      <w:r w:rsidRPr="00553AB3">
        <w:rPr>
          <w:rFonts w:eastAsia="Calibri"/>
          <w:color w:val="auto"/>
          <w:lang w:eastAsia="en-US"/>
        </w:rPr>
        <w:t>Wykonawca</w:t>
      </w:r>
      <w:r w:rsidR="00F9662A" w:rsidRPr="00F8477C">
        <w:rPr>
          <w:lang w:bidi="en-US"/>
        </w:rPr>
        <w:t xml:space="preserve"> oświadcza, iż w stosunku do otrzymywanego wynagrodzenia w zamian za realizację przedmiotu Umowy jest on rzeczywistym właścicielem</w:t>
      </w:r>
      <w:r w:rsidR="00422D84" w:rsidRPr="00F8477C">
        <w:rPr>
          <w:lang w:bidi="en-US"/>
        </w:rPr>
        <w:t xml:space="preserve"> </w:t>
      </w:r>
      <w:r w:rsidR="00F9662A" w:rsidRPr="00F8477C">
        <w:rPr>
          <w:lang w:bidi="en-US"/>
        </w:rPr>
        <w:t xml:space="preserve">należności, tj. w szczególności </w:t>
      </w:r>
      <w:r w:rsidR="00422D84" w:rsidRPr="00F8477C">
        <w:rPr>
          <w:lang w:bidi="en-US"/>
        </w:rPr>
        <w:t>Wykonawca</w:t>
      </w:r>
      <w:r w:rsidR="00F9662A" w:rsidRPr="00F8477C">
        <w:rPr>
          <w:lang w:bidi="en-US"/>
        </w:rPr>
        <w:t>:</w:t>
      </w:r>
    </w:p>
    <w:p w14:paraId="473BBDF8" w14:textId="370704B9" w:rsidR="00F9662A" w:rsidRPr="00F8477C" w:rsidRDefault="00F9662A" w:rsidP="005C2401">
      <w:pPr>
        <w:pStyle w:val="Akapitzlist"/>
        <w:numPr>
          <w:ilvl w:val="0"/>
          <w:numId w:val="46"/>
        </w:numPr>
        <w:spacing w:line="240" w:lineRule="auto"/>
        <w:ind w:right="1"/>
        <w:rPr>
          <w:rFonts w:ascii="Arial" w:hAnsi="Arial" w:cs="Arial"/>
          <w:szCs w:val="22"/>
          <w:lang w:bidi="en-US"/>
        </w:rPr>
      </w:pPr>
      <w:r w:rsidRPr="00F8477C">
        <w:rPr>
          <w:rFonts w:ascii="Arial" w:hAnsi="Arial" w:cs="Arial"/>
          <w:szCs w:val="22"/>
          <w:lang w:bidi="en-US"/>
        </w:rPr>
        <w:t>otrzymuje należność dla własnej korzyści, w tym decyduje samodzielnie o jej przeznaczeniu i ponosi ryzyko ekonomiczne związane z utratą tej należności</w:t>
      </w:r>
      <w:r w:rsidR="00422D84" w:rsidRPr="00F8477C">
        <w:rPr>
          <w:rFonts w:ascii="Arial" w:hAnsi="Arial" w:cs="Arial"/>
          <w:szCs w:val="22"/>
          <w:lang w:bidi="en-US"/>
        </w:rPr>
        <w:t xml:space="preserve"> </w:t>
      </w:r>
      <w:r w:rsidRPr="00F8477C">
        <w:rPr>
          <w:rFonts w:ascii="Arial" w:hAnsi="Arial" w:cs="Arial"/>
          <w:szCs w:val="22"/>
          <w:lang w:bidi="en-US"/>
        </w:rPr>
        <w:t>lub jej części, oraz</w:t>
      </w:r>
    </w:p>
    <w:p w14:paraId="33795F93" w14:textId="3FB53F4D" w:rsidR="00F9662A" w:rsidRPr="00F8477C" w:rsidRDefault="00F9662A" w:rsidP="005C2401">
      <w:pPr>
        <w:pStyle w:val="Akapitzlist"/>
        <w:numPr>
          <w:ilvl w:val="0"/>
          <w:numId w:val="46"/>
        </w:numPr>
        <w:spacing w:line="240" w:lineRule="auto"/>
        <w:ind w:right="1"/>
        <w:rPr>
          <w:rFonts w:ascii="Arial" w:hAnsi="Arial" w:cs="Arial"/>
          <w:szCs w:val="22"/>
          <w:lang w:bidi="en-US"/>
        </w:rPr>
      </w:pPr>
      <w:r w:rsidRPr="00F8477C">
        <w:rPr>
          <w:rFonts w:ascii="Arial" w:hAnsi="Arial" w:cs="Arial"/>
          <w:szCs w:val="22"/>
          <w:lang w:bidi="en-US"/>
        </w:rPr>
        <w:lastRenderedPageBreak/>
        <w:t>nie jest pośrednikiem, przedstawicielem, powiernikiem lub innym podmiotem zobowiązanym prawnie lub faktycznie do przekazania całości lub części</w:t>
      </w:r>
      <w:r w:rsidR="00422D84" w:rsidRPr="00F8477C">
        <w:rPr>
          <w:rFonts w:ascii="Arial" w:hAnsi="Arial" w:cs="Arial"/>
          <w:szCs w:val="22"/>
          <w:lang w:bidi="en-US"/>
        </w:rPr>
        <w:t xml:space="preserve"> </w:t>
      </w:r>
      <w:r w:rsidRPr="00F8477C">
        <w:rPr>
          <w:rFonts w:ascii="Arial" w:hAnsi="Arial" w:cs="Arial"/>
          <w:szCs w:val="22"/>
          <w:lang w:bidi="en-US"/>
        </w:rPr>
        <w:t>należności innemu podmiotowi, oraz</w:t>
      </w:r>
    </w:p>
    <w:p w14:paraId="22794B38" w14:textId="691D160C" w:rsidR="00F9662A" w:rsidRPr="00F8477C" w:rsidRDefault="00F9662A" w:rsidP="005C2401">
      <w:pPr>
        <w:pStyle w:val="Akapitzlist"/>
        <w:numPr>
          <w:ilvl w:val="0"/>
          <w:numId w:val="46"/>
        </w:numPr>
        <w:spacing w:line="240" w:lineRule="auto"/>
        <w:ind w:right="1"/>
        <w:rPr>
          <w:rFonts w:ascii="Arial" w:hAnsi="Arial" w:cs="Arial"/>
          <w:szCs w:val="22"/>
          <w:lang w:bidi="en-US"/>
        </w:rPr>
      </w:pPr>
      <w:r w:rsidRPr="00F8477C">
        <w:rPr>
          <w:rFonts w:ascii="Arial" w:hAnsi="Arial" w:cs="Arial"/>
          <w:szCs w:val="22"/>
          <w:lang w:bidi="en-US"/>
        </w:rPr>
        <w:t>otrzymuje ww. wynagrodzenie w związku z prowadzoną przez siebie rzeczywistą działalnością gospodarczą w kraju swojej siedziby lub miejsca</w:t>
      </w:r>
      <w:r w:rsidR="00422D84" w:rsidRPr="00F8477C">
        <w:rPr>
          <w:rFonts w:ascii="Arial" w:hAnsi="Arial" w:cs="Arial"/>
          <w:szCs w:val="22"/>
          <w:lang w:bidi="en-US"/>
        </w:rPr>
        <w:t xml:space="preserve"> </w:t>
      </w:r>
      <w:r w:rsidRPr="00F8477C">
        <w:rPr>
          <w:rFonts w:ascii="Arial" w:hAnsi="Arial" w:cs="Arial"/>
          <w:szCs w:val="22"/>
          <w:lang w:bidi="en-US"/>
        </w:rPr>
        <w:t>zamieszkania.</w:t>
      </w:r>
    </w:p>
    <w:p w14:paraId="6A9DF15E" w14:textId="77777777" w:rsidR="00F9662A" w:rsidRPr="00F8477C" w:rsidRDefault="00B86288" w:rsidP="00903483">
      <w:pPr>
        <w:pStyle w:val="Akapitzlist"/>
        <w:numPr>
          <w:ilvl w:val="0"/>
          <w:numId w:val="6"/>
        </w:numPr>
        <w:spacing w:line="240" w:lineRule="auto"/>
        <w:ind w:left="833" w:right="1" w:hanging="549"/>
        <w:rPr>
          <w:rFonts w:ascii="Arial" w:hAnsi="Arial" w:cs="Arial"/>
          <w:szCs w:val="22"/>
          <w:lang w:bidi="en-US"/>
        </w:rPr>
      </w:pPr>
      <w:r w:rsidRPr="00F8477C">
        <w:rPr>
          <w:rFonts w:ascii="Arial" w:hAnsi="Arial" w:cs="Arial"/>
          <w:szCs w:val="22"/>
          <w:lang w:bidi="en-US"/>
        </w:rPr>
        <w:t>Wykonawca</w:t>
      </w:r>
      <w:r w:rsidR="00F9662A" w:rsidRPr="00F8477C">
        <w:rPr>
          <w:rFonts w:ascii="Arial" w:hAnsi="Arial" w:cs="Arial"/>
          <w:szCs w:val="22"/>
          <w:lang w:bidi="en-US"/>
        </w:rPr>
        <w:t xml:space="preserve"> oświadcza, </w:t>
      </w:r>
      <w:r w:rsidR="00422D84" w:rsidRPr="00F8477C">
        <w:rPr>
          <w:rFonts w:ascii="Arial" w:hAnsi="Arial" w:cs="Arial"/>
          <w:szCs w:val="22"/>
          <w:lang w:bidi="en-US"/>
        </w:rPr>
        <w:t>że posiada/nie posiada</w:t>
      </w:r>
      <w:r w:rsidR="00422D84" w:rsidRPr="00F8477C">
        <w:rPr>
          <w:rStyle w:val="Odwoanieprzypisudolnego"/>
          <w:rFonts w:ascii="Arial" w:hAnsi="Arial" w:cs="Arial"/>
          <w:szCs w:val="22"/>
          <w:lang w:bidi="en-US"/>
        </w:rPr>
        <w:footnoteReference w:id="2"/>
      </w:r>
      <w:r w:rsidR="00422D84" w:rsidRPr="00F8477C">
        <w:rPr>
          <w:rFonts w:ascii="Arial" w:hAnsi="Arial" w:cs="Arial"/>
          <w:szCs w:val="22"/>
          <w:lang w:bidi="en-US"/>
        </w:rPr>
        <w:t xml:space="preserve"> w Polsce </w:t>
      </w:r>
      <w:r w:rsidR="00F9662A" w:rsidRPr="00F8477C">
        <w:rPr>
          <w:rFonts w:ascii="Arial" w:hAnsi="Arial" w:cs="Arial"/>
          <w:szCs w:val="22"/>
          <w:lang w:bidi="en-US"/>
        </w:rPr>
        <w:t>oddział, przedstawicielstwo</w:t>
      </w:r>
      <w:r w:rsidR="00422D84" w:rsidRPr="00F8477C">
        <w:rPr>
          <w:rFonts w:ascii="Arial" w:hAnsi="Arial" w:cs="Arial"/>
          <w:szCs w:val="22"/>
          <w:lang w:bidi="en-US"/>
        </w:rPr>
        <w:t xml:space="preserve"> </w:t>
      </w:r>
      <w:r w:rsidR="00F9662A" w:rsidRPr="00F8477C">
        <w:rPr>
          <w:rFonts w:ascii="Arial" w:hAnsi="Arial" w:cs="Arial"/>
          <w:szCs w:val="22"/>
          <w:lang w:bidi="en-US"/>
        </w:rPr>
        <w:t xml:space="preserve">lub przedsiębiorstwo na moment zawarcia umowy. Dodatkowo, </w:t>
      </w:r>
      <w:r w:rsidRPr="00F8477C">
        <w:rPr>
          <w:rFonts w:ascii="Arial" w:hAnsi="Arial" w:cs="Arial"/>
          <w:szCs w:val="22"/>
          <w:lang w:bidi="en-US"/>
        </w:rPr>
        <w:t>Wykonawca</w:t>
      </w:r>
      <w:r w:rsidR="00F9662A" w:rsidRPr="00F8477C">
        <w:rPr>
          <w:rFonts w:ascii="Arial" w:hAnsi="Arial" w:cs="Arial"/>
          <w:szCs w:val="22"/>
          <w:lang w:bidi="en-US"/>
        </w:rPr>
        <w:t xml:space="preserve"> niezwłocznie powiadomi o ustanowieniu w Polsce powyżej wskazanych struktur.</w:t>
      </w:r>
    </w:p>
    <w:p w14:paraId="35D3BFBC" w14:textId="151E44CF" w:rsidR="00F9662A" w:rsidRPr="00F8477C" w:rsidRDefault="00F9662A" w:rsidP="00CE7284">
      <w:pPr>
        <w:pStyle w:val="Akapitzlist"/>
        <w:numPr>
          <w:ilvl w:val="0"/>
          <w:numId w:val="6"/>
        </w:numPr>
        <w:spacing w:line="240" w:lineRule="auto"/>
        <w:ind w:right="1" w:hanging="549"/>
        <w:rPr>
          <w:rFonts w:ascii="Arial" w:hAnsi="Arial" w:cs="Arial"/>
          <w:szCs w:val="22"/>
          <w:lang w:bidi="en-US"/>
        </w:rPr>
      </w:pPr>
      <w:r w:rsidRPr="00F8477C">
        <w:rPr>
          <w:rFonts w:ascii="Arial" w:hAnsi="Arial" w:cs="Arial"/>
          <w:szCs w:val="22"/>
          <w:lang w:bidi="en-US"/>
        </w:rPr>
        <w:t xml:space="preserve">Według najlepszej wiedzy </w:t>
      </w:r>
      <w:r w:rsidR="00B86288" w:rsidRPr="00F8477C">
        <w:rPr>
          <w:rFonts w:ascii="Arial" w:hAnsi="Arial" w:cs="Arial"/>
          <w:szCs w:val="22"/>
          <w:lang w:bidi="en-US"/>
        </w:rPr>
        <w:t xml:space="preserve">Wykonawca oświadcza również, że </w:t>
      </w:r>
      <w:r w:rsidRPr="00F8477C">
        <w:rPr>
          <w:rFonts w:ascii="Arial" w:hAnsi="Arial" w:cs="Arial"/>
          <w:szCs w:val="22"/>
          <w:lang w:bidi="en-US"/>
        </w:rPr>
        <w:t>otrzymywane płatności nie będą służyć – pośrednio lub bezpośrednio – finansowaniu podlegających odliczeniu wydatków powodujących powstanie rozbieżności w</w:t>
      </w:r>
      <w:r w:rsidR="00B86288" w:rsidRPr="00F8477C">
        <w:rPr>
          <w:rFonts w:ascii="Arial" w:hAnsi="Arial" w:cs="Arial"/>
          <w:szCs w:val="22"/>
          <w:lang w:bidi="en-US"/>
        </w:rPr>
        <w:t xml:space="preserve"> </w:t>
      </w:r>
      <w:r w:rsidRPr="00F8477C">
        <w:rPr>
          <w:rFonts w:ascii="Arial" w:hAnsi="Arial" w:cs="Arial"/>
          <w:szCs w:val="22"/>
          <w:lang w:bidi="en-US"/>
        </w:rPr>
        <w:t>kwalifikacji struktur hybrydowych poprzez transakcję lub serię transakcji między przedsiębiorstwami powiązanymi lub zawartymi w ramach uzgodnienia</w:t>
      </w:r>
      <w:r w:rsidR="00B86288" w:rsidRPr="00F8477C">
        <w:rPr>
          <w:rFonts w:ascii="Arial" w:hAnsi="Arial" w:cs="Arial"/>
          <w:szCs w:val="22"/>
          <w:lang w:bidi="en-US"/>
        </w:rPr>
        <w:t xml:space="preserve"> </w:t>
      </w:r>
      <w:r w:rsidRPr="00F8477C">
        <w:rPr>
          <w:rFonts w:ascii="Arial" w:hAnsi="Arial" w:cs="Arial"/>
          <w:szCs w:val="22"/>
          <w:lang w:bidi="en-US"/>
        </w:rPr>
        <w:t xml:space="preserve">strukturalnego, w rozumieniu </w:t>
      </w:r>
      <w:r w:rsidR="00CE7284" w:rsidRPr="00CE7284">
        <w:rPr>
          <w:rFonts w:ascii="Arial" w:hAnsi="Arial" w:cs="Arial"/>
          <w:szCs w:val="22"/>
          <w:lang w:bidi="en-US"/>
        </w:rPr>
        <w:t>przepisów rozdziału 3a „Struktury hybrydowe” ustawy z dnia 15 lutego 1992 r. o podatku dochodowym od osób prawnych</w:t>
      </w:r>
      <w:r w:rsidRPr="00F8477C">
        <w:rPr>
          <w:rFonts w:ascii="Arial" w:hAnsi="Arial" w:cs="Arial"/>
          <w:szCs w:val="22"/>
          <w:lang w:bidi="en-US"/>
        </w:rPr>
        <w:t>.</w:t>
      </w:r>
    </w:p>
    <w:p w14:paraId="7F013274" w14:textId="00157505" w:rsidR="00F9662A" w:rsidRPr="00F8477C" w:rsidRDefault="00F9662A" w:rsidP="00903483">
      <w:pPr>
        <w:pStyle w:val="Akapitzlist"/>
        <w:numPr>
          <w:ilvl w:val="0"/>
          <w:numId w:val="6"/>
        </w:numPr>
        <w:spacing w:line="240" w:lineRule="auto"/>
        <w:ind w:left="833" w:right="1" w:hanging="549"/>
        <w:rPr>
          <w:rFonts w:ascii="Arial" w:hAnsi="Arial" w:cs="Arial"/>
          <w:szCs w:val="22"/>
          <w:lang w:bidi="en-US"/>
        </w:rPr>
      </w:pPr>
      <w:r w:rsidRPr="00F8477C">
        <w:rPr>
          <w:rFonts w:ascii="Arial" w:hAnsi="Arial" w:cs="Arial"/>
          <w:szCs w:val="22"/>
          <w:lang w:bidi="en-US"/>
        </w:rPr>
        <w:t xml:space="preserve">W przypadku jakichkolwiek zmian wyżej wymienionych okoliczności przedstawionych w ust. </w:t>
      </w:r>
      <w:r w:rsidR="00CE7284">
        <w:rPr>
          <w:rFonts w:ascii="Arial" w:hAnsi="Arial" w:cs="Arial"/>
          <w:szCs w:val="22"/>
          <w:lang w:bidi="en-US"/>
        </w:rPr>
        <w:t>9</w:t>
      </w:r>
      <w:r w:rsidR="001A03A5" w:rsidRPr="000D772A">
        <w:rPr>
          <w:rFonts w:ascii="Arial" w:hAnsi="Arial" w:cs="Arial"/>
          <w:szCs w:val="22"/>
          <w:lang w:bidi="en-US"/>
        </w:rPr>
        <w:t>-1</w:t>
      </w:r>
      <w:r w:rsidR="00CE7284">
        <w:rPr>
          <w:rFonts w:ascii="Arial" w:hAnsi="Arial" w:cs="Arial"/>
          <w:szCs w:val="22"/>
          <w:lang w:bidi="en-US"/>
        </w:rPr>
        <w:t>1</w:t>
      </w:r>
      <w:r w:rsidRPr="000D772A">
        <w:rPr>
          <w:rFonts w:ascii="Arial" w:hAnsi="Arial" w:cs="Arial"/>
          <w:szCs w:val="22"/>
          <w:lang w:bidi="en-US"/>
        </w:rPr>
        <w:t xml:space="preserve"> i </w:t>
      </w:r>
      <w:r w:rsidRPr="00F8477C">
        <w:rPr>
          <w:rFonts w:ascii="Arial" w:hAnsi="Arial" w:cs="Arial"/>
          <w:szCs w:val="22"/>
          <w:lang w:bidi="en-US"/>
        </w:rPr>
        <w:t xml:space="preserve">utraty aktualności złożonych oświadczeń, </w:t>
      </w:r>
      <w:r w:rsidR="00B86288" w:rsidRPr="00F8477C">
        <w:rPr>
          <w:rFonts w:ascii="Arial" w:hAnsi="Arial" w:cs="Arial"/>
          <w:szCs w:val="22"/>
          <w:lang w:bidi="en-US"/>
        </w:rPr>
        <w:t>Wykonawca</w:t>
      </w:r>
      <w:r w:rsidRPr="00F8477C">
        <w:rPr>
          <w:rFonts w:ascii="Arial" w:hAnsi="Arial" w:cs="Arial"/>
          <w:szCs w:val="22"/>
          <w:lang w:bidi="en-US"/>
        </w:rPr>
        <w:t xml:space="preserve"> jest</w:t>
      </w:r>
      <w:r w:rsidR="00B86288" w:rsidRPr="00F8477C">
        <w:rPr>
          <w:rFonts w:ascii="Arial" w:hAnsi="Arial" w:cs="Arial"/>
          <w:szCs w:val="22"/>
          <w:lang w:bidi="en-US"/>
        </w:rPr>
        <w:t xml:space="preserve"> </w:t>
      </w:r>
      <w:r w:rsidRPr="00F8477C">
        <w:rPr>
          <w:rFonts w:ascii="Arial" w:hAnsi="Arial" w:cs="Arial"/>
          <w:szCs w:val="22"/>
          <w:lang w:bidi="en-US"/>
        </w:rPr>
        <w:t xml:space="preserve">zobowiązany do niezwłocznego powiadomienia o tym fakcie </w:t>
      </w:r>
      <w:r w:rsidR="00B86288" w:rsidRPr="00F8477C">
        <w:rPr>
          <w:rFonts w:ascii="Arial" w:hAnsi="Arial" w:cs="Arial"/>
          <w:szCs w:val="22"/>
          <w:lang w:bidi="en-US"/>
        </w:rPr>
        <w:t>Zamawiającego</w:t>
      </w:r>
      <w:r w:rsidRPr="00F8477C">
        <w:rPr>
          <w:rFonts w:ascii="Arial" w:hAnsi="Arial" w:cs="Arial"/>
          <w:szCs w:val="22"/>
          <w:lang w:bidi="en-US"/>
        </w:rPr>
        <w:t xml:space="preserve">. Jednocześnie </w:t>
      </w:r>
      <w:r w:rsidR="00B86288" w:rsidRPr="00F8477C">
        <w:rPr>
          <w:rFonts w:ascii="Arial" w:hAnsi="Arial" w:cs="Arial"/>
          <w:szCs w:val="22"/>
          <w:lang w:bidi="en-US"/>
        </w:rPr>
        <w:t>Wykonawca</w:t>
      </w:r>
      <w:r w:rsidRPr="00F8477C">
        <w:rPr>
          <w:rFonts w:ascii="Arial" w:hAnsi="Arial" w:cs="Arial"/>
          <w:szCs w:val="22"/>
          <w:lang w:bidi="en-US"/>
        </w:rPr>
        <w:t xml:space="preserve"> deklaruje, że w przypadku zgłoszenia przez organy podatkowe</w:t>
      </w:r>
      <w:r w:rsidR="00544B0B" w:rsidRPr="00F8477C">
        <w:rPr>
          <w:rFonts w:ascii="Arial" w:hAnsi="Arial" w:cs="Arial"/>
          <w:szCs w:val="22"/>
          <w:lang w:bidi="en-US"/>
        </w:rPr>
        <w:t xml:space="preserve"> </w:t>
      </w:r>
      <w:r w:rsidR="00B86288" w:rsidRPr="00F8477C">
        <w:rPr>
          <w:rFonts w:ascii="Arial" w:hAnsi="Arial" w:cs="Arial"/>
          <w:szCs w:val="22"/>
          <w:lang w:bidi="en-US"/>
        </w:rPr>
        <w:t xml:space="preserve">państwa rezydencji </w:t>
      </w:r>
      <w:r w:rsidR="00544B0B" w:rsidRPr="00F8477C">
        <w:rPr>
          <w:rFonts w:ascii="Arial" w:hAnsi="Arial" w:cs="Arial"/>
          <w:szCs w:val="22"/>
          <w:lang w:bidi="en-US"/>
        </w:rPr>
        <w:t>Zamawiającego</w:t>
      </w:r>
      <w:r w:rsidR="00B86288" w:rsidRPr="00F8477C">
        <w:rPr>
          <w:rFonts w:ascii="Arial" w:hAnsi="Arial" w:cs="Arial"/>
          <w:szCs w:val="22"/>
          <w:lang w:bidi="en-US"/>
        </w:rPr>
        <w:t xml:space="preserve"> żądania wykazania prawdziwości ww. oświadczeń, </w:t>
      </w:r>
      <w:r w:rsidR="00544B0B" w:rsidRPr="00F8477C">
        <w:rPr>
          <w:rFonts w:ascii="Arial" w:hAnsi="Arial" w:cs="Arial"/>
          <w:szCs w:val="22"/>
          <w:lang w:bidi="en-US"/>
        </w:rPr>
        <w:t>Wykonawca</w:t>
      </w:r>
      <w:r w:rsidR="00B86288" w:rsidRPr="00F8477C">
        <w:rPr>
          <w:rFonts w:ascii="Arial" w:hAnsi="Arial" w:cs="Arial"/>
          <w:szCs w:val="22"/>
          <w:lang w:bidi="en-US"/>
        </w:rPr>
        <w:t xml:space="preserve"> będzie współpracował z </w:t>
      </w:r>
      <w:r w:rsidR="00544B0B" w:rsidRPr="00F8477C">
        <w:rPr>
          <w:rFonts w:ascii="Arial" w:hAnsi="Arial" w:cs="Arial"/>
          <w:szCs w:val="22"/>
          <w:lang w:bidi="en-US"/>
        </w:rPr>
        <w:t>Zamawiającym</w:t>
      </w:r>
      <w:r w:rsidR="00B86288" w:rsidRPr="00F8477C">
        <w:rPr>
          <w:rFonts w:ascii="Arial" w:hAnsi="Arial" w:cs="Arial"/>
          <w:szCs w:val="22"/>
          <w:lang w:bidi="en-US"/>
        </w:rPr>
        <w:t xml:space="preserve"> i na jego prośbę przedstawi odpowiednie dowody potwierdzające ww. fakty</w:t>
      </w:r>
      <w:r w:rsidR="009155EA" w:rsidRPr="00F8477C">
        <w:rPr>
          <w:rFonts w:ascii="Arial" w:hAnsi="Arial" w:cs="Arial"/>
          <w:szCs w:val="22"/>
          <w:lang w:bidi="en-US"/>
        </w:rPr>
        <w:t>.</w:t>
      </w:r>
    </w:p>
    <w:p w14:paraId="04282E06" w14:textId="0C16B18D" w:rsidR="00C76C29" w:rsidRPr="00F8477C" w:rsidRDefault="00C76C29" w:rsidP="008D0A78">
      <w:pPr>
        <w:pStyle w:val="Akapitzlist"/>
        <w:spacing w:line="240" w:lineRule="auto"/>
        <w:contextualSpacing w:val="0"/>
        <w:rPr>
          <w:rFonts w:ascii="Arial" w:hAnsi="Arial" w:cs="Arial"/>
          <w:b/>
          <w:szCs w:val="22"/>
          <w:lang w:bidi="en-US"/>
        </w:rPr>
      </w:pPr>
    </w:p>
    <w:p w14:paraId="07661921" w14:textId="06EABB23" w:rsidR="00FF5065" w:rsidRPr="00F8477C" w:rsidRDefault="00EB0421" w:rsidP="008D0A78">
      <w:pPr>
        <w:spacing w:after="4" w:line="240" w:lineRule="auto"/>
        <w:ind w:left="1130" w:right="720"/>
        <w:jc w:val="center"/>
      </w:pPr>
      <w:r w:rsidRPr="00F8477C">
        <w:rPr>
          <w:b/>
        </w:rPr>
        <w:t>§ 3</w:t>
      </w:r>
    </w:p>
    <w:p w14:paraId="6CF3DCAC" w14:textId="77777777" w:rsidR="00FF5065" w:rsidRPr="00577DA3" w:rsidRDefault="00EB0421" w:rsidP="008D0A78">
      <w:pPr>
        <w:pStyle w:val="Nagwek1"/>
        <w:numPr>
          <w:ilvl w:val="0"/>
          <w:numId w:val="0"/>
        </w:numPr>
        <w:spacing w:line="240" w:lineRule="auto"/>
        <w:ind w:left="1130" w:right="721"/>
        <w:rPr>
          <w:color w:val="auto"/>
        </w:rPr>
      </w:pPr>
      <w:r w:rsidRPr="00577DA3">
        <w:rPr>
          <w:color w:val="auto"/>
        </w:rPr>
        <w:t xml:space="preserve">PODWYKONAWCY </w:t>
      </w:r>
    </w:p>
    <w:p w14:paraId="5910E13B" w14:textId="319B86FD" w:rsidR="00FF5065" w:rsidRPr="00F8477C" w:rsidRDefault="00EB0421" w:rsidP="00715EA4">
      <w:pPr>
        <w:numPr>
          <w:ilvl w:val="0"/>
          <w:numId w:val="7"/>
        </w:numPr>
        <w:spacing w:after="71" w:line="240" w:lineRule="auto"/>
        <w:ind w:right="1" w:hanging="283"/>
      </w:pPr>
      <w:r w:rsidRPr="00F8477C">
        <w:t xml:space="preserve">Do Robót Budowlanych realizowanych przez </w:t>
      </w:r>
      <w:r w:rsidR="006D0C84">
        <w:t>p</w:t>
      </w:r>
      <w:r w:rsidRPr="00F8477C">
        <w:t>odwykonawców zaangażowanych przez Wykonawcę będą miały zastosowanie przepisy art. 647</w:t>
      </w:r>
      <w:r w:rsidRPr="00F8477C">
        <w:rPr>
          <w:vertAlign w:val="superscript"/>
        </w:rPr>
        <w:t xml:space="preserve">1 </w:t>
      </w:r>
      <w:r w:rsidR="0072617E" w:rsidRPr="00F8477C">
        <w:t xml:space="preserve">ustawy z dnia 23 kwietnia 1964 r. Kodeks Cywilny, dalej </w:t>
      </w:r>
      <w:r w:rsidR="00E211B3" w:rsidRPr="00F8477C">
        <w:t>„</w:t>
      </w:r>
      <w:proofErr w:type="spellStart"/>
      <w:r w:rsidRPr="00F8477C">
        <w:t>kc</w:t>
      </w:r>
      <w:proofErr w:type="spellEnd"/>
      <w:r w:rsidR="00E211B3" w:rsidRPr="00F8477C">
        <w:t>”</w:t>
      </w:r>
      <w:r w:rsidRPr="00F8477C">
        <w:t xml:space="preserve">. </w:t>
      </w:r>
    </w:p>
    <w:p w14:paraId="54B7FAB7" w14:textId="05B7F9DD" w:rsidR="00FF5065" w:rsidRPr="00F8477C" w:rsidRDefault="00EB0421" w:rsidP="00715EA4">
      <w:pPr>
        <w:numPr>
          <w:ilvl w:val="0"/>
          <w:numId w:val="7"/>
        </w:numPr>
        <w:spacing w:after="48" w:line="240" w:lineRule="auto"/>
        <w:ind w:left="851" w:right="1" w:hanging="284"/>
      </w:pPr>
      <w:r w:rsidRPr="00F8477C">
        <w:t xml:space="preserve">Wykonawca jest zobowiązany przed przystąpieniem do wykonywania robót budowlanych zgłosić Zamawiającemu w formie pisemnej pod rygorem nieważności szczegółowy zakres robót zleconych </w:t>
      </w:r>
      <w:r w:rsidR="006D0C84">
        <w:t>p</w:t>
      </w:r>
      <w:r w:rsidRPr="00F8477C">
        <w:t xml:space="preserve">odwykonawcy wraz z odpowiednią częścią dokumentacji, obejmującą zlecone roboty oraz z przewidywanym harmonogramem robót. Wykonawca dostarczy Zamawiającemu oświadczenie </w:t>
      </w:r>
      <w:r w:rsidR="00CC3867">
        <w:t>p</w:t>
      </w:r>
      <w:r w:rsidRPr="00F8477C">
        <w:t xml:space="preserve">odwykonawcy określające zakres robót, jaki został zlecony </w:t>
      </w:r>
      <w:r w:rsidR="00CC3867">
        <w:t>p</w:t>
      </w:r>
      <w:r w:rsidRPr="00F8477C">
        <w:t xml:space="preserve">odwykonawcy. </w:t>
      </w:r>
    </w:p>
    <w:p w14:paraId="7B7D96DA" w14:textId="5E1F83E4" w:rsidR="00FF5065" w:rsidRPr="00F8477C" w:rsidRDefault="00EB0421" w:rsidP="00715EA4">
      <w:pPr>
        <w:numPr>
          <w:ilvl w:val="0"/>
          <w:numId w:val="7"/>
        </w:numPr>
        <w:spacing w:line="240" w:lineRule="auto"/>
        <w:ind w:right="1" w:hanging="283"/>
      </w:pPr>
      <w:r w:rsidRPr="00F8477C">
        <w:t xml:space="preserve">Zamawiający w terminie 30 dni od dnia doręczenia Zamawiającemu zgłoszenia zgodnie z ust. 2, może złożyć podwykonawcy i </w:t>
      </w:r>
      <w:r w:rsidR="009B7189">
        <w:t>W</w:t>
      </w:r>
      <w:r w:rsidRPr="00F8477C">
        <w:t xml:space="preserve">ykonawcy pisemny sprzeciw wobec wykonywania robót przez podwykonawcę. Niezgłoszenie pisemnego sprzeciwu w terminie określonym w zdaniu pierwszym niniejszego ustępu, uważa się za akceptację przez Zamawiającego przedmiotu robót zleconych </w:t>
      </w:r>
      <w:r w:rsidR="00CC3867">
        <w:t>p</w:t>
      </w:r>
      <w:r w:rsidRPr="00F8477C">
        <w:t xml:space="preserve">odwykonawcy objętych zgłoszeniem.  </w:t>
      </w:r>
    </w:p>
    <w:p w14:paraId="7719F1B2" w14:textId="0DD83FB8" w:rsidR="00FF5065" w:rsidRPr="00F8477C" w:rsidRDefault="00EB0421" w:rsidP="00715EA4">
      <w:pPr>
        <w:numPr>
          <w:ilvl w:val="0"/>
          <w:numId w:val="7"/>
        </w:numPr>
        <w:spacing w:after="29" w:line="240" w:lineRule="auto"/>
        <w:ind w:left="845" w:right="1" w:hanging="283"/>
      </w:pPr>
      <w:r w:rsidRPr="00F8477C">
        <w:t>Niedopełnienie przez Wykonawcę obowiązku określonego w ust. 2 zdanie pierwsze skutkować będzie niepowstaniem na podstawie art. 647</w:t>
      </w:r>
      <w:r w:rsidRPr="00F8477C">
        <w:rPr>
          <w:vertAlign w:val="superscript"/>
        </w:rPr>
        <w:t xml:space="preserve">1 </w:t>
      </w:r>
      <w:proofErr w:type="spellStart"/>
      <w:r w:rsidRPr="00F8477C">
        <w:t>kc</w:t>
      </w:r>
      <w:proofErr w:type="spellEnd"/>
      <w:r w:rsidRPr="00F8477C">
        <w:t xml:space="preserve"> odpowiedzialności solidarnej</w:t>
      </w:r>
      <w:r w:rsidR="00353A99" w:rsidRPr="00F8477C">
        <w:t xml:space="preserve"> </w:t>
      </w:r>
      <w:r w:rsidRPr="00F8477C">
        <w:t xml:space="preserve">Zamawiającego wobec </w:t>
      </w:r>
      <w:r w:rsidR="00CC3867">
        <w:t>p</w:t>
      </w:r>
      <w:r w:rsidRPr="00F8477C">
        <w:t xml:space="preserve">odwykonawcy zaangażowanego przez Wykonawcę oraz traktowane będzie przez Zamawiającego jako nienależyte wykonanie obowiązków umownych przez Wykonawcę. Zamawiający ponosi odpowiedzialność za zapłatę </w:t>
      </w:r>
      <w:r w:rsidR="00CC3867">
        <w:t>p</w:t>
      </w:r>
      <w:r w:rsidRPr="00F8477C">
        <w:t xml:space="preserve">odwykonawcy wynagrodzenia w wysokości ustalonej w umowie między </w:t>
      </w:r>
      <w:r w:rsidR="00CC3867">
        <w:t>p</w:t>
      </w:r>
      <w:r w:rsidRPr="00F8477C">
        <w:t xml:space="preserve">odwykonawcą a Wykonawcą, chyba że ta wysokość przekracza wysokość wynagrodzenia należnego Wykonawcy za roboty budowlane, których szczegółowy przedmiot wynika ze zgłoszenia, o którym mowa w ust. 2. W takim przypadku odpowiedzialność Zamawiającego za zapłatę </w:t>
      </w:r>
      <w:r w:rsidR="00CC3867">
        <w:t>p</w:t>
      </w:r>
      <w:r w:rsidRPr="00F8477C">
        <w:t xml:space="preserve">odwykonawcy wynagrodzenia jest ograniczona do wysokości wynagrodzenia należnego Wykonawcy za roboty budowlane, których szczegółowy przedmiot wynika ze zgłoszenia, o którym mowa w ust. 2. </w:t>
      </w:r>
    </w:p>
    <w:p w14:paraId="14741476" w14:textId="59CC2722" w:rsidR="00353A99" w:rsidRPr="00F8477C" w:rsidRDefault="00EB0421" w:rsidP="00715EA4">
      <w:pPr>
        <w:numPr>
          <w:ilvl w:val="0"/>
          <w:numId w:val="7"/>
        </w:numPr>
        <w:spacing w:after="4" w:line="240" w:lineRule="auto"/>
        <w:ind w:left="860" w:right="1" w:hanging="283"/>
      </w:pPr>
      <w:r w:rsidRPr="00F8477C">
        <w:lastRenderedPageBreak/>
        <w:t xml:space="preserve">Wraz z każdym </w:t>
      </w:r>
      <w:r w:rsidR="004D22A1" w:rsidRPr="00F8477C">
        <w:t>p</w:t>
      </w:r>
      <w:r w:rsidRPr="00F8477C">
        <w:t xml:space="preserve">rotokołem odbioru częściowego Wykonawca zobowiązany jest doręczyć Zamawiającemu, potwierdzone pisemnie przez </w:t>
      </w:r>
      <w:r w:rsidR="00CC3867">
        <w:t>p</w:t>
      </w:r>
      <w:r w:rsidRPr="00F8477C">
        <w:t>odwykonawcę oświadczenie o</w:t>
      </w:r>
      <w:r w:rsidR="00B12ADD" w:rsidRPr="00F8477C">
        <w:t xml:space="preserve"> </w:t>
      </w:r>
      <w:r w:rsidRPr="00F8477C">
        <w:t>dokonanych</w:t>
      </w:r>
      <w:r w:rsidR="00B12ADD" w:rsidRPr="00F8477C">
        <w:t xml:space="preserve"> </w:t>
      </w:r>
      <w:r w:rsidRPr="00F8477C">
        <w:t xml:space="preserve">na rzecz </w:t>
      </w:r>
      <w:r w:rsidR="00CC3867">
        <w:t>p</w:t>
      </w:r>
      <w:r w:rsidRPr="00F8477C">
        <w:t xml:space="preserve">odwykonawcy płatnościach wraz z dokumentami potwierdzającymi dokonanie przez Wykonawcę zapłaty na rzecz </w:t>
      </w:r>
      <w:r w:rsidR="00CC3867">
        <w:t>p</w:t>
      </w:r>
      <w:r w:rsidRPr="00F8477C">
        <w:t xml:space="preserve">odwykonawców lub odmowach zapłaty za roboty budowlane, których terminy przypadają nie później, niż na dzień przygotowania przez Wykonawcę </w:t>
      </w:r>
      <w:r w:rsidR="004D22A1" w:rsidRPr="00F8477C">
        <w:t>p</w:t>
      </w:r>
      <w:r w:rsidRPr="00F8477C">
        <w:t xml:space="preserve">rotokołu odbioru częściowego. </w:t>
      </w:r>
    </w:p>
    <w:p w14:paraId="3C044E2A" w14:textId="4ED06881" w:rsidR="00FF5065" w:rsidRPr="00F8477C" w:rsidRDefault="00EB0421" w:rsidP="00715EA4">
      <w:pPr>
        <w:numPr>
          <w:ilvl w:val="0"/>
          <w:numId w:val="7"/>
        </w:numPr>
        <w:spacing w:after="4" w:line="240" w:lineRule="auto"/>
        <w:ind w:left="862" w:right="1" w:hanging="284"/>
      </w:pPr>
      <w:r w:rsidRPr="00F8477C">
        <w:t xml:space="preserve">Po zakończeniu realizacji każdej umowy z </w:t>
      </w:r>
      <w:r w:rsidR="00CC3867">
        <w:t>p</w:t>
      </w:r>
      <w:r w:rsidRPr="00F8477C">
        <w:t xml:space="preserve">odwykonawcą Wykonawca przedłoży Zamawiającemu oświadczenie potwierdzone pisemnie przez </w:t>
      </w:r>
      <w:r w:rsidR="00CC3867">
        <w:t>p</w:t>
      </w:r>
      <w:r w:rsidRPr="00F8477C">
        <w:t xml:space="preserve">odwykonawcę, że wymagalne i bezsporne płatności z tytułu umowy zawartej z </w:t>
      </w:r>
      <w:r w:rsidR="00CC3867">
        <w:t>p</w:t>
      </w:r>
      <w:r w:rsidRPr="00F8477C">
        <w:t xml:space="preserve">odwykonawcą zostały przez Wykonawcę zrealizowane lub przedłoży potwierdzenie dokonania takich płatności na rzecz </w:t>
      </w:r>
      <w:r w:rsidR="00CC3867">
        <w:t>p</w:t>
      </w:r>
      <w:r w:rsidRPr="00F8477C">
        <w:t xml:space="preserve">odwykonawcy. Wykonawca dodatkowo przedłoży potwierdzone pisemnie przez </w:t>
      </w:r>
      <w:r w:rsidR="00CC3867">
        <w:t>p</w:t>
      </w:r>
      <w:r w:rsidRPr="00F8477C">
        <w:t xml:space="preserve">odwykonawcę oświadczenie o stanie jego rozliczeń z </w:t>
      </w:r>
      <w:r w:rsidR="00CC3867">
        <w:t>p</w:t>
      </w:r>
      <w:r w:rsidRPr="00F8477C">
        <w:t xml:space="preserve">odwykonawcami ze szczególnym uwzględnieniem kwot, które pozostały jeszcze do zafakturowania przez </w:t>
      </w:r>
      <w:r w:rsidR="00CC3867">
        <w:t>p</w:t>
      </w:r>
      <w:r w:rsidRPr="00F8477C">
        <w:t xml:space="preserve">odwykonawców i zapłacenia przez Wykonawcę. </w:t>
      </w:r>
    </w:p>
    <w:p w14:paraId="4B99056E" w14:textId="513B1DEF" w:rsidR="006D5E04" w:rsidRPr="00F8477C" w:rsidRDefault="00EB0421" w:rsidP="00715EA4">
      <w:pPr>
        <w:numPr>
          <w:ilvl w:val="0"/>
          <w:numId w:val="8"/>
        </w:numPr>
        <w:spacing w:line="240" w:lineRule="auto"/>
        <w:ind w:right="1" w:hanging="283"/>
      </w:pPr>
      <w:r w:rsidRPr="00F8477C">
        <w:t xml:space="preserve">Wraz z protokołem odbioru końcowego Przedmiotu Umowy, Wykonawca dodatkowo przedłoży potwierdzone pisemnie przez </w:t>
      </w:r>
      <w:r w:rsidR="00CC3867">
        <w:t>p</w:t>
      </w:r>
      <w:r w:rsidRPr="00F8477C">
        <w:t xml:space="preserve">odwykonawcę oświadczenie o stanie jego rozliczeń z </w:t>
      </w:r>
      <w:r w:rsidR="00CC3867">
        <w:t>p</w:t>
      </w:r>
      <w:r w:rsidRPr="00F8477C">
        <w:t xml:space="preserve">odwykonawcami ze szczególnym uwzględnieniem kwot, które pozostały jeszcze do zafakturowania przez </w:t>
      </w:r>
      <w:r w:rsidR="00CC3867">
        <w:t>p</w:t>
      </w:r>
      <w:r w:rsidRPr="00F8477C">
        <w:t xml:space="preserve">odwykonawców i zapłacenia przez Wykonawcę. </w:t>
      </w:r>
    </w:p>
    <w:p w14:paraId="2841F2FB" w14:textId="505F49D8" w:rsidR="00FF5065" w:rsidRPr="00F8477C" w:rsidRDefault="00EB0421" w:rsidP="00715EA4">
      <w:pPr>
        <w:numPr>
          <w:ilvl w:val="0"/>
          <w:numId w:val="8"/>
        </w:numPr>
        <w:spacing w:after="0" w:line="240" w:lineRule="auto"/>
        <w:ind w:right="1" w:hanging="283"/>
      </w:pPr>
      <w:r w:rsidRPr="00F8477C">
        <w:t xml:space="preserve">W sytuacji, gdy z uwagi na niewykonanie lub nienależyte wykonanie zobowiązań płynących z umowy z </w:t>
      </w:r>
      <w:r w:rsidR="00CC3867">
        <w:t>p</w:t>
      </w:r>
      <w:r w:rsidRPr="00F8477C">
        <w:t xml:space="preserve">odwykonawcą nie wypłacono </w:t>
      </w:r>
      <w:r w:rsidR="00CC3867">
        <w:t>p</w:t>
      </w:r>
      <w:r w:rsidRPr="00F8477C">
        <w:t xml:space="preserve">odwykonawcy całości lub części umownego wynagrodzenia, Wykonawca poinformuje Zamawiającego na piśmie o okolicznościach uzasadniających odmowę zapłaty wynagrodzenia </w:t>
      </w:r>
      <w:r w:rsidR="00CC3867">
        <w:t>p</w:t>
      </w:r>
      <w:r w:rsidRPr="00F8477C">
        <w:t xml:space="preserve">odwykonawcy lub obniżenie jego wysokości. </w:t>
      </w:r>
    </w:p>
    <w:p w14:paraId="0DD06C2A" w14:textId="7863B6EA" w:rsidR="00FF5065" w:rsidRPr="00F8477C" w:rsidRDefault="00EB0421" w:rsidP="00715EA4">
      <w:pPr>
        <w:numPr>
          <w:ilvl w:val="0"/>
          <w:numId w:val="8"/>
        </w:numPr>
        <w:spacing w:after="0" w:line="240" w:lineRule="auto"/>
        <w:ind w:right="1" w:hanging="283"/>
      </w:pPr>
      <w:r w:rsidRPr="00F8477C">
        <w:t>Jeżeli w wyniku niewykonania lub nienależytego wykonania przez Wykonawcę postanowień ust. 5, 6</w:t>
      </w:r>
      <w:r w:rsidR="00FE5B2B">
        <w:t>,</w:t>
      </w:r>
      <w:r w:rsidRPr="00F8477C">
        <w:t xml:space="preserve"> 7</w:t>
      </w:r>
      <w:r w:rsidR="00FE5B2B">
        <w:t xml:space="preserve"> i 8</w:t>
      </w:r>
      <w:r w:rsidRPr="00F8477C">
        <w:t xml:space="preserve"> Zamawiający dokona bezpośrednio płatności na rzecz </w:t>
      </w:r>
      <w:r w:rsidR="00CC3867">
        <w:t>p</w:t>
      </w:r>
      <w:r w:rsidRPr="00F8477C">
        <w:t xml:space="preserve">odwykonawcy, każda kwota zapłacona na rzecz </w:t>
      </w:r>
      <w:r w:rsidR="00CC3867">
        <w:t>p</w:t>
      </w:r>
      <w:r w:rsidRPr="00F8477C">
        <w:t xml:space="preserve">odwykonawcy przez Zamawiającego, będzie podlegać potrąceniu wraz z odsetkami ustawowymi za opóźnienie z najbliższych płatności Zamawiającego na rzecz Wykonawcy lub będzie wypłacona z Zabezpieczenia należytego wykonania Umowy. </w:t>
      </w:r>
    </w:p>
    <w:p w14:paraId="31849BE3" w14:textId="0A0F8F82" w:rsidR="00353A99" w:rsidRPr="00F8477C" w:rsidRDefault="00EB0421" w:rsidP="00715EA4">
      <w:pPr>
        <w:numPr>
          <w:ilvl w:val="0"/>
          <w:numId w:val="8"/>
        </w:numPr>
        <w:spacing w:after="0" w:line="240" w:lineRule="auto"/>
        <w:ind w:left="851" w:right="1" w:hanging="441"/>
      </w:pPr>
      <w:r w:rsidRPr="00F8477C">
        <w:t xml:space="preserve">Wykonawca oświadcza nieodwołalnie, iż dokonanie przez Zamawiającego płatności bezpośrednio na rzecz </w:t>
      </w:r>
      <w:r w:rsidR="00CC3867">
        <w:t>p</w:t>
      </w:r>
      <w:r w:rsidRPr="00F8477C">
        <w:t>odwykonawcy</w:t>
      </w:r>
      <w:r w:rsidR="00CB2C64" w:rsidRPr="00F8477C">
        <w:t xml:space="preserve"> </w:t>
      </w:r>
      <w:r w:rsidRPr="00F8477C">
        <w:t xml:space="preserve">zwalnia Zamawiającego z obowiązku zapłaty odpowiedniej części wynagrodzenia Wykonawcy. </w:t>
      </w:r>
    </w:p>
    <w:p w14:paraId="232F6AB7" w14:textId="50DB6389" w:rsidR="00FF5065" w:rsidRPr="00F8477C" w:rsidRDefault="00EB0421" w:rsidP="00715EA4">
      <w:pPr>
        <w:numPr>
          <w:ilvl w:val="0"/>
          <w:numId w:val="8"/>
        </w:numPr>
        <w:spacing w:after="0" w:line="240" w:lineRule="auto"/>
        <w:ind w:left="851" w:right="1" w:hanging="441"/>
      </w:pPr>
      <w:r w:rsidRPr="00F8477C">
        <w:t>Zamawiającemu przysługuje prawo zatrzymania wynikającego z Umowy przysługującego Wykonawcy wynagrodzenia w przypadku nieprzedło</w:t>
      </w:r>
      <w:r w:rsidR="0018540A">
        <w:t xml:space="preserve">żenia Zamawiającemu dokumentów </w:t>
      </w:r>
      <w:r w:rsidRPr="00F8477C">
        <w:t>i oświadczeń, o których mowa w ust. 5, 6</w:t>
      </w:r>
      <w:r w:rsidR="003A75C4">
        <w:t>,</w:t>
      </w:r>
      <w:r w:rsidRPr="00F8477C">
        <w:t xml:space="preserve"> 7</w:t>
      </w:r>
      <w:r w:rsidR="003A75C4">
        <w:t xml:space="preserve"> lub 8</w:t>
      </w:r>
      <w:r w:rsidR="0018540A">
        <w:t xml:space="preserve"> lub zalegania przez Wykonawcę </w:t>
      </w:r>
      <w:r w:rsidRPr="00F8477C">
        <w:t xml:space="preserve">z płatnościami wobec </w:t>
      </w:r>
      <w:r w:rsidR="00CC3867">
        <w:t>p</w:t>
      </w:r>
      <w:r w:rsidRPr="00F8477C">
        <w:t xml:space="preserve">odwykonawców. W takim przypadku Wykonawca oświadcza, iż zrzeka się od Zamawiającego dochodzenia odsetek ustawowych za opóźnienie od zatrzymanych płatności. </w:t>
      </w:r>
    </w:p>
    <w:p w14:paraId="2C5499D6" w14:textId="1349D102" w:rsidR="00FF5065" w:rsidRPr="00F8477C" w:rsidRDefault="00EB0421" w:rsidP="00715EA4">
      <w:pPr>
        <w:numPr>
          <w:ilvl w:val="0"/>
          <w:numId w:val="9"/>
        </w:numPr>
        <w:spacing w:after="0" w:line="240" w:lineRule="auto"/>
        <w:ind w:left="851" w:right="1" w:hanging="425"/>
      </w:pPr>
      <w:r w:rsidRPr="00F8477C">
        <w:t xml:space="preserve">Wykonawca zobowiązuje się, że nie będzie dochodził od Zamawiającego ewentualnego roszczenia o odsetki od zatrzymanej płatności, które mogłoby powstać wskutek zastosowania przepisów ustawy z dnia 8 marca 2013 r. o </w:t>
      </w:r>
      <w:r w:rsidR="00E1149F" w:rsidRPr="00F8477C">
        <w:t xml:space="preserve">przeciwdziałaniu nadmiernym opóźnieniom w </w:t>
      </w:r>
      <w:r w:rsidR="00EB18DB" w:rsidRPr="00F8477C">
        <w:t>transakcjach</w:t>
      </w:r>
      <w:r w:rsidR="00E1149F" w:rsidRPr="00F8477C">
        <w:t xml:space="preserve"> handlowych</w:t>
      </w:r>
      <w:r w:rsidRPr="00F8477C">
        <w:t xml:space="preserve">. </w:t>
      </w:r>
    </w:p>
    <w:p w14:paraId="73687140" w14:textId="3D527B37" w:rsidR="00FF5065" w:rsidRPr="00F8477C" w:rsidRDefault="00EB0421" w:rsidP="00715EA4">
      <w:pPr>
        <w:numPr>
          <w:ilvl w:val="0"/>
          <w:numId w:val="9"/>
        </w:numPr>
        <w:spacing w:after="0" w:line="240" w:lineRule="auto"/>
        <w:ind w:left="851" w:right="1" w:hanging="425"/>
      </w:pPr>
      <w:r w:rsidRPr="00F8477C">
        <w:t xml:space="preserve">Zawarcie przez Wykonawcę umowy z </w:t>
      </w:r>
      <w:r w:rsidR="00CC3867">
        <w:t>p</w:t>
      </w:r>
      <w:r w:rsidRPr="00F8477C">
        <w:t xml:space="preserve">odwykonawcą nie stanowi podstawy do podwyższenia Wynagrodzenia za wykonanie Przedmiotu Umowy. </w:t>
      </w:r>
    </w:p>
    <w:p w14:paraId="287A9410" w14:textId="5F7B7E5E" w:rsidR="00FF5065" w:rsidRPr="00F8477C" w:rsidRDefault="00EB0421" w:rsidP="00715EA4">
      <w:pPr>
        <w:numPr>
          <w:ilvl w:val="0"/>
          <w:numId w:val="9"/>
        </w:numPr>
        <w:spacing w:after="0" w:line="240" w:lineRule="auto"/>
        <w:ind w:left="851" w:right="1" w:hanging="425"/>
      </w:pPr>
      <w:r w:rsidRPr="00F8477C">
        <w:t xml:space="preserve">W umowach o podwykonawstwo Wykonawca zobowiązuje się dokonywać zapisów, że nie dopuszcza się do zawierania przez </w:t>
      </w:r>
      <w:r w:rsidR="00CC3867">
        <w:t>p</w:t>
      </w:r>
      <w:r w:rsidRPr="00F8477C">
        <w:t>odwykonawcę umów z dalszymi podwykonawcami, chyba, że Zamawiający i Wykonawca wyrazili na to zgodę w formie pisemnej.</w:t>
      </w:r>
      <w:r w:rsidRPr="00F8477C">
        <w:rPr>
          <w:b/>
        </w:rPr>
        <w:t xml:space="preserve"> </w:t>
      </w:r>
    </w:p>
    <w:p w14:paraId="5CFE4D6F" w14:textId="189D38AC" w:rsidR="00C76C29" w:rsidRPr="00F8477C" w:rsidRDefault="00C76C29" w:rsidP="00C76C29">
      <w:pPr>
        <w:spacing w:after="0" w:line="240" w:lineRule="auto"/>
        <w:ind w:left="0" w:right="105" w:firstLine="0"/>
        <w:jc w:val="left"/>
      </w:pPr>
    </w:p>
    <w:p w14:paraId="286014C0" w14:textId="77777777" w:rsidR="00353A99" w:rsidRPr="00F8477C" w:rsidRDefault="00353A99" w:rsidP="008D0A78">
      <w:pPr>
        <w:pStyle w:val="Nagwek1"/>
        <w:numPr>
          <w:ilvl w:val="0"/>
          <w:numId w:val="0"/>
        </w:numPr>
        <w:spacing w:line="240" w:lineRule="auto"/>
        <w:ind w:left="1128" w:right="981"/>
      </w:pPr>
      <w:r w:rsidRPr="00F8477C">
        <w:t>§ 4</w:t>
      </w:r>
    </w:p>
    <w:p w14:paraId="4DDBEF00" w14:textId="1FEDE52E" w:rsidR="00F73577" w:rsidRPr="00577DA3" w:rsidRDefault="00EB0421" w:rsidP="00550990">
      <w:pPr>
        <w:pStyle w:val="Nagwek1"/>
        <w:numPr>
          <w:ilvl w:val="0"/>
          <w:numId w:val="0"/>
        </w:numPr>
        <w:spacing w:line="240" w:lineRule="auto"/>
        <w:ind w:left="1130" w:right="979"/>
        <w:rPr>
          <w:color w:val="auto"/>
        </w:rPr>
      </w:pPr>
      <w:r w:rsidRPr="00577DA3">
        <w:rPr>
          <w:color w:val="auto"/>
        </w:rPr>
        <w:t xml:space="preserve">WYNAGRODZENIE </w:t>
      </w:r>
    </w:p>
    <w:p w14:paraId="0A7D62E7" w14:textId="77777777" w:rsidR="002012BE" w:rsidRPr="00EB68C0" w:rsidRDefault="002012BE" w:rsidP="005C2401">
      <w:pPr>
        <w:numPr>
          <w:ilvl w:val="0"/>
          <w:numId w:val="47"/>
        </w:numPr>
        <w:spacing w:after="0" w:line="240" w:lineRule="auto"/>
        <w:ind w:left="851" w:right="160" w:hanging="284"/>
      </w:pPr>
      <w:r w:rsidRPr="00EB68C0">
        <w:t xml:space="preserve">Wysokość i zasady rozliczenia wynagrodzenia Wykonawcy określone są następująco: </w:t>
      </w:r>
    </w:p>
    <w:p w14:paraId="0747DFA2" w14:textId="2355109B" w:rsidR="002012BE" w:rsidRDefault="002012BE" w:rsidP="002012BE">
      <w:pPr>
        <w:numPr>
          <w:ilvl w:val="0"/>
          <w:numId w:val="10"/>
        </w:numPr>
        <w:ind w:left="1134" w:right="160" w:hanging="283"/>
      </w:pPr>
      <w:r w:rsidRPr="00EB68C0">
        <w:t xml:space="preserve">Za prawidłowe wykonanie Przedmiotu Umowy, Wykonawca otrzyma </w:t>
      </w:r>
      <w:bookmarkStart w:id="7" w:name="_Hlk198211234"/>
      <w:r w:rsidR="00431815" w:rsidRPr="00431815">
        <w:t xml:space="preserve">maksymalne wynagrodzenie </w:t>
      </w:r>
      <w:r w:rsidR="00431815">
        <w:t>brutto</w:t>
      </w:r>
      <w:r w:rsidRPr="00EB68C0">
        <w:t xml:space="preserve"> w kwocie</w:t>
      </w:r>
      <w:r w:rsidR="00431815">
        <w:t xml:space="preserve"> </w:t>
      </w:r>
      <w:r w:rsidR="00431815" w:rsidRPr="00431815">
        <w:t>nie większej niż</w:t>
      </w:r>
      <w:r w:rsidRPr="00EB68C0">
        <w:t xml:space="preserve"> </w:t>
      </w:r>
      <w:r w:rsidRPr="00046168">
        <w:rPr>
          <w:b/>
        </w:rPr>
        <w:t>………………. zł</w:t>
      </w:r>
      <w:r w:rsidRPr="006B5792">
        <w:t xml:space="preserve"> </w:t>
      </w:r>
      <w:r w:rsidRPr="00EB68C0">
        <w:t xml:space="preserve">(słownie złotych: </w:t>
      </w:r>
      <w:r w:rsidRPr="006B5792">
        <w:t xml:space="preserve">…………………………… 00/100) </w:t>
      </w:r>
      <w:r w:rsidRPr="00BC2512">
        <w:rPr>
          <w:b/>
        </w:rPr>
        <w:t>brutto</w:t>
      </w:r>
      <w:bookmarkEnd w:id="7"/>
      <w:r w:rsidRPr="006B5792">
        <w:t>. Na kwotę tą składa się</w:t>
      </w:r>
      <w:r w:rsidR="003A75C4">
        <w:t xml:space="preserve"> maksymalna</w:t>
      </w:r>
      <w:r w:rsidRPr="006B5792">
        <w:t xml:space="preserve"> </w:t>
      </w:r>
      <w:r w:rsidRPr="00EB68C0">
        <w:t xml:space="preserve">kwota </w:t>
      </w:r>
      <w:r w:rsidRPr="005B7248">
        <w:rPr>
          <w:b/>
        </w:rPr>
        <w:lastRenderedPageBreak/>
        <w:t>netto</w:t>
      </w:r>
      <w:r w:rsidRPr="00EB68C0">
        <w:t xml:space="preserve"> w wysokości </w:t>
      </w:r>
      <w:r w:rsidRPr="00046168">
        <w:rPr>
          <w:b/>
        </w:rPr>
        <w:t>……………… zł</w:t>
      </w:r>
      <w:r w:rsidRPr="00EB68C0">
        <w:t xml:space="preserve"> (słownie złotych: </w:t>
      </w:r>
      <w:r>
        <w:t>……………………………………..</w:t>
      </w:r>
      <w:r w:rsidRPr="00EB68C0">
        <w:t xml:space="preserve"> 00/100), oraz kwota podatku VAT w wysokości </w:t>
      </w:r>
      <w:r w:rsidRPr="00046168">
        <w:rPr>
          <w:b/>
        </w:rPr>
        <w:t>……………. zł</w:t>
      </w:r>
      <w:r w:rsidRPr="00EB68C0">
        <w:t xml:space="preserve"> (słownie złotych: </w:t>
      </w:r>
      <w:r>
        <w:t>………………………………</w:t>
      </w:r>
      <w:r w:rsidRPr="00EB68C0">
        <w:t xml:space="preserve"> 00/100), według stawki 23%</w:t>
      </w:r>
      <w:r>
        <w:t>.</w:t>
      </w:r>
    </w:p>
    <w:p w14:paraId="6079E345" w14:textId="77777777" w:rsidR="00FA5289" w:rsidRDefault="00FA5289" w:rsidP="00FA5289">
      <w:pPr>
        <w:ind w:left="1134" w:right="160" w:firstLine="0"/>
      </w:pPr>
    </w:p>
    <w:p w14:paraId="571A571B" w14:textId="43F13F28" w:rsidR="00FA5289" w:rsidRDefault="00FA5289" w:rsidP="00FA5289">
      <w:pPr>
        <w:ind w:left="1134" w:right="160" w:firstLine="0"/>
        <w:rPr>
          <w:rFonts w:eastAsia="Times New Roman"/>
        </w:rPr>
      </w:pPr>
      <w:r w:rsidRPr="001A48E5">
        <w:rPr>
          <w:rFonts w:eastAsia="Times New Roman"/>
        </w:rPr>
        <w:t>Na wskazaną wyżej wartość Umowy składa się wynagrodzenie odpowiednio dla Części Przedmiotu Umowy</w:t>
      </w:r>
      <w:r>
        <w:rPr>
          <w:rFonts w:eastAsia="Times New Roman"/>
        </w:rPr>
        <w:t>:  *</w:t>
      </w:r>
    </w:p>
    <w:p w14:paraId="765BF1A2" w14:textId="77777777" w:rsidR="00FA5289" w:rsidRDefault="00FA5289" w:rsidP="00FA5289">
      <w:pPr>
        <w:ind w:left="1134" w:right="160" w:firstLine="0"/>
        <w:rPr>
          <w:rFonts w:eastAsia="Times New Roman"/>
        </w:rPr>
      </w:pPr>
    </w:p>
    <w:p w14:paraId="3888CBAA" w14:textId="361F35C7" w:rsidR="00FA5289" w:rsidRPr="00FA5289" w:rsidRDefault="00FA5289" w:rsidP="00FA5289">
      <w:pPr>
        <w:ind w:left="1134" w:right="160" w:firstLine="0"/>
        <w:rPr>
          <w:i/>
          <w:iCs/>
        </w:rPr>
      </w:pPr>
      <w:r w:rsidRPr="00FA5289">
        <w:rPr>
          <w:i/>
          <w:iCs/>
          <w:u w:val="single"/>
        </w:rPr>
        <w:t>Część I:</w:t>
      </w:r>
      <w:r w:rsidRPr="00FA5289">
        <w:rPr>
          <w:i/>
          <w:iCs/>
        </w:rPr>
        <w:t xml:space="preserve"> „</w:t>
      </w:r>
      <w:r w:rsidR="00E41691" w:rsidRPr="00E41691">
        <w:rPr>
          <w:i/>
          <w:iCs/>
        </w:rPr>
        <w:t xml:space="preserve">Demontaż i montaż izolacji termicznej na bloku nr </w:t>
      </w:r>
      <w:r w:rsidR="002A57B7">
        <w:rPr>
          <w:i/>
          <w:iCs/>
        </w:rPr>
        <w:t>2</w:t>
      </w:r>
      <w:r w:rsidRPr="00FA5289">
        <w:rPr>
          <w:i/>
          <w:iCs/>
        </w:rPr>
        <w:t xml:space="preserve">” </w:t>
      </w:r>
      <w:bookmarkStart w:id="8" w:name="_Hlk198211296"/>
      <w:r w:rsidRPr="00FA5289">
        <w:rPr>
          <w:i/>
          <w:iCs/>
        </w:rPr>
        <w:t>- maksymalne wynagrodzenie brutto w kwocie nie większej niż ………………. zł (słownie złotych: …………………………… 00/100) brutto</w:t>
      </w:r>
      <w:r>
        <w:rPr>
          <w:i/>
          <w:iCs/>
        </w:rPr>
        <w:t>,</w:t>
      </w:r>
      <w:bookmarkEnd w:id="8"/>
    </w:p>
    <w:p w14:paraId="72FA14D8" w14:textId="5F0D2D71" w:rsidR="00FA5289" w:rsidRPr="00FA5289" w:rsidRDefault="00FA5289" w:rsidP="00FA5289">
      <w:pPr>
        <w:ind w:left="1134" w:right="160" w:firstLine="0"/>
        <w:rPr>
          <w:i/>
          <w:iCs/>
        </w:rPr>
      </w:pPr>
      <w:r w:rsidRPr="00FA5289">
        <w:rPr>
          <w:i/>
          <w:iCs/>
          <w:u w:val="single"/>
        </w:rPr>
        <w:t>Część II:</w:t>
      </w:r>
      <w:r w:rsidRPr="00FA5289">
        <w:rPr>
          <w:i/>
          <w:iCs/>
        </w:rPr>
        <w:t xml:space="preserve"> „</w:t>
      </w:r>
      <w:r w:rsidR="00A6372D" w:rsidRPr="00A6372D">
        <w:rPr>
          <w:i/>
          <w:iCs/>
        </w:rPr>
        <w:t xml:space="preserve">Wykonanie robót wymurówkowych na bloku nr </w:t>
      </w:r>
      <w:r w:rsidR="002A57B7">
        <w:rPr>
          <w:i/>
          <w:iCs/>
        </w:rPr>
        <w:t>2</w:t>
      </w:r>
      <w:r w:rsidRPr="00FA5289">
        <w:rPr>
          <w:i/>
          <w:iCs/>
        </w:rPr>
        <w:t>”</w:t>
      </w:r>
      <w:r>
        <w:rPr>
          <w:i/>
          <w:iCs/>
        </w:rPr>
        <w:t xml:space="preserve"> </w:t>
      </w:r>
      <w:r w:rsidRPr="00FA5289">
        <w:rPr>
          <w:i/>
          <w:iCs/>
        </w:rPr>
        <w:t>- maksymalne wynagrodzenie brutto w kwocie nie większej niż ………………. zł (słownie złotych: …………………………… 00/100) brutto,</w:t>
      </w:r>
    </w:p>
    <w:p w14:paraId="7EFE855F" w14:textId="5089AAC2" w:rsidR="00FA5289" w:rsidRPr="00FA5289" w:rsidRDefault="00FA5289" w:rsidP="00FA5289">
      <w:pPr>
        <w:ind w:left="1134" w:right="160" w:firstLine="0"/>
        <w:rPr>
          <w:i/>
          <w:iCs/>
        </w:rPr>
      </w:pPr>
      <w:r w:rsidRPr="00FA5289">
        <w:rPr>
          <w:i/>
          <w:iCs/>
          <w:u w:val="single"/>
        </w:rPr>
        <w:t>Część III:</w:t>
      </w:r>
      <w:r w:rsidRPr="00FA5289">
        <w:rPr>
          <w:i/>
          <w:iCs/>
        </w:rPr>
        <w:t xml:space="preserve"> „</w:t>
      </w:r>
      <w:r w:rsidR="00D34C1A" w:rsidRPr="00D34C1A">
        <w:rPr>
          <w:i/>
          <w:iCs/>
        </w:rPr>
        <w:t xml:space="preserve">Montaż i demontaż rusztowań  na bloku nr </w:t>
      </w:r>
      <w:r w:rsidR="002A57B7">
        <w:rPr>
          <w:i/>
          <w:iCs/>
        </w:rPr>
        <w:t>2</w:t>
      </w:r>
      <w:r w:rsidRPr="00FA5289">
        <w:rPr>
          <w:i/>
          <w:iCs/>
        </w:rPr>
        <w:t>”</w:t>
      </w:r>
      <w:r>
        <w:rPr>
          <w:i/>
          <w:iCs/>
        </w:rPr>
        <w:t xml:space="preserve"> </w:t>
      </w:r>
      <w:r w:rsidRPr="00FA5289">
        <w:rPr>
          <w:i/>
          <w:iCs/>
        </w:rPr>
        <w:t>- maksymalne wynagrodzenie brutto w kwocie nie większej niż ………………. zł (słownie złotych: …………………………… 00/100) brutto</w:t>
      </w:r>
      <w:r>
        <w:rPr>
          <w:i/>
          <w:iCs/>
        </w:rPr>
        <w:t>.</w:t>
      </w:r>
    </w:p>
    <w:p w14:paraId="3344CAA0" w14:textId="77777777" w:rsidR="00FA5289" w:rsidRPr="00EB68C0" w:rsidRDefault="00FA5289" w:rsidP="00FA5289">
      <w:pPr>
        <w:ind w:left="1134" w:right="160" w:firstLine="0"/>
      </w:pPr>
    </w:p>
    <w:p w14:paraId="4C7D5CA5" w14:textId="752F706D" w:rsidR="00104438" w:rsidRPr="00EB68C0" w:rsidRDefault="00431815" w:rsidP="00104438">
      <w:pPr>
        <w:numPr>
          <w:ilvl w:val="0"/>
          <w:numId w:val="10"/>
        </w:numPr>
        <w:ind w:left="1134" w:right="160" w:hanging="283"/>
      </w:pPr>
      <w:r w:rsidRPr="00431815">
        <w:rPr>
          <w:iCs/>
        </w:rPr>
        <w:t>Powyższa</w:t>
      </w:r>
      <w:r w:rsidRPr="00431815">
        <w:t xml:space="preserve"> wartość stanowi maksymalną wartość zobowiązania Zamawiającego wynikającego z Umowy. Zapis powyższy nie oznacza zobowiązania Zamawiającego do finansowej realizacji Umowy w zakresie kwoty wskazanej wyżej, a Wykonawcy nie przysługują z tego tytułu żadne roszczenia względem Zamawiającego.</w:t>
      </w:r>
      <w:r w:rsidR="002012BE" w:rsidRPr="00EB68C0">
        <w:t xml:space="preserve"> </w:t>
      </w:r>
    </w:p>
    <w:p w14:paraId="6CACA87A" w14:textId="55BBC7EB" w:rsidR="00BA1999" w:rsidRDefault="002012BE" w:rsidP="002012BE">
      <w:pPr>
        <w:numPr>
          <w:ilvl w:val="0"/>
          <w:numId w:val="10"/>
        </w:numPr>
        <w:ind w:left="1134" w:right="160" w:hanging="283"/>
      </w:pPr>
      <w:r w:rsidRPr="00EB68C0">
        <w:t xml:space="preserve">Wynagrodzenie o którym mowa w </w:t>
      </w:r>
      <w:r>
        <w:t>pkt. 1</w:t>
      </w:r>
      <w:r w:rsidRPr="00EB68C0">
        <w:t>), obejmuje prace niewskazane bezpośrednio przez Zamawiającego, lecz konieczne do prawidłowej realizacji Przedmiotu Umowy</w:t>
      </w:r>
      <w:r w:rsidR="00BA1999" w:rsidRPr="00F8477C">
        <w:t>.</w:t>
      </w:r>
    </w:p>
    <w:p w14:paraId="1FF1650E" w14:textId="612665C0" w:rsidR="00AA6DE1" w:rsidRDefault="00AA6DE1" w:rsidP="002012BE">
      <w:pPr>
        <w:numPr>
          <w:ilvl w:val="0"/>
          <w:numId w:val="10"/>
        </w:numPr>
        <w:ind w:left="1134" w:right="160" w:hanging="283"/>
      </w:pPr>
      <w:r w:rsidRPr="00AA6DE1">
        <w:rPr>
          <w:bCs/>
        </w:rPr>
        <w:t>Wykonawca nie może żądać podwyższenia wynagrodzenia, jeżeli wykonał prace dodatkowe z naruszenie</w:t>
      </w:r>
      <w:r>
        <w:rPr>
          <w:bCs/>
        </w:rPr>
        <w:t xml:space="preserve">m zasad  ustalonych w § 1 ust. </w:t>
      </w:r>
      <w:r w:rsidR="00B44558">
        <w:rPr>
          <w:bCs/>
        </w:rPr>
        <w:t>5</w:t>
      </w:r>
      <w:r>
        <w:rPr>
          <w:bCs/>
        </w:rPr>
        <w:t xml:space="preserve"> i </w:t>
      </w:r>
      <w:r w:rsidR="00B44558">
        <w:rPr>
          <w:bCs/>
        </w:rPr>
        <w:t>6</w:t>
      </w:r>
      <w:r w:rsidRPr="00AA6DE1">
        <w:rPr>
          <w:bCs/>
        </w:rPr>
        <w:t xml:space="preserve"> Umowy.</w:t>
      </w:r>
    </w:p>
    <w:p w14:paraId="6DFA3B45" w14:textId="4ECC53F2" w:rsidR="00FF5065" w:rsidRPr="00F8477C" w:rsidRDefault="00EB0421" w:rsidP="005C2401">
      <w:pPr>
        <w:numPr>
          <w:ilvl w:val="0"/>
          <w:numId w:val="47"/>
        </w:numPr>
        <w:spacing w:after="0" w:line="240" w:lineRule="auto"/>
        <w:ind w:left="851" w:right="160" w:hanging="284"/>
      </w:pPr>
      <w:r w:rsidRPr="00F8477C">
        <w:t xml:space="preserve">Wynagrodzenie określone w </w:t>
      </w:r>
      <w:r w:rsidR="006C4752" w:rsidRPr="00F8477C">
        <w:t>ust. 1</w:t>
      </w:r>
      <w:r w:rsidRPr="00F8477C">
        <w:t xml:space="preserve">: </w:t>
      </w:r>
    </w:p>
    <w:p w14:paraId="0679FADA" w14:textId="77777777" w:rsidR="00FF5065" w:rsidRPr="00F8477C" w:rsidRDefault="00EB0421" w:rsidP="005C2401">
      <w:pPr>
        <w:numPr>
          <w:ilvl w:val="0"/>
          <w:numId w:val="48"/>
        </w:numPr>
        <w:spacing w:line="240" w:lineRule="auto"/>
        <w:ind w:right="1" w:hanging="425"/>
      </w:pPr>
      <w:r w:rsidRPr="00F8477C">
        <w:t xml:space="preserve">obejmuje wszelkie koszty związane z realizacją Przedmiotu Umowy, w tym ryzyko Wykonawcy z tytułu oszacowania wszelkich kosztów związanych z realizacją Przedmiotu Umowy; niedoszacowanie, pominięcie lub brak należytego rozpoznania zakresu Umowy nie może być podstawą do żądania zmiany wynagrodzenia, </w:t>
      </w:r>
    </w:p>
    <w:p w14:paraId="01A1931C" w14:textId="77777777" w:rsidR="00FF5065" w:rsidRPr="00F8477C" w:rsidRDefault="00EB0421" w:rsidP="005C2401">
      <w:pPr>
        <w:numPr>
          <w:ilvl w:val="0"/>
          <w:numId w:val="48"/>
        </w:numPr>
        <w:spacing w:line="240" w:lineRule="auto"/>
        <w:ind w:right="1" w:hanging="425"/>
      </w:pPr>
      <w:r w:rsidRPr="00F8477C">
        <w:t xml:space="preserve">obejmuje wszelkie opłaty, podatki, cła i inne daniny publiczne, jakie mogą mieć zastosowanie w związku z wykonaniem Przedmiotu Umowy, </w:t>
      </w:r>
    </w:p>
    <w:p w14:paraId="5AD2CE67" w14:textId="77777777" w:rsidR="00FF5065" w:rsidRPr="00F8477C" w:rsidRDefault="00EB0421" w:rsidP="005C2401">
      <w:pPr>
        <w:numPr>
          <w:ilvl w:val="0"/>
          <w:numId w:val="48"/>
        </w:numPr>
        <w:spacing w:line="240" w:lineRule="auto"/>
        <w:ind w:right="1" w:hanging="425"/>
      </w:pPr>
      <w:r w:rsidRPr="00F8477C">
        <w:t>jest stałe w tym sensie, że podlega zmianom jedynie w przypadkach przewidzianych postanowieniami</w:t>
      </w:r>
      <w:r w:rsidR="00997BBE" w:rsidRPr="00F8477C">
        <w:t xml:space="preserve"> Umowy</w:t>
      </w:r>
      <w:r w:rsidRPr="00F8477C">
        <w:t xml:space="preserve"> lub powszechnie obowiązującymi przepisami prawa, </w:t>
      </w:r>
    </w:p>
    <w:p w14:paraId="5AA6BA7B" w14:textId="00EFBDEF" w:rsidR="00FF5065" w:rsidRDefault="00EB0421" w:rsidP="005C2401">
      <w:pPr>
        <w:numPr>
          <w:ilvl w:val="0"/>
          <w:numId w:val="48"/>
        </w:numPr>
        <w:spacing w:line="240" w:lineRule="auto"/>
        <w:ind w:right="1" w:hanging="425"/>
      </w:pPr>
      <w:r w:rsidRPr="00F8477C">
        <w:t xml:space="preserve">jest płatne na podstawie faktury wystawionej po dokonaniu odbioru </w:t>
      </w:r>
      <w:r w:rsidR="00427066">
        <w:t>prac</w:t>
      </w:r>
      <w:r w:rsidRPr="00F8477C">
        <w:t xml:space="preserve"> zgodnie </w:t>
      </w:r>
      <w:r w:rsidR="00B12ADD" w:rsidRPr="00F8477C">
        <w:br/>
      </w:r>
      <w:r w:rsidRPr="00F8477C">
        <w:t xml:space="preserve">z procedurą opisaną w § 5 Umowy. </w:t>
      </w:r>
    </w:p>
    <w:p w14:paraId="5E496425" w14:textId="67B74AF9" w:rsidR="00316229" w:rsidRPr="00F8477C" w:rsidRDefault="00316229" w:rsidP="005C2401">
      <w:pPr>
        <w:numPr>
          <w:ilvl w:val="0"/>
          <w:numId w:val="48"/>
        </w:numPr>
        <w:spacing w:line="240" w:lineRule="auto"/>
        <w:ind w:right="1" w:hanging="425"/>
      </w:pPr>
      <w:r w:rsidRPr="00316229">
        <w:rPr>
          <w:bCs/>
        </w:rPr>
        <w:t xml:space="preserve">nie </w:t>
      </w:r>
      <w:r w:rsidRPr="00316229">
        <w:t>obejmuje</w:t>
      </w:r>
      <w:r w:rsidRPr="00316229">
        <w:rPr>
          <w:bCs/>
        </w:rPr>
        <w:t xml:space="preserve"> kosztów ponoszonych przez Zamawiającego na podstawie § 2 ust. 1 pkt </w:t>
      </w:r>
      <w:r w:rsidR="00AA6DE1">
        <w:rPr>
          <w:bCs/>
        </w:rPr>
        <w:t>5</w:t>
      </w:r>
      <w:r w:rsidRPr="00FD5E95">
        <w:rPr>
          <w:bCs/>
        </w:rPr>
        <w:t>).</w:t>
      </w:r>
    </w:p>
    <w:p w14:paraId="19744DED" w14:textId="77777777" w:rsidR="00FF5065" w:rsidRPr="00F8477C" w:rsidRDefault="00EB0421" w:rsidP="005C2401">
      <w:pPr>
        <w:numPr>
          <w:ilvl w:val="0"/>
          <w:numId w:val="47"/>
        </w:numPr>
        <w:spacing w:after="0" w:line="240" w:lineRule="auto"/>
        <w:ind w:left="851" w:right="160" w:hanging="284"/>
      </w:pPr>
      <w:r w:rsidRPr="00F8477C">
        <w:t xml:space="preserve">W przypadkach i na zasadach prawem przewidzianych Wykonawca ma prawo do naliczania i dochodzenia odsetek, z zastrzeżeniem § 3 ust. 11 i 12 Umowy. </w:t>
      </w:r>
    </w:p>
    <w:p w14:paraId="79E2D585" w14:textId="33D9FBFD" w:rsidR="00E846D2" w:rsidRDefault="00AA6DE1" w:rsidP="005C2401">
      <w:pPr>
        <w:numPr>
          <w:ilvl w:val="0"/>
          <w:numId w:val="47"/>
        </w:numPr>
        <w:spacing w:after="0" w:line="240" w:lineRule="auto"/>
        <w:ind w:left="851" w:right="160" w:hanging="284"/>
      </w:pPr>
      <w:r w:rsidRPr="00AA6DE1">
        <w:t xml:space="preserve">Wynagrodzenie płatne będzie na podstawie prawidłowo wystawionych przez Wykonawcę faktur częściowych po zrealizowaniu poszczególnych </w:t>
      </w:r>
      <w:r w:rsidR="006F1AD5">
        <w:t>robót</w:t>
      </w:r>
      <w:r>
        <w:t xml:space="preserve"> objętych Przedmiotem</w:t>
      </w:r>
      <w:r w:rsidRPr="00AA6DE1">
        <w:t xml:space="preserve"> Umowy oraz faktury końcowej </w:t>
      </w:r>
      <w:r w:rsidR="00316229" w:rsidRPr="00316229">
        <w:t xml:space="preserve">po całkowitym zakończeniu realizacji Przedmiotu Umowy </w:t>
      </w:r>
      <w:r w:rsidR="00B44558" w:rsidRPr="00B44558">
        <w:t>odnoszące</w:t>
      </w:r>
      <w:r w:rsidR="00B44558">
        <w:t>j</w:t>
      </w:r>
      <w:r w:rsidR="00B44558" w:rsidRPr="00B44558">
        <w:t xml:space="preserve"> się odpowiednio do danej Części Przedmiotu Umowy </w:t>
      </w:r>
      <w:r w:rsidR="00316229" w:rsidRPr="00316229">
        <w:t xml:space="preserve">w terminie </w:t>
      </w:r>
      <w:r w:rsidR="001B3FD1">
        <w:t>30</w:t>
      </w:r>
      <w:r w:rsidR="00316229" w:rsidRPr="00316229">
        <w:t xml:space="preserve"> dni od daty doręczenia Zamawiającemu faktury wraz z kompletem dokumentów wymienionych w ust. 6 i 8</w:t>
      </w:r>
      <w:r w:rsidR="00E846D2">
        <w:t xml:space="preserve">. </w:t>
      </w:r>
    </w:p>
    <w:p w14:paraId="7267B9B6" w14:textId="29F39DB5" w:rsidR="00FF5065" w:rsidRDefault="00E846D2" w:rsidP="002B2A19">
      <w:pPr>
        <w:spacing w:after="0" w:line="240" w:lineRule="auto"/>
        <w:ind w:left="851" w:right="160" w:firstLine="0"/>
        <w:rPr>
          <w:bCs/>
        </w:rPr>
      </w:pPr>
      <w:r w:rsidRPr="00E846D2">
        <w:rPr>
          <w:bCs/>
        </w:rPr>
        <w:t xml:space="preserve">Wynagrodzenie Wykonawcy ustalone </w:t>
      </w:r>
      <w:r w:rsidR="002B2A19" w:rsidRPr="002B2A19">
        <w:rPr>
          <w:bCs/>
        </w:rPr>
        <w:t>będzi</w:t>
      </w:r>
      <w:r w:rsidR="002B2A19">
        <w:rPr>
          <w:bCs/>
        </w:rPr>
        <w:t xml:space="preserve">e na podstawie zweryfikowanego </w:t>
      </w:r>
      <w:r w:rsidR="002B2A19" w:rsidRPr="002B2A19">
        <w:rPr>
          <w:bCs/>
        </w:rPr>
        <w:t xml:space="preserve">i zatwierdzonego przez Zamawiającego kosztorysu powykonawczego sporządzonego w oparciu o ilość faktycznie wykonanych </w:t>
      </w:r>
      <w:r w:rsidR="006F1AD5">
        <w:rPr>
          <w:bCs/>
        </w:rPr>
        <w:t>robót</w:t>
      </w:r>
      <w:r w:rsidR="002B2A19" w:rsidRPr="002B2A19">
        <w:rPr>
          <w:bCs/>
        </w:rPr>
        <w:t xml:space="preserve"> i odpowiednie ceny jednostkowe </w:t>
      </w:r>
      <w:r w:rsidRPr="00E846D2">
        <w:rPr>
          <w:bCs/>
        </w:rPr>
        <w:t>określone w Formularzu w</w:t>
      </w:r>
      <w:r w:rsidR="00BA3132">
        <w:rPr>
          <w:bCs/>
        </w:rPr>
        <w:t>yceny stanowiącym załącznik nr 5</w:t>
      </w:r>
      <w:r w:rsidRPr="00E846D2">
        <w:rPr>
          <w:bCs/>
        </w:rPr>
        <w:t xml:space="preserve"> do Umowy. </w:t>
      </w:r>
      <w:r>
        <w:rPr>
          <w:bCs/>
        </w:rPr>
        <w:t xml:space="preserve"> </w:t>
      </w:r>
      <w:r w:rsidRPr="00E846D2">
        <w:rPr>
          <w:bCs/>
        </w:rPr>
        <w:t xml:space="preserve">Wynagrodzenie obliczone będzie jako suma iloczynów ilości faktycznie wykonanych </w:t>
      </w:r>
      <w:r w:rsidR="006F1AD5">
        <w:rPr>
          <w:bCs/>
        </w:rPr>
        <w:t>robót</w:t>
      </w:r>
      <w:r w:rsidRPr="00E846D2">
        <w:rPr>
          <w:bCs/>
        </w:rPr>
        <w:t xml:space="preserve"> oraz ich cen </w:t>
      </w:r>
      <w:r w:rsidRPr="00E846D2">
        <w:rPr>
          <w:bCs/>
        </w:rPr>
        <w:lastRenderedPageBreak/>
        <w:t xml:space="preserve">jednostkowych netto. Ilość faktycznie wykonanych </w:t>
      </w:r>
      <w:r w:rsidR="007A048C">
        <w:rPr>
          <w:bCs/>
        </w:rPr>
        <w:t>robót</w:t>
      </w:r>
      <w:r w:rsidRPr="00E846D2">
        <w:rPr>
          <w:bCs/>
        </w:rPr>
        <w:t xml:space="preserve">, będąca podstawą do obliczenia wynagrodzenia, będzie określana w protokole odbioru </w:t>
      </w:r>
      <w:r w:rsidR="007A048C">
        <w:rPr>
          <w:bCs/>
        </w:rPr>
        <w:t>robót</w:t>
      </w:r>
      <w:r w:rsidRPr="00E846D2">
        <w:rPr>
          <w:bCs/>
        </w:rPr>
        <w:t>, przez upoważnionych przedstawicieli Zamawiającego</w:t>
      </w:r>
      <w:r>
        <w:rPr>
          <w:bCs/>
        </w:rPr>
        <w:t>.</w:t>
      </w:r>
    </w:p>
    <w:p w14:paraId="317A615D" w14:textId="511152FF" w:rsidR="00FF5065" w:rsidRPr="00441F04" w:rsidRDefault="002B2A19" w:rsidP="005C2401">
      <w:pPr>
        <w:numPr>
          <w:ilvl w:val="0"/>
          <w:numId w:val="47"/>
        </w:numPr>
        <w:spacing w:after="0" w:line="240" w:lineRule="auto"/>
        <w:ind w:left="851" w:right="160" w:hanging="284"/>
      </w:pPr>
      <w:r w:rsidRPr="002B2A19">
        <w:t xml:space="preserve">Podstawę do wystawienia faktury będą stanowiły wyłącznie protokoły częściowe odbioru i końcowy protokół odbioru wykonanych </w:t>
      </w:r>
      <w:r w:rsidR="007A048C">
        <w:t>robót</w:t>
      </w:r>
      <w:r w:rsidRPr="002B2A19">
        <w:t xml:space="preserve"> z wynikami pozytywnymi, podpisane przez upoważnionych przedstawicieli Zamawiającego i Wykonawcy. Protokół końcowy będzie podpisany po wykonaniu przez Wykonawcę całego Przedmiotu Umowy</w:t>
      </w:r>
      <w:r w:rsidR="00EB0421" w:rsidRPr="00441F04">
        <w:t xml:space="preserve">. </w:t>
      </w:r>
    </w:p>
    <w:p w14:paraId="53E091A8" w14:textId="1E93217C" w:rsidR="00FF5065" w:rsidRPr="00F8477C" w:rsidRDefault="00EB0421" w:rsidP="005C2401">
      <w:pPr>
        <w:numPr>
          <w:ilvl w:val="0"/>
          <w:numId w:val="38"/>
        </w:numPr>
        <w:spacing w:after="75" w:line="240" w:lineRule="auto"/>
        <w:ind w:left="860" w:right="1" w:hanging="293"/>
      </w:pPr>
      <w:r w:rsidRPr="00F8477C">
        <w:t xml:space="preserve">Rozliczenie pomiędzy Zamawiającym a Wykonawcą w części </w:t>
      </w:r>
      <w:r w:rsidR="0054106A">
        <w:t>obejmującej</w:t>
      </w:r>
      <w:r w:rsidR="0054106A" w:rsidRPr="00F8477C">
        <w:t xml:space="preserve"> </w:t>
      </w:r>
      <w:r w:rsidRPr="00F8477C">
        <w:t xml:space="preserve">prace wykonane przez </w:t>
      </w:r>
      <w:r w:rsidR="00CC3867">
        <w:t>p</w:t>
      </w:r>
      <w:r w:rsidRPr="00F8477C">
        <w:t xml:space="preserve">odwykonawcę nastąpi w terminie określonym </w:t>
      </w:r>
      <w:r w:rsidR="00CB2CC5" w:rsidRPr="00F8477C">
        <w:t>w Protokole odbioru</w:t>
      </w:r>
      <w:r w:rsidRPr="00F8477C">
        <w:t xml:space="preserve"> po dostarczeniu Zamawiającemu</w:t>
      </w:r>
      <w:r w:rsidRPr="00F8477C">
        <w:rPr>
          <w:b/>
        </w:rPr>
        <w:t xml:space="preserve"> </w:t>
      </w:r>
      <w:r w:rsidRPr="00F8477C">
        <w:t xml:space="preserve">do </w:t>
      </w:r>
      <w:r w:rsidR="00CB2CC5" w:rsidRPr="00F8477C">
        <w:t xml:space="preserve"> </w:t>
      </w:r>
      <w:r w:rsidR="00353A99" w:rsidRPr="00F8477C">
        <w:t>faktury:</w:t>
      </w:r>
      <w:r w:rsidRPr="00F8477C">
        <w:t xml:space="preserve"> </w:t>
      </w:r>
    </w:p>
    <w:p w14:paraId="5B815F52" w14:textId="767CAC78" w:rsidR="00FF5065" w:rsidRPr="00F8477C" w:rsidRDefault="00EB0421" w:rsidP="005C2401">
      <w:pPr>
        <w:numPr>
          <w:ilvl w:val="0"/>
          <w:numId w:val="52"/>
        </w:numPr>
        <w:spacing w:line="240" w:lineRule="auto"/>
        <w:ind w:right="1" w:hanging="425"/>
      </w:pPr>
      <w:r w:rsidRPr="00F8477C">
        <w:t xml:space="preserve">oświadczenia o dokonanych na rzecz </w:t>
      </w:r>
      <w:r w:rsidR="00CC3867">
        <w:t>p</w:t>
      </w:r>
      <w:r w:rsidRPr="00F8477C">
        <w:t xml:space="preserve">odwykonawcy płatnościach lub odmowach zapłaty za Roboty Budowlane, których terminy przypadają nie później, niż na dzień przygotowania przez Wykonawcę Protokołu odbioru częściowego, podpisane przez osoby uprawnione do reprezentowania </w:t>
      </w:r>
      <w:r w:rsidR="00CC3867">
        <w:t>p</w:t>
      </w:r>
      <w:r w:rsidRPr="00F8477C">
        <w:t xml:space="preserve">odwykonawcy, </w:t>
      </w:r>
    </w:p>
    <w:p w14:paraId="2C9D170F" w14:textId="72AAE02A" w:rsidR="00FF5065" w:rsidRPr="00F8477C" w:rsidRDefault="00EB0421" w:rsidP="005C2401">
      <w:pPr>
        <w:numPr>
          <w:ilvl w:val="0"/>
          <w:numId w:val="52"/>
        </w:numPr>
        <w:spacing w:line="240" w:lineRule="auto"/>
        <w:ind w:right="1" w:hanging="425"/>
      </w:pPr>
      <w:r w:rsidRPr="00F8477C">
        <w:t xml:space="preserve">kopii dokumentów potwierdzających dokonanie przez Wykonawcę zapłaty na rzecz </w:t>
      </w:r>
      <w:r w:rsidR="00CC3867">
        <w:t>p</w:t>
      </w:r>
      <w:r w:rsidRPr="00F8477C">
        <w:t>odwykonawcy,</w:t>
      </w:r>
    </w:p>
    <w:p w14:paraId="277A6362" w14:textId="1FAF046E" w:rsidR="00FF5065" w:rsidRPr="00F8477C" w:rsidRDefault="00EB0421" w:rsidP="005C2401">
      <w:pPr>
        <w:numPr>
          <w:ilvl w:val="0"/>
          <w:numId w:val="52"/>
        </w:numPr>
        <w:spacing w:line="240" w:lineRule="auto"/>
        <w:ind w:right="1" w:hanging="425"/>
      </w:pPr>
      <w:r w:rsidRPr="00F8477C">
        <w:t xml:space="preserve">oświadczenia o stanie rozliczeń Wykonawcy z </w:t>
      </w:r>
      <w:r w:rsidR="00CC3867">
        <w:t>p</w:t>
      </w:r>
      <w:r w:rsidRPr="00F8477C">
        <w:t xml:space="preserve">odwykonawcami ze szczególnym uwzględnieniem kwot, które pozostały jeszcze do zafakturowania przez </w:t>
      </w:r>
      <w:r w:rsidR="00CC3867">
        <w:t>p</w:t>
      </w:r>
      <w:r w:rsidRPr="00F8477C">
        <w:t xml:space="preserve">odwykonawców i zapłacenia przez Wykonawcę. </w:t>
      </w:r>
    </w:p>
    <w:p w14:paraId="59A8939B" w14:textId="3CCBDD6A" w:rsidR="00FF5065" w:rsidRPr="00F8477C" w:rsidRDefault="00EB0421" w:rsidP="005C2401">
      <w:pPr>
        <w:numPr>
          <w:ilvl w:val="0"/>
          <w:numId w:val="38"/>
        </w:numPr>
        <w:spacing w:after="75" w:line="240" w:lineRule="auto"/>
        <w:ind w:left="860" w:right="1" w:hanging="293"/>
      </w:pPr>
      <w:r w:rsidRPr="00F8477C">
        <w:t xml:space="preserve">W przypadku dostarczenia dokumentów i oświadczeń, o których mowa w ust. </w:t>
      </w:r>
      <w:r w:rsidR="002B0B99">
        <w:t>6</w:t>
      </w:r>
      <w:r w:rsidR="00700E64" w:rsidRPr="00F8477C">
        <w:t>,</w:t>
      </w:r>
      <w:r w:rsidRPr="00F8477C">
        <w:t xml:space="preserve"> należność przekazywana Wykonawcy za wykonanie prac, zostanie pomniejszona o kwotę nieuregulowaną wobec </w:t>
      </w:r>
      <w:r w:rsidR="00CC3867">
        <w:t>p</w:t>
      </w:r>
      <w:r w:rsidRPr="00F8477C">
        <w:t>odwykonawcy (</w:t>
      </w:r>
      <w:r w:rsidR="00CC3867">
        <w:t>p</w:t>
      </w:r>
      <w:r w:rsidRPr="00F8477C">
        <w:t xml:space="preserve">odwykonawców) wynikającą z umowy zawartej (umów zawartych) pomiędzy Wykonawcą a </w:t>
      </w:r>
      <w:r w:rsidR="00CC3867">
        <w:t>p</w:t>
      </w:r>
      <w:r w:rsidRPr="00F8477C">
        <w:t>odwykonawcą (</w:t>
      </w:r>
      <w:r w:rsidR="00CC3867">
        <w:t>p</w:t>
      </w:r>
      <w:r w:rsidRPr="00F8477C">
        <w:t xml:space="preserve">odwykonawcami), powiększoną o odsetki za opóźnienie w ustawowej wysokości za okres przekraczający termin płatności na rzecz </w:t>
      </w:r>
      <w:r w:rsidR="00CC3867">
        <w:t>p</w:t>
      </w:r>
      <w:r w:rsidRPr="00F8477C">
        <w:t>odwykonawcy (</w:t>
      </w:r>
      <w:r w:rsidR="00CC3867">
        <w:t>p</w:t>
      </w:r>
      <w:r w:rsidRPr="00F8477C">
        <w:t xml:space="preserve">odwykonawców). Zatrzymana kwota może zostać przekazana </w:t>
      </w:r>
      <w:r w:rsidR="00CC3867">
        <w:t>p</w:t>
      </w:r>
      <w:r w:rsidRPr="00F8477C">
        <w:t>odwykonawcy (</w:t>
      </w:r>
      <w:r w:rsidR="00CC3867">
        <w:t>p</w:t>
      </w:r>
      <w:r w:rsidRPr="00F8477C">
        <w:t xml:space="preserve">odwykonawcom), na rzecz którego (na rzecz których) Wykonawca nie dopełnił obowiązku płatności. </w:t>
      </w:r>
    </w:p>
    <w:p w14:paraId="66A723E6" w14:textId="40FE2172" w:rsidR="00FB406A" w:rsidRPr="00F8477C" w:rsidRDefault="00EB0421" w:rsidP="005C2401">
      <w:pPr>
        <w:numPr>
          <w:ilvl w:val="0"/>
          <w:numId w:val="39"/>
        </w:numPr>
        <w:spacing w:line="240" w:lineRule="auto"/>
        <w:ind w:left="851" w:right="1" w:hanging="284"/>
      </w:pPr>
      <w:r w:rsidRPr="00F8477C">
        <w:t>Faktury</w:t>
      </w:r>
      <w:r w:rsidR="00562F8F" w:rsidRPr="00F8477C">
        <w:t xml:space="preserve"> </w:t>
      </w:r>
      <w:r w:rsidR="00FB406A" w:rsidRPr="00F8477C">
        <w:t>oraz inne dokumenty finansowo-księgowe (w tym potwierdzające wykonanie    zobowiązania) powinny</w:t>
      </w:r>
      <w:r w:rsidR="00D278F5">
        <w:t xml:space="preserve"> być</w:t>
      </w:r>
      <w:r w:rsidR="00FB406A" w:rsidRPr="00F8477C">
        <w:t xml:space="preserve">: </w:t>
      </w:r>
    </w:p>
    <w:p w14:paraId="480829E0" w14:textId="3B945152" w:rsidR="002B0B99" w:rsidRDefault="002B0B99" w:rsidP="005C2401">
      <w:pPr>
        <w:numPr>
          <w:ilvl w:val="0"/>
          <w:numId w:val="49"/>
        </w:numPr>
        <w:ind w:left="1134" w:right="160" w:hanging="283"/>
      </w:pPr>
      <w:r w:rsidRPr="00EB68C0">
        <w:rPr>
          <w:bCs/>
        </w:rPr>
        <w:t>wystawiane na</w:t>
      </w:r>
      <w:r w:rsidR="00607BCC">
        <w:rPr>
          <w:bCs/>
        </w:rPr>
        <w:t>:</w:t>
      </w:r>
      <w:r w:rsidRPr="00EB68C0">
        <w:rPr>
          <w:bCs/>
        </w:rPr>
        <w:t xml:space="preserve"> </w:t>
      </w:r>
      <w:r w:rsidRPr="008743D8">
        <w:rPr>
          <w:b/>
        </w:rPr>
        <w:t>TAURON Wytwarzanie Spółka Akcyjna</w:t>
      </w:r>
      <w:r w:rsidR="00F07DEA" w:rsidRPr="008743D8">
        <w:rPr>
          <w:b/>
        </w:rPr>
        <w:t xml:space="preserve">, </w:t>
      </w:r>
      <w:r w:rsidR="00607BCC">
        <w:rPr>
          <w:b/>
        </w:rPr>
        <w:t xml:space="preserve"> </w:t>
      </w:r>
      <w:r w:rsidRPr="008743D8">
        <w:rPr>
          <w:b/>
        </w:rPr>
        <w:t>ul. Promienna 51, 43-603 Jaworzno,</w:t>
      </w:r>
      <w:r w:rsidRPr="00EB68C0">
        <w:t xml:space="preserve"> </w:t>
      </w:r>
      <w:r w:rsidR="008743D8" w:rsidRPr="008743D8">
        <w:rPr>
          <w:b/>
          <w:bCs/>
          <w:iCs/>
        </w:rPr>
        <w:t xml:space="preserve">Oddział </w:t>
      </w:r>
      <w:r w:rsidR="00427066" w:rsidRPr="00427066">
        <w:rPr>
          <w:b/>
          <w:bCs/>
          <w:iCs/>
        </w:rPr>
        <w:t>Elektrownia Jaworzno</w:t>
      </w:r>
      <w:r w:rsidR="006D55F7">
        <w:rPr>
          <w:b/>
          <w:bCs/>
          <w:iCs/>
        </w:rPr>
        <w:t xml:space="preserve"> – </w:t>
      </w:r>
      <w:r w:rsidR="00427066" w:rsidRPr="00427066">
        <w:rPr>
          <w:b/>
          <w:bCs/>
          <w:iCs/>
        </w:rPr>
        <w:t>Jaworzni</w:t>
      </w:r>
      <w:r w:rsidR="006D55F7">
        <w:rPr>
          <w:b/>
          <w:bCs/>
          <w:iCs/>
        </w:rPr>
        <w:t>a III</w:t>
      </w:r>
      <w:r w:rsidRPr="00EB68C0">
        <w:t>. Ewentualne zmiany w przyszłości w adresie wystawiania i doręczania faktur nie będą wymagały formy aneksu, lecz jedynie pisemnego powiadomienia Wykonawcy</w:t>
      </w:r>
      <w:r>
        <w:t>,</w:t>
      </w:r>
    </w:p>
    <w:p w14:paraId="1672D5F2" w14:textId="656C52D5" w:rsidR="00D278F5" w:rsidRDefault="00D278F5" w:rsidP="005C2401">
      <w:pPr>
        <w:numPr>
          <w:ilvl w:val="0"/>
          <w:numId w:val="49"/>
        </w:numPr>
        <w:ind w:left="1134" w:right="160" w:hanging="283"/>
      </w:pPr>
      <w:r w:rsidRPr="00D278F5">
        <w:rPr>
          <w:bCs/>
        </w:rPr>
        <w:t>doręczone</w:t>
      </w:r>
      <w:r w:rsidRPr="00D278F5">
        <w:t xml:space="preserve"> Zamawiającemu za pomocą jednego ze środków komunikacji:</w:t>
      </w:r>
    </w:p>
    <w:p w14:paraId="1272FF03" w14:textId="727E3C4F" w:rsidR="00D278F5" w:rsidRPr="00816CF6" w:rsidRDefault="00D278F5" w:rsidP="005C2401">
      <w:pPr>
        <w:widowControl w:val="0"/>
        <w:numPr>
          <w:ilvl w:val="0"/>
          <w:numId w:val="68"/>
        </w:numPr>
        <w:spacing w:after="120" w:line="240" w:lineRule="auto"/>
        <w:ind w:left="1418" w:right="0" w:hanging="284"/>
        <w:rPr>
          <w:rFonts w:eastAsia="Times New Roman"/>
          <w:bCs/>
          <w:color w:val="auto"/>
        </w:rPr>
      </w:pPr>
      <w:r>
        <w:rPr>
          <w:rFonts w:eastAsia="Times New Roman"/>
          <w:bCs/>
          <w:color w:val="auto"/>
        </w:rPr>
        <w:t>doręczone</w:t>
      </w:r>
      <w:r w:rsidRPr="00816CF6">
        <w:rPr>
          <w:rFonts w:eastAsia="Times New Roman"/>
          <w:bCs/>
          <w:color w:val="auto"/>
        </w:rPr>
        <w:t xml:space="preserve"> jako e-faktura, zgodnie z odrębnie zawartym </w:t>
      </w:r>
      <w:r w:rsidRPr="00816CF6">
        <w:rPr>
          <w:rFonts w:eastAsia="Times New Roman"/>
          <w:bCs/>
          <w:i/>
          <w:iCs/>
          <w:color w:val="auto"/>
        </w:rPr>
        <w:t>Porozumieniem w sprawie przesyłania E-faktur</w:t>
      </w:r>
      <w:r w:rsidRPr="00816CF6">
        <w:rPr>
          <w:rFonts w:eastAsia="Times New Roman"/>
          <w:bCs/>
          <w:color w:val="auto"/>
        </w:rPr>
        <w:t>, którego treść została zamieszczona pod adresem:</w:t>
      </w:r>
    </w:p>
    <w:p w14:paraId="60ADE30A" w14:textId="77777777" w:rsidR="00D278F5" w:rsidRPr="00432323" w:rsidRDefault="00D278F5" w:rsidP="00432323">
      <w:pPr>
        <w:widowControl w:val="0"/>
        <w:spacing w:after="120" w:line="240" w:lineRule="auto"/>
        <w:ind w:left="1418" w:right="0" w:firstLine="0"/>
        <w:rPr>
          <w:rFonts w:eastAsia="Times New Roman"/>
          <w:bCs/>
          <w:color w:val="auto"/>
        </w:rPr>
      </w:pPr>
      <w:hyperlink r:id="rId19" w:history="1">
        <w:r w:rsidRPr="00432323">
          <w:rPr>
            <w:rFonts w:eastAsia="Times New Roman"/>
            <w:bCs/>
            <w:iCs/>
            <w:color w:val="0563C1"/>
            <w:u w:val="single"/>
          </w:rPr>
          <w:t>http://swoz.tauron.pl/swoz2/servlet/HomeServlet?MP_action=publicFilesList&amp;folder=000f0007&amp;MP_module=main</w:t>
        </w:r>
      </w:hyperlink>
    </w:p>
    <w:p w14:paraId="09EBE561" w14:textId="36E4FB82" w:rsidR="00D278F5" w:rsidRPr="00432323" w:rsidRDefault="00D278F5" w:rsidP="00432323">
      <w:pPr>
        <w:widowControl w:val="0"/>
        <w:spacing w:after="120" w:line="240" w:lineRule="auto"/>
        <w:ind w:left="1418" w:right="0" w:firstLine="0"/>
        <w:rPr>
          <w:rFonts w:eastAsia="Times New Roman"/>
          <w:bCs/>
          <w:iCs/>
          <w:color w:val="auto"/>
        </w:rPr>
      </w:pPr>
      <w:r w:rsidRPr="00432323">
        <w:rPr>
          <w:rFonts w:eastAsia="Times New Roman"/>
          <w:bCs/>
          <w:iCs/>
          <w:color w:val="auto"/>
        </w:rPr>
        <w:t xml:space="preserve">W celu zawarcia Porozumienia w sprawie przesyłania E-faktur należy kontaktować się bezpośrednio </w:t>
      </w:r>
      <w:r w:rsidR="00432323" w:rsidRPr="00432323">
        <w:rPr>
          <w:rFonts w:eastAsia="Times New Roman"/>
          <w:bCs/>
          <w:iCs/>
          <w:color w:val="auto"/>
        </w:rPr>
        <w:t>z Biurem Obsługi Rozrachunków TAURON Wytwarzanie S.A. nr tel.</w:t>
      </w:r>
      <w:r w:rsidR="00432323" w:rsidRPr="00432323">
        <w:rPr>
          <w:rFonts w:eastAsia="Times New Roman"/>
          <w:b/>
          <w:bCs/>
          <w:iCs/>
          <w:color w:val="auto"/>
        </w:rPr>
        <w:t>+48 571 665 476</w:t>
      </w:r>
      <w:r w:rsidR="00432323" w:rsidRPr="00432323">
        <w:rPr>
          <w:rFonts w:eastAsia="Times New Roman"/>
          <w:bCs/>
          <w:iCs/>
          <w:color w:val="auto"/>
        </w:rPr>
        <w:t xml:space="preserve">  lub </w:t>
      </w:r>
      <w:r w:rsidR="00432323" w:rsidRPr="00432323">
        <w:rPr>
          <w:rFonts w:eastAsia="Times New Roman"/>
          <w:b/>
          <w:bCs/>
          <w:iCs/>
          <w:color w:val="auto"/>
        </w:rPr>
        <w:t>+48 571 665 475</w:t>
      </w:r>
      <w:r w:rsidR="00432323" w:rsidRPr="00432323">
        <w:rPr>
          <w:rFonts w:eastAsia="Times New Roman"/>
          <w:bCs/>
          <w:iCs/>
          <w:color w:val="auto"/>
        </w:rPr>
        <w:t xml:space="preserve"> lub e- mail: </w:t>
      </w:r>
      <w:hyperlink r:id="rId20" w:history="1">
        <w:r w:rsidR="00432323" w:rsidRPr="00432323">
          <w:rPr>
            <w:rStyle w:val="Hipercze"/>
            <w:rFonts w:eastAsia="Times New Roman"/>
            <w:bCs/>
            <w:iCs/>
          </w:rPr>
          <w:t>tw.cuw.rozrachunki@tauron-wytwarzanie.pl</w:t>
        </w:r>
      </w:hyperlink>
      <w:r w:rsidRPr="00432323">
        <w:rPr>
          <w:rFonts w:eastAsia="Times New Roman"/>
          <w:bCs/>
          <w:iCs/>
          <w:color w:val="auto"/>
        </w:rPr>
        <w:t>;</w:t>
      </w:r>
    </w:p>
    <w:p w14:paraId="39CB7F8C" w14:textId="5C57FA7E" w:rsidR="00D278F5" w:rsidRPr="00816CF6" w:rsidRDefault="00D278F5" w:rsidP="005C2401">
      <w:pPr>
        <w:widowControl w:val="0"/>
        <w:numPr>
          <w:ilvl w:val="0"/>
          <w:numId w:val="68"/>
        </w:numPr>
        <w:spacing w:after="120" w:line="240" w:lineRule="auto"/>
        <w:ind w:left="1418" w:right="0" w:hanging="284"/>
        <w:rPr>
          <w:rFonts w:eastAsia="Times New Roman"/>
          <w:bCs/>
          <w:color w:val="auto"/>
        </w:rPr>
      </w:pPr>
      <w:r>
        <w:rPr>
          <w:rFonts w:eastAsia="Times New Roman"/>
          <w:bCs/>
          <w:color w:val="auto"/>
        </w:rPr>
        <w:t>doręczone</w:t>
      </w:r>
      <w:r w:rsidRPr="00816CF6">
        <w:rPr>
          <w:rFonts w:eastAsia="Times New Roman"/>
          <w:bCs/>
          <w:color w:val="auto"/>
        </w:rPr>
        <w:t xml:space="preserve"> na adres: TAURON Obsługa Klienta Sp. z o.o. </w:t>
      </w:r>
      <w:r w:rsidR="00607BCC">
        <w:rPr>
          <w:rFonts w:eastAsia="Times New Roman"/>
          <w:bCs/>
          <w:color w:val="auto"/>
        </w:rPr>
        <w:t>ul. Lwowska 23, 40-389 Katowice,</w:t>
      </w:r>
    </w:p>
    <w:p w14:paraId="4EE8F85F" w14:textId="77777777" w:rsidR="00D278F5" w:rsidRPr="00D278F5" w:rsidRDefault="00D278F5" w:rsidP="005C2401">
      <w:pPr>
        <w:widowControl w:val="0"/>
        <w:numPr>
          <w:ilvl w:val="0"/>
          <w:numId w:val="68"/>
        </w:numPr>
        <w:spacing w:after="120" w:line="240" w:lineRule="auto"/>
        <w:ind w:left="1418" w:right="0" w:hanging="284"/>
        <w:rPr>
          <w:rFonts w:eastAsia="Times New Roman"/>
          <w:bCs/>
          <w:color w:val="auto"/>
        </w:rPr>
      </w:pPr>
      <w:r w:rsidRPr="00D278F5">
        <w:rPr>
          <w:rFonts w:eastAsia="Times New Roman"/>
          <w:bCs/>
          <w:color w:val="auto"/>
        </w:rPr>
        <w:t>zamieszczone</w:t>
      </w:r>
      <w:r w:rsidRPr="00D278F5">
        <w:rPr>
          <w:rFonts w:eastAsia="Times New Roman"/>
          <w:bCs/>
          <w:iCs/>
          <w:color w:val="auto"/>
        </w:rPr>
        <w:t xml:space="preserve"> na Platformie Elektronicznego Fakturowania jako faktura ustrukturyzowana zgodnie z ustawą z dnia 9 listopada 2018 r. o elektronicznym fakturowaniu w zamówieniach publicznych, koncesjach na roboty budowlane lub usługi oraz partnerstwie publiczno-prywatnym</w:t>
      </w:r>
      <w:r w:rsidRPr="00D278F5">
        <w:rPr>
          <w:rFonts w:eastAsia="Times New Roman"/>
          <w:bCs/>
          <w:color w:val="auto"/>
        </w:rPr>
        <w:t xml:space="preserve">,   </w:t>
      </w:r>
    </w:p>
    <w:p w14:paraId="5A622C01" w14:textId="7E46E273" w:rsidR="00FB406A" w:rsidRPr="00D278F5" w:rsidRDefault="00D278F5" w:rsidP="005C2401">
      <w:pPr>
        <w:numPr>
          <w:ilvl w:val="0"/>
          <w:numId w:val="49"/>
        </w:numPr>
        <w:ind w:left="1134" w:right="160" w:hanging="283"/>
        <w:rPr>
          <w:rFonts w:eastAsia="Times New Roman"/>
          <w:bCs/>
          <w:color w:val="auto"/>
        </w:rPr>
      </w:pPr>
      <w:r w:rsidRPr="00432323">
        <w:rPr>
          <w:bCs/>
        </w:rPr>
        <w:t>oraz</w:t>
      </w:r>
      <w:r w:rsidRPr="00816CF6">
        <w:rPr>
          <w:rFonts w:eastAsia="Times New Roman"/>
          <w:bCs/>
          <w:color w:val="auto"/>
        </w:rPr>
        <w:t xml:space="preserve"> wskazywać nr zamówienia </w:t>
      </w:r>
      <w:r w:rsidR="006B424F">
        <w:rPr>
          <w:rFonts w:eastAsia="Times New Roman"/>
          <w:bCs/>
          <w:color w:val="auto"/>
        </w:rPr>
        <w:t>odpowiednio dla:</w:t>
      </w:r>
      <w:r w:rsidR="006B424F" w:rsidRPr="006B424F">
        <w:t xml:space="preserve"> </w:t>
      </w:r>
      <w:r w:rsidR="006B424F" w:rsidRPr="006B424F">
        <w:rPr>
          <w:rFonts w:eastAsia="Times New Roman"/>
          <w:bCs/>
          <w:color w:val="auto"/>
        </w:rPr>
        <w:t>*</w:t>
      </w:r>
      <w:r w:rsidR="006B424F">
        <w:rPr>
          <w:rFonts w:eastAsia="Times New Roman"/>
          <w:bCs/>
          <w:color w:val="auto"/>
        </w:rPr>
        <w:t xml:space="preserve">  </w:t>
      </w:r>
      <w:r w:rsidR="006B424F" w:rsidRPr="006B424F">
        <w:rPr>
          <w:rFonts w:eastAsia="Times New Roman"/>
          <w:bCs/>
          <w:color w:val="auto"/>
        </w:rPr>
        <w:t xml:space="preserve">Część I: </w:t>
      </w:r>
      <w:r w:rsidRPr="00816CF6">
        <w:rPr>
          <w:rFonts w:eastAsia="Times New Roman"/>
          <w:bCs/>
          <w:color w:val="auto"/>
        </w:rPr>
        <w:t>……</w:t>
      </w:r>
      <w:r w:rsidR="006B424F" w:rsidRPr="006B424F">
        <w:t xml:space="preserve"> </w:t>
      </w:r>
      <w:r w:rsidR="006B424F" w:rsidRPr="006B424F">
        <w:rPr>
          <w:rFonts w:eastAsia="Times New Roman"/>
          <w:bCs/>
          <w:color w:val="auto"/>
        </w:rPr>
        <w:t xml:space="preserve">Część </w:t>
      </w:r>
      <w:r w:rsidR="006B424F">
        <w:rPr>
          <w:rFonts w:eastAsia="Times New Roman"/>
          <w:bCs/>
          <w:color w:val="auto"/>
        </w:rPr>
        <w:t>I</w:t>
      </w:r>
      <w:r w:rsidR="006B424F" w:rsidRPr="006B424F">
        <w:rPr>
          <w:rFonts w:eastAsia="Times New Roman"/>
          <w:bCs/>
          <w:color w:val="auto"/>
        </w:rPr>
        <w:t xml:space="preserve">I: </w:t>
      </w:r>
      <w:r w:rsidR="006B424F">
        <w:rPr>
          <w:rFonts w:eastAsia="Times New Roman"/>
          <w:bCs/>
          <w:color w:val="auto"/>
        </w:rPr>
        <w:t xml:space="preserve">…. </w:t>
      </w:r>
      <w:r w:rsidR="006B424F" w:rsidRPr="006B424F">
        <w:rPr>
          <w:rFonts w:eastAsia="Times New Roman"/>
          <w:bCs/>
          <w:color w:val="auto"/>
        </w:rPr>
        <w:t>Część I</w:t>
      </w:r>
      <w:r w:rsidR="006B424F">
        <w:rPr>
          <w:rFonts w:eastAsia="Times New Roman"/>
          <w:bCs/>
          <w:color w:val="auto"/>
        </w:rPr>
        <w:t>II</w:t>
      </w:r>
      <w:r w:rsidR="006B424F" w:rsidRPr="006B424F">
        <w:rPr>
          <w:rFonts w:eastAsia="Times New Roman"/>
          <w:bCs/>
          <w:color w:val="auto"/>
        </w:rPr>
        <w:t xml:space="preserve">: </w:t>
      </w:r>
      <w:r w:rsidR="006B424F">
        <w:rPr>
          <w:rFonts w:eastAsia="Times New Roman"/>
          <w:bCs/>
          <w:color w:val="auto"/>
        </w:rPr>
        <w:t xml:space="preserve">….. </w:t>
      </w:r>
      <w:r w:rsidRPr="00816CF6">
        <w:rPr>
          <w:rFonts w:eastAsia="Times New Roman"/>
          <w:bCs/>
          <w:color w:val="auto"/>
        </w:rPr>
        <w:t xml:space="preserve"> oraz nr Umowy</w:t>
      </w:r>
      <w:r w:rsidR="00F4119C">
        <w:rPr>
          <w:rFonts w:eastAsia="Times New Roman"/>
          <w:bCs/>
          <w:color w:val="auto"/>
        </w:rPr>
        <w:t xml:space="preserve"> …………………</w:t>
      </w:r>
      <w:r w:rsidRPr="00816CF6">
        <w:rPr>
          <w:rFonts w:eastAsia="Times New Roman"/>
          <w:bCs/>
          <w:color w:val="auto"/>
        </w:rPr>
        <w:t xml:space="preserve"> z Rejestru Umów Zamawiającego.</w:t>
      </w:r>
      <w:r w:rsidR="00FB406A" w:rsidRPr="00F8477C">
        <w:t xml:space="preserve">  </w:t>
      </w:r>
    </w:p>
    <w:p w14:paraId="64A530EA" w14:textId="35A622E9" w:rsidR="00390EC9" w:rsidRPr="00F8477C" w:rsidRDefault="00EB0421" w:rsidP="005C2401">
      <w:pPr>
        <w:numPr>
          <w:ilvl w:val="0"/>
          <w:numId w:val="39"/>
        </w:numPr>
        <w:spacing w:line="240" w:lineRule="auto"/>
        <w:ind w:right="1" w:hanging="409"/>
      </w:pPr>
      <w:r w:rsidRPr="00F8477C">
        <w:lastRenderedPageBreak/>
        <w:t xml:space="preserve">Załączniki do faktury stanowić będą dokumenty potwierdzające dokonanie odbioru </w:t>
      </w:r>
      <w:r w:rsidR="007A048C">
        <w:t>robót</w:t>
      </w:r>
      <w:r w:rsidRPr="00F8477C">
        <w:t xml:space="preserve"> oraz dokumenty, o których mowa w ust. </w:t>
      </w:r>
      <w:r w:rsidR="000B7553">
        <w:t>6</w:t>
      </w:r>
      <w:r w:rsidRPr="00F8477C">
        <w:t xml:space="preserve">. Faktura niespełniająca wymogów określonych w zdaniach poprzednich nie będzie uważana za fakturę wystawioną prawidłowo w rozumieniu ust. </w:t>
      </w:r>
      <w:r w:rsidR="000B7553">
        <w:t>4</w:t>
      </w:r>
      <w:r w:rsidRPr="00F8477C">
        <w:t xml:space="preserve">. </w:t>
      </w:r>
      <w:r w:rsidR="00390EC9" w:rsidRPr="00F8477C">
        <w:t xml:space="preserve">W przypadku, jeśli zajdzie konieczność skorygowania treści faktury, wystawiona zostanie faktura korygująca. Faktura korygująca zostanie wystawiona w terminie </w:t>
      </w:r>
      <w:r w:rsidR="009A3A8D" w:rsidRPr="009A3A8D">
        <w:rPr>
          <w:color w:val="auto"/>
        </w:rPr>
        <w:t xml:space="preserve">7 dni od momentu powzięcia informacji o konieczności wystawienia </w:t>
      </w:r>
      <w:r w:rsidR="00390EC9" w:rsidRPr="009A3A8D">
        <w:rPr>
          <w:color w:val="auto"/>
        </w:rPr>
        <w:t xml:space="preserve"> </w:t>
      </w:r>
      <w:r w:rsidR="009A3A8D">
        <w:t>korekty</w:t>
      </w:r>
      <w:r w:rsidR="00390EC9" w:rsidRPr="00F8477C">
        <w:rPr>
          <w:bCs/>
        </w:rPr>
        <w:t xml:space="preserve">. </w:t>
      </w:r>
    </w:p>
    <w:p w14:paraId="174AA782" w14:textId="748A53C3" w:rsidR="00FF5065" w:rsidRPr="00F8477C" w:rsidRDefault="00EB0421" w:rsidP="005C2401">
      <w:pPr>
        <w:numPr>
          <w:ilvl w:val="0"/>
          <w:numId w:val="39"/>
        </w:numPr>
        <w:spacing w:line="240" w:lineRule="auto"/>
        <w:ind w:right="1" w:hanging="409"/>
      </w:pPr>
      <w:r w:rsidRPr="00F8477C">
        <w:t xml:space="preserve">Zamawiający będzie regulował należności przelewem w terminie </w:t>
      </w:r>
      <w:r w:rsidR="008A7A35" w:rsidRPr="00F8477C">
        <w:t>30</w:t>
      </w:r>
      <w:r w:rsidRPr="00F8477C">
        <w:t xml:space="preserve"> dni od daty otrzymania prawidłow</w:t>
      </w:r>
      <w:r w:rsidR="00FF281E" w:rsidRPr="00F8477C">
        <w:t>o wystawionej faktury na rachu</w:t>
      </w:r>
      <w:r w:rsidR="00B66E30" w:rsidRPr="00F8477C">
        <w:t>nek</w:t>
      </w:r>
      <w:r w:rsidRPr="00F8477C">
        <w:t xml:space="preserve"> bankow</w:t>
      </w:r>
      <w:r w:rsidR="00B66E30" w:rsidRPr="00F8477C">
        <w:t>y</w:t>
      </w:r>
      <w:r w:rsidR="00764C86" w:rsidRPr="00F8477C">
        <w:t xml:space="preserve"> o</w:t>
      </w:r>
      <w:r w:rsidRPr="00F8477C">
        <w:t xml:space="preserve"> nr ……</w:t>
      </w:r>
      <w:r w:rsidR="002B0B99">
        <w:t>…………….</w:t>
      </w:r>
      <w:r w:rsidRPr="00F8477C">
        <w:t>…… prowadzon</w:t>
      </w:r>
      <w:r w:rsidR="00B66E30" w:rsidRPr="00F8477C">
        <w:t>y</w:t>
      </w:r>
      <w:r w:rsidRPr="00F8477C">
        <w:t xml:space="preserve"> przez …</w:t>
      </w:r>
      <w:r w:rsidR="002B0B99">
        <w:t>…………</w:t>
      </w:r>
      <w:r w:rsidRPr="00F8477C">
        <w:t xml:space="preserve">……….  </w:t>
      </w:r>
    </w:p>
    <w:p w14:paraId="2EDADB76" w14:textId="77777777" w:rsidR="00FF5065" w:rsidRPr="00F8477C" w:rsidRDefault="00EB0421" w:rsidP="005C2401">
      <w:pPr>
        <w:numPr>
          <w:ilvl w:val="0"/>
          <w:numId w:val="39"/>
        </w:numPr>
        <w:spacing w:line="240" w:lineRule="auto"/>
        <w:ind w:right="1" w:hanging="409"/>
      </w:pPr>
      <w:r w:rsidRPr="00F8477C">
        <w:t>Za datę zapłaty uznaje się dzień obciążenia rachunk</w:t>
      </w:r>
      <w:r w:rsidR="00764C86" w:rsidRPr="00F8477C">
        <w:t>ów</w:t>
      </w:r>
      <w:r w:rsidRPr="00F8477C">
        <w:t xml:space="preserve"> bankow</w:t>
      </w:r>
      <w:r w:rsidR="00764C86" w:rsidRPr="00F8477C">
        <w:t>ych</w:t>
      </w:r>
      <w:r w:rsidRPr="00F8477C">
        <w:t xml:space="preserve"> Zamawiającego. </w:t>
      </w:r>
    </w:p>
    <w:p w14:paraId="67909A86" w14:textId="656D3EB9" w:rsidR="00FF5065" w:rsidRPr="00F8477C" w:rsidRDefault="00EB0421" w:rsidP="005C2401">
      <w:pPr>
        <w:numPr>
          <w:ilvl w:val="0"/>
          <w:numId w:val="39"/>
        </w:numPr>
        <w:spacing w:line="240" w:lineRule="auto"/>
        <w:ind w:right="1" w:hanging="409"/>
      </w:pPr>
      <w:r w:rsidRPr="00F8477C">
        <w:t xml:space="preserve">Wyłącza się możliwość jednostronnego potrącenia przez Wykonawcę </w:t>
      </w:r>
      <w:r w:rsidR="0054106A">
        <w:t xml:space="preserve">jego </w:t>
      </w:r>
      <w:r w:rsidRPr="00F8477C">
        <w:t>wierzytelności z wierzytelnością Zamawiającego wobec Wykonawcy.</w:t>
      </w:r>
    </w:p>
    <w:p w14:paraId="5C2DEACA" w14:textId="3991A773" w:rsidR="00FF5065" w:rsidRPr="00F8477C" w:rsidRDefault="00EB0421" w:rsidP="005C2401">
      <w:pPr>
        <w:numPr>
          <w:ilvl w:val="0"/>
          <w:numId w:val="39"/>
        </w:numPr>
        <w:spacing w:line="240" w:lineRule="auto"/>
        <w:ind w:right="1" w:hanging="409"/>
      </w:pPr>
      <w:r w:rsidRPr="00F8477C">
        <w:t xml:space="preserve">Wykonawca jest czynnym podatnikiem VAT, nr NIP </w:t>
      </w:r>
      <w:r w:rsidR="008A7A35" w:rsidRPr="00F8477C">
        <w:t>.....</w:t>
      </w:r>
      <w:r w:rsidR="002B0B99">
        <w:t>.........</w:t>
      </w:r>
      <w:r w:rsidR="008A7A35" w:rsidRPr="00F8477C">
        <w:t>....</w:t>
      </w:r>
      <w:r w:rsidRPr="00F8477C">
        <w:t xml:space="preserve"> i jest uprawniony do wystawiania faktur. </w:t>
      </w:r>
    </w:p>
    <w:p w14:paraId="3E9E4E8D" w14:textId="2864E893" w:rsidR="00FF5065" w:rsidRPr="00F8477C" w:rsidRDefault="00EB0421" w:rsidP="005C2401">
      <w:pPr>
        <w:numPr>
          <w:ilvl w:val="0"/>
          <w:numId w:val="39"/>
        </w:numPr>
        <w:spacing w:line="240" w:lineRule="auto"/>
        <w:ind w:right="1" w:hanging="409"/>
      </w:pPr>
      <w:r w:rsidRPr="00F8477C">
        <w:t xml:space="preserve">Zamawiający jest czynnym podatnikiem VAT, nr NIP </w:t>
      </w:r>
      <w:r w:rsidR="008A7A35" w:rsidRPr="00F8477C">
        <w:t>.....</w:t>
      </w:r>
      <w:r w:rsidR="002B0B99">
        <w:t>.........</w:t>
      </w:r>
      <w:r w:rsidR="008A7A35" w:rsidRPr="00F8477C">
        <w:t>.......</w:t>
      </w:r>
      <w:r w:rsidRPr="00F8477C">
        <w:t>i jest upra</w:t>
      </w:r>
      <w:r w:rsidR="009C34EE" w:rsidRPr="00F8477C">
        <w:t>wniony do przyjmowania faktur.</w:t>
      </w:r>
    </w:p>
    <w:p w14:paraId="001E38CE" w14:textId="6B279DB0" w:rsidR="00FF5065" w:rsidRPr="00F8477C" w:rsidRDefault="00EB0421" w:rsidP="005C2401">
      <w:pPr>
        <w:numPr>
          <w:ilvl w:val="0"/>
          <w:numId w:val="39"/>
        </w:numPr>
        <w:spacing w:after="0" w:line="240" w:lineRule="auto"/>
        <w:ind w:right="1" w:hanging="409"/>
      </w:pPr>
      <w:r w:rsidRPr="00F8477C">
        <w:t>Zmiana numeru rachunku bankowego, o który</w:t>
      </w:r>
      <w:r w:rsidR="00B66E30" w:rsidRPr="00F8477C">
        <w:t>m</w:t>
      </w:r>
      <w:r w:rsidRPr="00F8477C">
        <w:t xml:space="preserve"> mowa w ust. </w:t>
      </w:r>
      <w:r w:rsidR="009B1B38" w:rsidRPr="00F8477C">
        <w:t>1</w:t>
      </w:r>
      <w:r w:rsidR="008A2C21">
        <w:t>0</w:t>
      </w:r>
      <w:r w:rsidRPr="00F8477C">
        <w:t>, nie stanowi zmiany Umowy, a następuje poprzez złożenie Zamawiającemu pisemnego oświadczenia Wykonawcy o zmianie rachunku bankowego, podpisanego zgodnie z zasadami reprezentacji, pod rygorem nieważności, i staje się skuteczna z chwilą otrzymania tego oświadczenia przez Zamawiającego. Dla skuteczności oświadczenia o zmianie numeru rachunku bankowego</w:t>
      </w:r>
      <w:r w:rsidR="00764C86" w:rsidRPr="00F8477C">
        <w:t xml:space="preserve"> </w:t>
      </w:r>
      <w:r w:rsidRPr="00F8477C">
        <w:t>Wykonawca zobowiązany jest dołączyć zaświadczenie banku potwierdzające prowadzenie rachunku Wykonawcy</w:t>
      </w:r>
      <w:r w:rsidR="00A013D3" w:rsidRPr="00F8477C">
        <w:t xml:space="preserve"> oraz oświadczenie, o którym mowa w ust. </w:t>
      </w:r>
      <w:r w:rsidR="00A013D3" w:rsidRPr="000B7553">
        <w:rPr>
          <w:color w:val="auto"/>
        </w:rPr>
        <w:t>1</w:t>
      </w:r>
      <w:r w:rsidR="00C87A4C" w:rsidRPr="000B7553">
        <w:rPr>
          <w:color w:val="auto"/>
        </w:rPr>
        <w:t>7</w:t>
      </w:r>
      <w:r w:rsidR="00A013D3" w:rsidRPr="00C87A4C">
        <w:rPr>
          <w:color w:val="0000FF"/>
        </w:rPr>
        <w:t xml:space="preserve"> </w:t>
      </w:r>
      <w:r w:rsidR="00A013D3" w:rsidRPr="00F8477C">
        <w:t>poniżej</w:t>
      </w:r>
      <w:r w:rsidRPr="00F8477C">
        <w:t xml:space="preserve">. </w:t>
      </w:r>
    </w:p>
    <w:p w14:paraId="6058EBDA" w14:textId="5E391CCF" w:rsidR="00B236C2" w:rsidRPr="00F8477C" w:rsidRDefault="00B236C2" w:rsidP="005C2401">
      <w:pPr>
        <w:numPr>
          <w:ilvl w:val="0"/>
          <w:numId w:val="39"/>
        </w:numPr>
        <w:spacing w:after="0" w:line="240" w:lineRule="auto"/>
        <w:ind w:right="1" w:hanging="409"/>
      </w:pPr>
      <w:r w:rsidRPr="00F8477C">
        <w:t>Zamawiający dokonuje zapłaty wyna</w:t>
      </w:r>
      <w:r w:rsidR="00AA0CC3" w:rsidRPr="00F8477C">
        <w:t xml:space="preserve">grodzenia wynikającego z Umowy </w:t>
      </w:r>
      <w:r w:rsidRPr="00F8477C">
        <w:t xml:space="preserve">z zastosowaniem mechanizmu podzielonej płatności (z ang. </w:t>
      </w:r>
      <w:proofErr w:type="spellStart"/>
      <w:r w:rsidRPr="00F8477C">
        <w:t>split</w:t>
      </w:r>
      <w:proofErr w:type="spellEnd"/>
      <w:r w:rsidRPr="00F8477C">
        <w:t xml:space="preserve"> </w:t>
      </w:r>
      <w:proofErr w:type="spellStart"/>
      <w:r w:rsidRPr="00F8477C">
        <w:t>payment</w:t>
      </w:r>
      <w:proofErr w:type="spellEnd"/>
      <w:r w:rsidRPr="00F8477C">
        <w:t xml:space="preserve">), o którym mowa w Rozdziale 1a </w:t>
      </w:r>
      <w:r w:rsidR="000E4791" w:rsidRPr="00F8477C">
        <w:t xml:space="preserve">Działu XI </w:t>
      </w:r>
      <w:r w:rsidRPr="00F8477C">
        <w:t>ustawy z dnia 4 marca 2004 r. o podatku od towarów i usług</w:t>
      </w:r>
      <w:r w:rsidR="00E1691D" w:rsidRPr="00F8477C">
        <w:t>.</w:t>
      </w:r>
    </w:p>
    <w:p w14:paraId="4395BED3" w14:textId="61504F83" w:rsidR="0096592C" w:rsidRPr="00F8477C" w:rsidRDefault="0096592C" w:rsidP="005C2401">
      <w:pPr>
        <w:pStyle w:val="NormalnyWeb"/>
        <w:numPr>
          <w:ilvl w:val="0"/>
          <w:numId w:val="39"/>
        </w:numPr>
        <w:shd w:val="clear" w:color="auto" w:fill="FFFFFF" w:themeFill="background1"/>
        <w:spacing w:before="0" w:beforeAutospacing="0" w:after="0" w:afterAutospacing="0"/>
        <w:ind w:right="1" w:hanging="409"/>
        <w:jc w:val="both"/>
        <w:rPr>
          <w:rFonts w:ascii="Arial" w:hAnsi="Arial" w:cs="Arial"/>
          <w:sz w:val="22"/>
          <w:szCs w:val="22"/>
          <w:shd w:val="clear" w:color="auto" w:fill="FFFFFF"/>
          <w:lang w:eastAsia="en-US"/>
        </w:rPr>
      </w:pPr>
      <w:r w:rsidRPr="00F8477C">
        <w:rPr>
          <w:rFonts w:ascii="Arial" w:hAnsi="Arial" w:cs="Arial"/>
          <w:sz w:val="22"/>
          <w:szCs w:val="22"/>
          <w:shd w:val="clear" w:color="auto" w:fill="FFFFFF"/>
          <w:lang w:eastAsia="en-US"/>
        </w:rPr>
        <w:t>Wykonawca oświadcza, że jest czynnym po</w:t>
      </w:r>
      <w:r w:rsidR="00B66E30" w:rsidRPr="00F8477C">
        <w:rPr>
          <w:rFonts w:ascii="Arial" w:hAnsi="Arial" w:cs="Arial"/>
          <w:sz w:val="22"/>
          <w:szCs w:val="22"/>
          <w:shd w:val="clear" w:color="auto" w:fill="FFFFFF"/>
          <w:lang w:eastAsia="en-US"/>
        </w:rPr>
        <w:t>datnikiem VAT i wskazany</w:t>
      </w:r>
      <w:r w:rsidRPr="00F8477C">
        <w:rPr>
          <w:rFonts w:ascii="Arial" w:hAnsi="Arial" w:cs="Arial"/>
          <w:sz w:val="22"/>
          <w:szCs w:val="22"/>
          <w:shd w:val="clear" w:color="auto" w:fill="FFFFFF"/>
          <w:lang w:eastAsia="en-US"/>
        </w:rPr>
        <w:t xml:space="preserve"> powyżej </w:t>
      </w:r>
      <w:r w:rsidR="009C34EE" w:rsidRPr="00F8477C">
        <w:rPr>
          <w:rFonts w:ascii="Arial" w:hAnsi="Arial" w:cs="Arial"/>
          <w:iCs/>
          <w:sz w:val="22"/>
          <w:szCs w:val="22"/>
          <w:shd w:val="clear" w:color="auto" w:fill="FFFFFF"/>
          <w:lang w:eastAsia="en-US"/>
        </w:rPr>
        <w:br/>
      </w:r>
      <w:r w:rsidR="00B66E30" w:rsidRPr="00F8477C">
        <w:rPr>
          <w:rFonts w:ascii="Arial" w:hAnsi="Arial" w:cs="Arial"/>
          <w:sz w:val="22"/>
          <w:szCs w:val="22"/>
          <w:shd w:val="clear" w:color="auto" w:fill="FFFFFF"/>
          <w:lang w:eastAsia="en-US"/>
        </w:rPr>
        <w:t>w ust.</w:t>
      </w:r>
      <w:r w:rsidR="00AA0CC3" w:rsidRPr="00F8477C">
        <w:rPr>
          <w:rFonts w:ascii="Arial" w:hAnsi="Arial" w:cs="Arial"/>
          <w:sz w:val="22"/>
          <w:szCs w:val="22"/>
          <w:shd w:val="clear" w:color="auto" w:fill="FFFFFF"/>
          <w:lang w:eastAsia="en-US"/>
        </w:rPr>
        <w:t xml:space="preserve"> </w:t>
      </w:r>
      <w:r w:rsidR="00E86F13" w:rsidRPr="00F8477C">
        <w:rPr>
          <w:rFonts w:ascii="Arial" w:hAnsi="Arial" w:cs="Arial"/>
          <w:sz w:val="22"/>
          <w:szCs w:val="22"/>
          <w:shd w:val="clear" w:color="auto" w:fill="FFFFFF"/>
          <w:lang w:eastAsia="en-US"/>
        </w:rPr>
        <w:t>1</w:t>
      </w:r>
      <w:r w:rsidR="008A2C21">
        <w:rPr>
          <w:rFonts w:ascii="Arial" w:hAnsi="Arial" w:cs="Arial"/>
          <w:sz w:val="22"/>
          <w:szCs w:val="22"/>
          <w:shd w:val="clear" w:color="auto" w:fill="FFFFFF"/>
          <w:lang w:eastAsia="en-US"/>
        </w:rPr>
        <w:t>0</w:t>
      </w:r>
      <w:r w:rsidR="009B1B38" w:rsidRPr="00F8477C">
        <w:rPr>
          <w:rFonts w:ascii="Arial" w:hAnsi="Arial" w:cs="Arial"/>
          <w:sz w:val="22"/>
          <w:szCs w:val="22"/>
          <w:shd w:val="clear" w:color="auto" w:fill="FFFFFF"/>
          <w:lang w:eastAsia="en-US"/>
        </w:rPr>
        <w:t xml:space="preserve"> </w:t>
      </w:r>
      <w:r w:rsidR="00B66E30" w:rsidRPr="00F8477C">
        <w:rPr>
          <w:rFonts w:ascii="Arial" w:hAnsi="Arial" w:cs="Arial"/>
          <w:sz w:val="22"/>
          <w:szCs w:val="22"/>
          <w:shd w:val="clear" w:color="auto" w:fill="FFFFFF"/>
          <w:lang w:eastAsia="en-US"/>
        </w:rPr>
        <w:t>rachunek</w:t>
      </w:r>
      <w:r w:rsidRPr="00F8477C">
        <w:rPr>
          <w:rFonts w:ascii="Arial" w:hAnsi="Arial" w:cs="Arial"/>
          <w:sz w:val="22"/>
          <w:szCs w:val="22"/>
          <w:shd w:val="clear" w:color="auto" w:fill="FFFFFF"/>
          <w:lang w:eastAsia="en-US"/>
        </w:rPr>
        <w:t xml:space="preserve"> bankow</w:t>
      </w:r>
      <w:r w:rsidR="00B66E30" w:rsidRPr="00F8477C">
        <w:rPr>
          <w:rFonts w:ascii="Arial" w:hAnsi="Arial" w:cs="Arial"/>
          <w:sz w:val="22"/>
          <w:szCs w:val="22"/>
          <w:shd w:val="clear" w:color="auto" w:fill="FFFFFF"/>
          <w:lang w:eastAsia="en-US"/>
        </w:rPr>
        <w:t>y</w:t>
      </w:r>
      <w:r w:rsidRPr="00F8477C">
        <w:rPr>
          <w:rFonts w:ascii="Arial" w:hAnsi="Arial" w:cs="Arial"/>
          <w:sz w:val="22"/>
          <w:szCs w:val="22"/>
          <w:shd w:val="clear" w:color="auto" w:fill="FFFFFF"/>
          <w:lang w:eastAsia="en-US"/>
        </w:rPr>
        <w:t xml:space="preserve"> </w:t>
      </w:r>
      <w:r w:rsidR="00B66E30" w:rsidRPr="00F8477C">
        <w:rPr>
          <w:rFonts w:ascii="Arial" w:hAnsi="Arial" w:cs="Arial"/>
          <w:sz w:val="22"/>
          <w:szCs w:val="22"/>
          <w:shd w:val="clear" w:color="auto" w:fill="FFFFFF"/>
          <w:lang w:eastAsia="en-US"/>
        </w:rPr>
        <w:t>jest rachunk</w:t>
      </w:r>
      <w:r w:rsidRPr="00F8477C">
        <w:rPr>
          <w:rFonts w:ascii="Arial" w:hAnsi="Arial" w:cs="Arial"/>
          <w:sz w:val="22"/>
          <w:szCs w:val="22"/>
          <w:shd w:val="clear" w:color="auto" w:fill="FFFFFF"/>
          <w:lang w:eastAsia="en-US"/>
        </w:rPr>
        <w:t>i</w:t>
      </w:r>
      <w:r w:rsidR="00B66E30" w:rsidRPr="00F8477C">
        <w:rPr>
          <w:rFonts w:ascii="Arial" w:hAnsi="Arial" w:cs="Arial"/>
          <w:sz w:val="22"/>
          <w:szCs w:val="22"/>
          <w:shd w:val="clear" w:color="auto" w:fill="FFFFFF"/>
          <w:lang w:eastAsia="en-US"/>
        </w:rPr>
        <w:t>em umieszczonym</w:t>
      </w:r>
      <w:r w:rsidRPr="00F8477C">
        <w:rPr>
          <w:rFonts w:ascii="Arial" w:hAnsi="Arial" w:cs="Arial"/>
          <w:sz w:val="22"/>
          <w:szCs w:val="22"/>
          <w:shd w:val="clear" w:color="auto" w:fill="FFFFFF"/>
          <w:lang w:eastAsia="en-US"/>
        </w:rPr>
        <w:t xml:space="preserve"> na tzw. białej liście podatników VAT prowadzonej przez Szefa Krajowej Administracji Skarbowej</w:t>
      </w:r>
      <w:r w:rsidR="00000B6F" w:rsidRPr="00F8477C">
        <w:rPr>
          <w:rFonts w:ascii="Arial" w:hAnsi="Arial" w:cs="Arial"/>
          <w:sz w:val="22"/>
          <w:szCs w:val="22"/>
          <w:shd w:val="clear" w:color="auto" w:fill="FFFFFF"/>
          <w:lang w:eastAsia="en-US"/>
        </w:rPr>
        <w:t>.</w:t>
      </w:r>
    </w:p>
    <w:p w14:paraId="49CBEA5F" w14:textId="3832BC0D" w:rsidR="00764C86" w:rsidRPr="008F6255" w:rsidRDefault="00764C86" w:rsidP="005C2401">
      <w:pPr>
        <w:pStyle w:val="NormalnyWeb"/>
        <w:numPr>
          <w:ilvl w:val="0"/>
          <w:numId w:val="39"/>
        </w:numPr>
        <w:shd w:val="clear" w:color="auto" w:fill="FFFFFF" w:themeFill="background1"/>
        <w:spacing w:before="0" w:beforeAutospacing="0" w:after="0" w:afterAutospacing="0"/>
        <w:ind w:right="1" w:hanging="409"/>
        <w:jc w:val="both"/>
        <w:rPr>
          <w:rFonts w:ascii="Arial" w:hAnsi="Arial" w:cs="Arial"/>
          <w:sz w:val="22"/>
          <w:szCs w:val="22"/>
          <w:lang w:eastAsia="en-US"/>
        </w:rPr>
      </w:pPr>
      <w:r w:rsidRPr="008F6255">
        <w:rPr>
          <w:rFonts w:ascii="Arial" w:hAnsi="Arial" w:cs="Arial"/>
          <w:sz w:val="22"/>
          <w:szCs w:val="22"/>
          <w:shd w:val="clear" w:color="auto" w:fill="FFFFFF"/>
          <w:lang w:eastAsia="en-US"/>
        </w:rPr>
        <w:t>Zgodnie</w:t>
      </w:r>
      <w:r w:rsidRPr="008F6255">
        <w:rPr>
          <w:rFonts w:ascii="Arial" w:hAnsi="Arial" w:cs="Arial"/>
          <w:sz w:val="22"/>
          <w:szCs w:val="22"/>
          <w:lang w:eastAsia="en-US"/>
        </w:rPr>
        <w:t xml:space="preserve"> z art. 4c ustawy z dnia 8 marca 2013 r. o przeciwdziałaniu nadmiernym opóźnieniom w transakcjach handlowych, Zamawiający</w:t>
      </w:r>
      <w:r w:rsidR="00997BBE" w:rsidRPr="008F6255">
        <w:rPr>
          <w:rStyle w:val="Odwoanieprzypisudolnego"/>
          <w:rFonts w:ascii="Arial" w:eastAsia="Times New Roman" w:hAnsi="Arial" w:cs="Arial"/>
          <w:i/>
          <w:iCs/>
          <w:sz w:val="22"/>
          <w:szCs w:val="22"/>
          <w:lang w:eastAsia="en-US"/>
        </w:rPr>
        <w:footnoteReference w:id="3"/>
      </w:r>
      <w:r w:rsidRPr="008F6255">
        <w:rPr>
          <w:rFonts w:ascii="Arial" w:hAnsi="Arial" w:cs="Arial"/>
          <w:i/>
          <w:iCs/>
          <w:sz w:val="22"/>
          <w:szCs w:val="22"/>
          <w:lang w:eastAsia="en-US"/>
        </w:rPr>
        <w:t xml:space="preserve"> </w:t>
      </w:r>
      <w:r w:rsidRPr="008F6255">
        <w:rPr>
          <w:rFonts w:ascii="Arial" w:hAnsi="Arial" w:cs="Arial"/>
          <w:sz w:val="22"/>
          <w:szCs w:val="22"/>
          <w:lang w:eastAsia="en-US"/>
        </w:rPr>
        <w:t xml:space="preserve">oświadcza, </w:t>
      </w:r>
      <w:r w:rsidR="00EF15A9" w:rsidRPr="008F6255">
        <w:rPr>
          <w:rFonts w:ascii="Arial" w:hAnsi="Arial" w:cs="Arial"/>
          <w:sz w:val="22"/>
          <w:szCs w:val="22"/>
          <w:lang w:eastAsia="en-US"/>
        </w:rPr>
        <w:t xml:space="preserve">że </w:t>
      </w:r>
      <w:r w:rsidRPr="008F6255">
        <w:rPr>
          <w:rFonts w:ascii="Arial" w:hAnsi="Arial" w:cs="Arial"/>
          <w:sz w:val="22"/>
          <w:szCs w:val="22"/>
          <w:lang w:eastAsia="en-US"/>
        </w:rPr>
        <w:t>posiada status dużego przedsiębiorcy w rozumieniu tej ustawy.</w:t>
      </w:r>
      <w:r w:rsidR="008F6255" w:rsidRPr="008F6255">
        <w:rPr>
          <w:rFonts w:ascii="Arial" w:hAnsi="Arial" w:cs="Arial"/>
          <w:sz w:val="22"/>
          <w:szCs w:val="22"/>
          <w:lang w:eastAsia="en-US"/>
        </w:rPr>
        <w:t xml:space="preserve"> Zgodnie z art. 4c ustawy z dnia 8 marca 2013 r. o przeciwdziałaniu nadmiernym opóźnieniom w transakcjach handlowych, Wykonawca oświadcza, że posiada status dużego przedsiębiorcy w rozumieniu tej ustawy.</w:t>
      </w:r>
    </w:p>
    <w:p w14:paraId="27ADA79F" w14:textId="1D33A415" w:rsidR="006460FE" w:rsidRPr="00114F6A" w:rsidRDefault="006460FE" w:rsidP="005C2401">
      <w:pPr>
        <w:pStyle w:val="Akapitzlist"/>
        <w:numPr>
          <w:ilvl w:val="0"/>
          <w:numId w:val="39"/>
        </w:numPr>
        <w:spacing w:line="240" w:lineRule="auto"/>
        <w:ind w:right="1" w:hanging="409"/>
        <w:rPr>
          <w:rFonts w:ascii="Arial" w:hAnsi="Arial" w:cs="Arial"/>
          <w:iCs/>
          <w:szCs w:val="22"/>
        </w:rPr>
      </w:pPr>
      <w:r w:rsidRPr="00114F6A">
        <w:rPr>
          <w:rStyle w:val="Odwoanieprzypisudolnego"/>
          <w:rFonts w:ascii="Arial" w:hAnsi="Arial" w:cs="Arial"/>
          <w:iCs/>
          <w:szCs w:val="22"/>
        </w:rPr>
        <w:footnoteReference w:id="4"/>
      </w:r>
      <w:r w:rsidRPr="00114F6A">
        <w:rPr>
          <w:rFonts w:ascii="Arial" w:hAnsi="Arial" w:cs="Arial"/>
          <w:iCs/>
          <w:szCs w:val="22"/>
        </w:rPr>
        <w:t>W przypadku Wykonawców wspólnie wykonujących Umowę (np. współpracujących w ramach konsorcjum) faktury lub faktury korygujące winny być wystawiane przez jednego z Wykonawców będącego pełnomocnikiem pozostałych (np. Lidera konsorcjum). Zapłata faktury lub faktury korygującej dokonana przez Zamawiającego na rzecz pełnomocnika powoduje wygaśnięcie długu wynikającego z tej faktury względem wszystkich Wykonawców wspólnie wykonujących umowę.</w:t>
      </w:r>
    </w:p>
    <w:p w14:paraId="1FC17E9E" w14:textId="08453B17" w:rsidR="00C80C62" w:rsidRPr="00F8477C" w:rsidRDefault="00C80C62" w:rsidP="00C80C62">
      <w:pPr>
        <w:spacing w:after="0" w:line="240" w:lineRule="auto"/>
        <w:ind w:left="0" w:right="0" w:firstLine="0"/>
        <w:jc w:val="left"/>
        <w:rPr>
          <w:lang w:eastAsia="en-US"/>
        </w:rPr>
      </w:pPr>
    </w:p>
    <w:p w14:paraId="6383BC2B" w14:textId="20B6222E" w:rsidR="00FF5065" w:rsidRPr="00F8477C" w:rsidRDefault="00EB0421" w:rsidP="008D0A78">
      <w:pPr>
        <w:spacing w:after="26" w:line="240" w:lineRule="auto"/>
        <w:ind w:left="1130" w:right="-66"/>
        <w:jc w:val="center"/>
      </w:pPr>
      <w:r w:rsidRPr="00F8477C">
        <w:rPr>
          <w:b/>
          <w:bCs/>
        </w:rPr>
        <w:t>§ 5</w:t>
      </w:r>
    </w:p>
    <w:p w14:paraId="16B15D6F" w14:textId="77777777" w:rsidR="00FF5065" w:rsidRPr="00F8477C" w:rsidRDefault="00EB0421" w:rsidP="008D0A78">
      <w:pPr>
        <w:spacing w:after="0" w:line="240" w:lineRule="auto"/>
        <w:ind w:left="1249" w:right="0" w:firstLine="0"/>
        <w:jc w:val="center"/>
        <w:rPr>
          <w:b/>
        </w:rPr>
      </w:pPr>
      <w:r w:rsidRPr="00F8477C">
        <w:rPr>
          <w:b/>
        </w:rPr>
        <w:t xml:space="preserve">ODBIORY </w:t>
      </w:r>
    </w:p>
    <w:p w14:paraId="71D8513B" w14:textId="096CB619" w:rsidR="00F94AE5" w:rsidRPr="00DC0033" w:rsidRDefault="002E22DB" w:rsidP="005E702F">
      <w:pPr>
        <w:numPr>
          <w:ilvl w:val="0"/>
          <w:numId w:val="11"/>
        </w:numPr>
        <w:spacing w:after="0" w:line="240" w:lineRule="auto"/>
        <w:ind w:right="1" w:hanging="427"/>
      </w:pPr>
      <w:r>
        <w:rPr>
          <w:rFonts w:eastAsia="Calibri"/>
        </w:rPr>
        <w:t>Przedmiot U</w:t>
      </w:r>
      <w:r w:rsidR="000E0EEA" w:rsidRPr="00F8477C">
        <w:rPr>
          <w:rFonts w:eastAsia="Calibri"/>
        </w:rPr>
        <w:t xml:space="preserve">mowy </w:t>
      </w:r>
      <w:r w:rsidR="00E23E2D" w:rsidRPr="00E23E2D">
        <w:rPr>
          <w:rFonts w:eastAsia="Calibri"/>
        </w:rPr>
        <w:t>podlegać będzie następującym Odbiorom</w:t>
      </w:r>
      <w:r w:rsidR="00F94AE5">
        <w:rPr>
          <w:rFonts w:eastAsia="Calibri"/>
        </w:rPr>
        <w:t>:</w:t>
      </w:r>
      <w:r w:rsidR="000E0EEA" w:rsidRPr="00F8477C">
        <w:rPr>
          <w:rFonts w:eastAsia="Calibri"/>
        </w:rPr>
        <w:t xml:space="preserve"> </w:t>
      </w:r>
      <w:r w:rsidR="00DC0033" w:rsidRPr="00DC0033">
        <w:rPr>
          <w:rFonts w:eastAsia="Calibri"/>
        </w:rPr>
        <w:t>*</w:t>
      </w:r>
    </w:p>
    <w:p w14:paraId="5F80A143" w14:textId="77777777" w:rsidR="00DC0033" w:rsidRPr="00DC0033" w:rsidRDefault="00DC0033" w:rsidP="00DC0033">
      <w:pPr>
        <w:spacing w:after="0" w:line="240" w:lineRule="auto"/>
        <w:ind w:left="979" w:right="1" w:firstLine="0"/>
      </w:pPr>
    </w:p>
    <w:p w14:paraId="71AA2C71" w14:textId="5CBA0A2D" w:rsidR="00DC0033" w:rsidRDefault="00DC0033" w:rsidP="00DC0033">
      <w:pPr>
        <w:spacing w:after="0" w:line="240" w:lineRule="auto"/>
        <w:ind w:left="979" w:right="1" w:firstLine="0"/>
        <w:rPr>
          <w:b/>
          <w:bCs/>
          <w:i/>
          <w:iCs/>
        </w:rPr>
      </w:pPr>
      <w:r w:rsidRPr="00DC0033">
        <w:rPr>
          <w:b/>
          <w:bCs/>
          <w:i/>
          <w:iCs/>
        </w:rPr>
        <w:t>Część I: „</w:t>
      </w:r>
      <w:r w:rsidR="00BE03F9" w:rsidRPr="00BE03F9">
        <w:rPr>
          <w:b/>
          <w:bCs/>
          <w:i/>
          <w:iCs/>
        </w:rPr>
        <w:t xml:space="preserve">Demontaż i montaż izolacji termicznej na bloku nr </w:t>
      </w:r>
      <w:r w:rsidR="00366AA0">
        <w:rPr>
          <w:b/>
          <w:bCs/>
          <w:i/>
          <w:iCs/>
        </w:rPr>
        <w:t>2</w:t>
      </w:r>
      <w:r w:rsidRPr="00DC0033">
        <w:rPr>
          <w:b/>
          <w:bCs/>
          <w:i/>
          <w:iCs/>
        </w:rPr>
        <w:t>”</w:t>
      </w:r>
    </w:p>
    <w:p w14:paraId="78AF9E05" w14:textId="77777777" w:rsidR="0076608F" w:rsidRDefault="0076608F" w:rsidP="00DC0033">
      <w:pPr>
        <w:spacing w:after="0" w:line="240" w:lineRule="auto"/>
        <w:ind w:left="979" w:right="1" w:firstLine="0"/>
        <w:rPr>
          <w:b/>
          <w:bCs/>
          <w:i/>
          <w:iCs/>
        </w:rPr>
      </w:pPr>
    </w:p>
    <w:p w14:paraId="04CD1A6B" w14:textId="77777777" w:rsidR="0076608F" w:rsidRDefault="0076608F" w:rsidP="0076608F">
      <w:pPr>
        <w:numPr>
          <w:ilvl w:val="1"/>
          <w:numId w:val="11"/>
        </w:numPr>
        <w:spacing w:line="240" w:lineRule="auto"/>
        <w:ind w:left="1418" w:right="1" w:hanging="425"/>
      </w:pPr>
      <w:r w:rsidRPr="00B3515F">
        <w:lastRenderedPageBreak/>
        <w:t>odbiorom robót zanikających i ulegających zakryciu</w:t>
      </w:r>
      <w:r>
        <w:t xml:space="preserve"> </w:t>
      </w:r>
      <w:r w:rsidRPr="00B3515F">
        <w:t>(</w:t>
      </w:r>
      <w:r w:rsidRPr="00B3515F">
        <w:rPr>
          <w:b/>
        </w:rPr>
        <w:t xml:space="preserve">odbiory te </w:t>
      </w:r>
      <w:r>
        <w:rPr>
          <w:b/>
        </w:rPr>
        <w:t>nie będą stanowiły podstawy</w:t>
      </w:r>
      <w:r w:rsidRPr="00B3515F">
        <w:rPr>
          <w:b/>
        </w:rPr>
        <w:t xml:space="preserve"> do wystawienia faktur</w:t>
      </w:r>
      <w:r>
        <w:rPr>
          <w:b/>
        </w:rPr>
        <w:t>y</w:t>
      </w:r>
      <w:r w:rsidRPr="00B3515F">
        <w:rPr>
          <w:b/>
        </w:rPr>
        <w:t>).</w:t>
      </w:r>
    </w:p>
    <w:p w14:paraId="4B7B27AE" w14:textId="77777777" w:rsidR="0076608F" w:rsidRPr="00EC7E10" w:rsidRDefault="0076608F" w:rsidP="0076608F">
      <w:pPr>
        <w:numPr>
          <w:ilvl w:val="1"/>
          <w:numId w:val="11"/>
        </w:numPr>
        <w:spacing w:line="240" w:lineRule="auto"/>
        <w:ind w:left="1418" w:right="1" w:hanging="425"/>
      </w:pPr>
      <w:r w:rsidRPr="0010098E">
        <w:t>odbiorom</w:t>
      </w:r>
      <w:r w:rsidRPr="0010098E">
        <w:rPr>
          <w:b/>
        </w:rPr>
        <w:t xml:space="preserve"> częściowym</w:t>
      </w:r>
      <w:r w:rsidRPr="0010098E">
        <w:t xml:space="preserve"> - po wykonaniu poszczególnych </w:t>
      </w:r>
      <w:r>
        <w:t>robót objętych Przedmiotem Umowy</w:t>
      </w:r>
      <w:r w:rsidRPr="0010098E">
        <w:t xml:space="preserve"> (</w:t>
      </w:r>
      <w:r w:rsidRPr="0010098E">
        <w:rPr>
          <w:b/>
        </w:rPr>
        <w:t>odbiory te będą stanowiły podstawę do wystawienia faktur częściowych)</w:t>
      </w:r>
      <w:r w:rsidRPr="00EC7E10">
        <w:rPr>
          <w:rFonts w:eastAsia="Calibri"/>
          <w:b/>
        </w:rPr>
        <w:t xml:space="preserve">. </w:t>
      </w:r>
    </w:p>
    <w:p w14:paraId="4EAE0983" w14:textId="77777777" w:rsidR="0076608F" w:rsidRPr="00DC0033" w:rsidRDefault="0076608F" w:rsidP="0076608F">
      <w:pPr>
        <w:numPr>
          <w:ilvl w:val="1"/>
          <w:numId w:val="11"/>
        </w:numPr>
        <w:spacing w:line="240" w:lineRule="auto"/>
        <w:ind w:left="1418" w:right="1" w:hanging="425"/>
      </w:pPr>
      <w:r w:rsidRPr="00EC7E10">
        <w:rPr>
          <w:rFonts w:eastAsia="Calibri"/>
          <w:b/>
        </w:rPr>
        <w:t>odbiorowi końcowemu</w:t>
      </w:r>
      <w:r w:rsidRPr="00EC7E10">
        <w:rPr>
          <w:rFonts w:eastAsia="Calibri"/>
        </w:rPr>
        <w:t xml:space="preserve"> </w:t>
      </w:r>
      <w:r>
        <w:rPr>
          <w:rFonts w:eastAsia="Calibri"/>
        </w:rPr>
        <w:t>(o</w:t>
      </w:r>
      <w:r w:rsidRPr="0010098E">
        <w:rPr>
          <w:rFonts w:eastAsia="Calibri"/>
        </w:rPr>
        <w:t>statni odbiór częściowy będzie jednocześnie końcowym</w:t>
      </w:r>
      <w:r>
        <w:rPr>
          <w:rFonts w:eastAsia="Calibri"/>
        </w:rPr>
        <w:t>)</w:t>
      </w:r>
      <w:r w:rsidRPr="0010098E">
        <w:rPr>
          <w:rFonts w:eastAsia="Calibri"/>
        </w:rPr>
        <w:t xml:space="preserve"> </w:t>
      </w:r>
      <w:r>
        <w:rPr>
          <w:rFonts w:eastAsia="Calibri"/>
        </w:rPr>
        <w:t xml:space="preserve">oraz </w:t>
      </w:r>
      <w:r w:rsidRPr="00EC7E10">
        <w:rPr>
          <w:rFonts w:eastAsia="Calibri"/>
        </w:rPr>
        <w:t xml:space="preserve">po wykonaniu </w:t>
      </w:r>
      <w:r w:rsidRPr="00677BCE">
        <w:rPr>
          <w:rFonts w:eastAsia="Calibri"/>
        </w:rPr>
        <w:t xml:space="preserve">całości </w:t>
      </w:r>
      <w:r>
        <w:rPr>
          <w:rFonts w:eastAsia="Calibri"/>
        </w:rPr>
        <w:t>robót</w:t>
      </w:r>
      <w:r w:rsidRPr="00677BCE">
        <w:rPr>
          <w:rFonts w:eastAsia="Calibri"/>
        </w:rPr>
        <w:t xml:space="preserve"> objętych Przedmiotem Umowy </w:t>
      </w:r>
      <w:r w:rsidRPr="00EC7E10">
        <w:rPr>
          <w:rFonts w:eastAsia="Calibri"/>
          <w:b/>
          <w:bCs/>
        </w:rPr>
        <w:t>(odbiór końcowy będzie stanowił podstawę do wystawienia faktury końcowej)</w:t>
      </w:r>
      <w:r w:rsidRPr="00EC7E10">
        <w:rPr>
          <w:rFonts w:eastAsia="Calibri"/>
        </w:rPr>
        <w:t xml:space="preserve">. </w:t>
      </w:r>
    </w:p>
    <w:p w14:paraId="5636865A" w14:textId="77777777" w:rsidR="0076608F" w:rsidRPr="00DC0033" w:rsidRDefault="0076608F" w:rsidP="00DC0033">
      <w:pPr>
        <w:spacing w:after="0" w:line="240" w:lineRule="auto"/>
        <w:ind w:left="979" w:right="1" w:firstLine="0"/>
        <w:rPr>
          <w:b/>
          <w:bCs/>
          <w:i/>
          <w:iCs/>
        </w:rPr>
      </w:pPr>
    </w:p>
    <w:p w14:paraId="2877DDC5" w14:textId="63B3A11E" w:rsidR="00DC0033" w:rsidRDefault="00DC0033" w:rsidP="00DC0033">
      <w:pPr>
        <w:spacing w:after="0" w:line="240" w:lineRule="auto"/>
        <w:ind w:left="979" w:right="1" w:firstLine="0"/>
        <w:rPr>
          <w:b/>
          <w:bCs/>
          <w:i/>
          <w:iCs/>
        </w:rPr>
      </w:pPr>
      <w:r w:rsidRPr="00DC0033">
        <w:rPr>
          <w:b/>
          <w:bCs/>
          <w:i/>
          <w:iCs/>
        </w:rPr>
        <w:t>Część II: „</w:t>
      </w:r>
      <w:r w:rsidR="00BE03F9" w:rsidRPr="00BE03F9">
        <w:rPr>
          <w:b/>
          <w:bCs/>
          <w:i/>
          <w:iCs/>
        </w:rPr>
        <w:t xml:space="preserve">Wykonanie robót wymurówkowych na bloku nr </w:t>
      </w:r>
      <w:r w:rsidR="00366AA0">
        <w:rPr>
          <w:b/>
          <w:bCs/>
          <w:i/>
          <w:iCs/>
        </w:rPr>
        <w:t>2</w:t>
      </w:r>
      <w:r w:rsidRPr="00DC0033">
        <w:rPr>
          <w:b/>
          <w:bCs/>
          <w:i/>
          <w:iCs/>
        </w:rPr>
        <w:t>”</w:t>
      </w:r>
    </w:p>
    <w:p w14:paraId="2C1ABB1E" w14:textId="77777777" w:rsidR="00DC0033" w:rsidRPr="00DC0033" w:rsidRDefault="00DC0033" w:rsidP="00DC0033">
      <w:pPr>
        <w:spacing w:after="0" w:line="240" w:lineRule="auto"/>
        <w:ind w:left="979" w:right="1" w:firstLine="0"/>
        <w:rPr>
          <w:b/>
          <w:bCs/>
          <w:i/>
          <w:iCs/>
        </w:rPr>
      </w:pPr>
    </w:p>
    <w:p w14:paraId="3D82161D" w14:textId="6B9A44F7" w:rsidR="00B3515F" w:rsidRDefault="00B3515F" w:rsidP="005C2401">
      <w:pPr>
        <w:numPr>
          <w:ilvl w:val="0"/>
          <w:numId w:val="99"/>
        </w:numPr>
        <w:spacing w:line="240" w:lineRule="auto"/>
        <w:ind w:right="1" w:hanging="425"/>
      </w:pPr>
      <w:r w:rsidRPr="00B3515F">
        <w:t>odbiorom robót zanikających i ulegających zakryciu</w:t>
      </w:r>
      <w:r>
        <w:t xml:space="preserve"> </w:t>
      </w:r>
      <w:r w:rsidRPr="00B3515F">
        <w:t>(</w:t>
      </w:r>
      <w:r w:rsidRPr="00B3515F">
        <w:rPr>
          <w:b/>
        </w:rPr>
        <w:t xml:space="preserve">odbiory te </w:t>
      </w:r>
      <w:r>
        <w:rPr>
          <w:b/>
        </w:rPr>
        <w:t>nie będą stanowiły podstawy</w:t>
      </w:r>
      <w:r w:rsidRPr="00B3515F">
        <w:rPr>
          <w:b/>
        </w:rPr>
        <w:t xml:space="preserve"> do wystawienia faktur</w:t>
      </w:r>
      <w:r>
        <w:rPr>
          <w:b/>
        </w:rPr>
        <w:t>y</w:t>
      </w:r>
      <w:r w:rsidRPr="00B3515F">
        <w:rPr>
          <w:b/>
        </w:rPr>
        <w:t>).</w:t>
      </w:r>
    </w:p>
    <w:p w14:paraId="76BB5A66" w14:textId="4A1C0D28" w:rsidR="00864A78" w:rsidRPr="00EC7E10" w:rsidRDefault="0010098E" w:rsidP="005C2401">
      <w:pPr>
        <w:numPr>
          <w:ilvl w:val="0"/>
          <w:numId w:val="99"/>
        </w:numPr>
        <w:spacing w:line="240" w:lineRule="auto"/>
        <w:ind w:right="1" w:hanging="425"/>
      </w:pPr>
      <w:bookmarkStart w:id="9" w:name="_Hlk198213380"/>
      <w:r w:rsidRPr="0010098E">
        <w:t>odbiorom</w:t>
      </w:r>
      <w:r w:rsidRPr="0010098E">
        <w:rPr>
          <w:b/>
        </w:rPr>
        <w:t xml:space="preserve"> częściowym</w:t>
      </w:r>
      <w:r w:rsidRPr="0010098E">
        <w:t xml:space="preserve"> - po wykonaniu poszczególnych </w:t>
      </w:r>
      <w:r w:rsidR="007A048C">
        <w:t>robót</w:t>
      </w:r>
      <w:r>
        <w:t xml:space="preserve"> objętych Przedmiotem Umowy</w:t>
      </w:r>
      <w:r w:rsidRPr="0010098E">
        <w:t xml:space="preserve"> (</w:t>
      </w:r>
      <w:r w:rsidRPr="0010098E">
        <w:rPr>
          <w:b/>
        </w:rPr>
        <w:t>odbiory te będą stanowiły podstawę do wystawienia faktur częściowych)</w:t>
      </w:r>
      <w:r w:rsidR="00CC3279" w:rsidRPr="00EC7E10">
        <w:rPr>
          <w:rFonts w:eastAsia="Calibri"/>
          <w:b/>
        </w:rPr>
        <w:t xml:space="preserve">. </w:t>
      </w:r>
    </w:p>
    <w:p w14:paraId="218DC1C2" w14:textId="2559B596" w:rsidR="00AF2C77" w:rsidRPr="00DC0033" w:rsidRDefault="000E0EEA" w:rsidP="005C2401">
      <w:pPr>
        <w:numPr>
          <w:ilvl w:val="0"/>
          <w:numId w:val="99"/>
        </w:numPr>
        <w:spacing w:line="240" w:lineRule="auto"/>
        <w:ind w:right="1" w:hanging="425"/>
      </w:pPr>
      <w:r w:rsidRPr="00EC7E10">
        <w:rPr>
          <w:rFonts w:eastAsia="Calibri"/>
          <w:b/>
        </w:rPr>
        <w:t>odbiorowi końcowemu</w:t>
      </w:r>
      <w:r w:rsidRPr="00EC7E10">
        <w:rPr>
          <w:rFonts w:eastAsia="Calibri"/>
        </w:rPr>
        <w:t xml:space="preserve"> </w:t>
      </w:r>
      <w:r w:rsidR="0010098E">
        <w:rPr>
          <w:rFonts w:eastAsia="Calibri"/>
        </w:rPr>
        <w:t>(o</w:t>
      </w:r>
      <w:r w:rsidR="0010098E" w:rsidRPr="0010098E">
        <w:rPr>
          <w:rFonts w:eastAsia="Calibri"/>
        </w:rPr>
        <w:t>statni odbiór częściowy będzie jednocześnie końcowym</w:t>
      </w:r>
      <w:r w:rsidR="0010098E">
        <w:rPr>
          <w:rFonts w:eastAsia="Calibri"/>
        </w:rPr>
        <w:t>)</w:t>
      </w:r>
      <w:r w:rsidR="0010098E" w:rsidRPr="0010098E">
        <w:rPr>
          <w:rFonts w:eastAsia="Calibri"/>
        </w:rPr>
        <w:t xml:space="preserve"> </w:t>
      </w:r>
      <w:r w:rsidR="0010098E">
        <w:rPr>
          <w:rFonts w:eastAsia="Calibri"/>
        </w:rPr>
        <w:t xml:space="preserve">oraz </w:t>
      </w:r>
      <w:r w:rsidRPr="00EC7E10">
        <w:rPr>
          <w:rFonts w:eastAsia="Calibri"/>
        </w:rPr>
        <w:t xml:space="preserve">po wykonaniu </w:t>
      </w:r>
      <w:r w:rsidR="00677BCE" w:rsidRPr="00677BCE">
        <w:rPr>
          <w:rFonts w:eastAsia="Calibri"/>
        </w:rPr>
        <w:t xml:space="preserve">całości </w:t>
      </w:r>
      <w:r w:rsidR="007A048C">
        <w:rPr>
          <w:rFonts w:eastAsia="Calibri"/>
        </w:rPr>
        <w:t>robót</w:t>
      </w:r>
      <w:r w:rsidR="00677BCE" w:rsidRPr="00677BCE">
        <w:rPr>
          <w:rFonts w:eastAsia="Calibri"/>
        </w:rPr>
        <w:t xml:space="preserve"> objętych Przedmiotem Umowy </w:t>
      </w:r>
      <w:r w:rsidR="00864A78" w:rsidRPr="00EC7E10">
        <w:rPr>
          <w:rFonts w:eastAsia="Calibri"/>
          <w:b/>
          <w:bCs/>
        </w:rPr>
        <w:t>(odbiór końcowy będzie stanowił podstawę do wystawienia faktury</w:t>
      </w:r>
      <w:r w:rsidR="00F23C95" w:rsidRPr="00EC7E10">
        <w:rPr>
          <w:rFonts w:eastAsia="Calibri"/>
          <w:b/>
          <w:bCs/>
        </w:rPr>
        <w:t xml:space="preserve"> końcowej</w:t>
      </w:r>
      <w:r w:rsidR="00864A78" w:rsidRPr="00EC7E10">
        <w:rPr>
          <w:rFonts w:eastAsia="Calibri"/>
          <w:b/>
          <w:bCs/>
        </w:rPr>
        <w:t>)</w:t>
      </w:r>
      <w:r w:rsidR="00864A78" w:rsidRPr="00EC7E10">
        <w:rPr>
          <w:rFonts w:eastAsia="Calibri"/>
        </w:rPr>
        <w:t>.</w:t>
      </w:r>
      <w:r w:rsidR="00CC3279" w:rsidRPr="00EC7E10">
        <w:rPr>
          <w:rFonts w:eastAsia="Calibri"/>
        </w:rPr>
        <w:t xml:space="preserve"> </w:t>
      </w:r>
    </w:p>
    <w:p w14:paraId="5689530D" w14:textId="77777777" w:rsidR="00DC0033" w:rsidRPr="00DC0033" w:rsidRDefault="00DC0033" w:rsidP="00DC0033">
      <w:pPr>
        <w:spacing w:line="240" w:lineRule="auto"/>
        <w:ind w:left="1418" w:right="1" w:firstLine="0"/>
      </w:pPr>
    </w:p>
    <w:bookmarkEnd w:id="9"/>
    <w:p w14:paraId="5141F8B2" w14:textId="0C7A36A6" w:rsidR="00DC0033" w:rsidRDefault="00DC0033" w:rsidP="00DC0033">
      <w:pPr>
        <w:spacing w:after="0" w:line="240" w:lineRule="auto"/>
        <w:ind w:left="979" w:right="1" w:firstLine="0"/>
        <w:rPr>
          <w:b/>
          <w:bCs/>
          <w:i/>
          <w:iCs/>
        </w:rPr>
      </w:pPr>
      <w:r w:rsidRPr="00DC0033">
        <w:rPr>
          <w:b/>
          <w:bCs/>
          <w:i/>
          <w:iCs/>
        </w:rPr>
        <w:t>Część III: „</w:t>
      </w:r>
      <w:r w:rsidR="00BE03F9" w:rsidRPr="00BE03F9">
        <w:rPr>
          <w:b/>
          <w:bCs/>
          <w:i/>
          <w:iCs/>
        </w:rPr>
        <w:t xml:space="preserve">Montaż i demontaż rusztowań  na bloku nr </w:t>
      </w:r>
      <w:r w:rsidR="00366AA0">
        <w:rPr>
          <w:b/>
          <w:bCs/>
          <w:i/>
          <w:iCs/>
        </w:rPr>
        <w:t>2</w:t>
      </w:r>
      <w:r w:rsidRPr="00DC0033">
        <w:rPr>
          <w:b/>
          <w:bCs/>
          <w:i/>
          <w:iCs/>
        </w:rPr>
        <w:t>”</w:t>
      </w:r>
    </w:p>
    <w:p w14:paraId="592E0BF1" w14:textId="77777777" w:rsidR="00DC0033" w:rsidRDefault="00DC0033" w:rsidP="00DC0033">
      <w:pPr>
        <w:spacing w:after="0" w:line="240" w:lineRule="auto"/>
        <w:ind w:left="979" w:right="1" w:firstLine="0"/>
        <w:rPr>
          <w:b/>
          <w:bCs/>
          <w:i/>
          <w:iCs/>
        </w:rPr>
      </w:pPr>
    </w:p>
    <w:p w14:paraId="00FF08AC" w14:textId="77777777" w:rsidR="00DC0033" w:rsidRPr="00EC7E10" w:rsidRDefault="00DC0033" w:rsidP="005C2401">
      <w:pPr>
        <w:numPr>
          <w:ilvl w:val="0"/>
          <w:numId w:val="88"/>
        </w:numPr>
        <w:spacing w:line="240" w:lineRule="auto"/>
        <w:ind w:left="1418" w:right="1" w:hanging="425"/>
      </w:pPr>
      <w:r w:rsidRPr="0010098E">
        <w:t>odbiorom</w:t>
      </w:r>
      <w:r w:rsidRPr="0010098E">
        <w:rPr>
          <w:b/>
        </w:rPr>
        <w:t xml:space="preserve"> częściowym</w:t>
      </w:r>
      <w:r w:rsidRPr="0010098E">
        <w:t xml:space="preserve"> - po wykonaniu poszczególnych </w:t>
      </w:r>
      <w:r>
        <w:t>robót objętych Przedmiotem Umowy</w:t>
      </w:r>
      <w:r w:rsidRPr="0010098E">
        <w:t xml:space="preserve"> (</w:t>
      </w:r>
      <w:r w:rsidRPr="0010098E">
        <w:rPr>
          <w:b/>
        </w:rPr>
        <w:t>odbiory te będą stanowiły podstawę do wystawienia faktur częściowych)</w:t>
      </w:r>
      <w:r w:rsidRPr="00EC7E10">
        <w:rPr>
          <w:rFonts w:eastAsia="Calibri"/>
          <w:b/>
        </w:rPr>
        <w:t xml:space="preserve">. </w:t>
      </w:r>
    </w:p>
    <w:p w14:paraId="52FC64E2" w14:textId="77777777" w:rsidR="00DC0033" w:rsidRPr="00DC0033" w:rsidRDefault="00DC0033" w:rsidP="005C2401">
      <w:pPr>
        <w:numPr>
          <w:ilvl w:val="0"/>
          <w:numId w:val="88"/>
        </w:numPr>
        <w:spacing w:line="240" w:lineRule="auto"/>
        <w:ind w:left="1418" w:right="1" w:hanging="425"/>
      </w:pPr>
      <w:r w:rsidRPr="00EC7E10">
        <w:rPr>
          <w:rFonts w:eastAsia="Calibri"/>
          <w:b/>
        </w:rPr>
        <w:t>odbiorowi końcowemu</w:t>
      </w:r>
      <w:r w:rsidRPr="00EC7E10">
        <w:rPr>
          <w:rFonts w:eastAsia="Calibri"/>
        </w:rPr>
        <w:t xml:space="preserve"> </w:t>
      </w:r>
      <w:r>
        <w:rPr>
          <w:rFonts w:eastAsia="Calibri"/>
        </w:rPr>
        <w:t>(o</w:t>
      </w:r>
      <w:r w:rsidRPr="0010098E">
        <w:rPr>
          <w:rFonts w:eastAsia="Calibri"/>
        </w:rPr>
        <w:t>statni odbiór częściowy będzie jednocześnie końcowym</w:t>
      </w:r>
      <w:r>
        <w:rPr>
          <w:rFonts w:eastAsia="Calibri"/>
        </w:rPr>
        <w:t>)</w:t>
      </w:r>
      <w:r w:rsidRPr="0010098E">
        <w:rPr>
          <w:rFonts w:eastAsia="Calibri"/>
        </w:rPr>
        <w:t xml:space="preserve"> </w:t>
      </w:r>
      <w:r>
        <w:rPr>
          <w:rFonts w:eastAsia="Calibri"/>
        </w:rPr>
        <w:t xml:space="preserve">oraz </w:t>
      </w:r>
      <w:r w:rsidRPr="00EC7E10">
        <w:rPr>
          <w:rFonts w:eastAsia="Calibri"/>
        </w:rPr>
        <w:t xml:space="preserve">po wykonaniu </w:t>
      </w:r>
      <w:r w:rsidRPr="00677BCE">
        <w:rPr>
          <w:rFonts w:eastAsia="Calibri"/>
        </w:rPr>
        <w:t xml:space="preserve">całości </w:t>
      </w:r>
      <w:r>
        <w:rPr>
          <w:rFonts w:eastAsia="Calibri"/>
        </w:rPr>
        <w:t>robót</w:t>
      </w:r>
      <w:r w:rsidRPr="00677BCE">
        <w:rPr>
          <w:rFonts w:eastAsia="Calibri"/>
        </w:rPr>
        <w:t xml:space="preserve"> objętych Przedmiotem Umowy </w:t>
      </w:r>
      <w:r w:rsidRPr="00EC7E10">
        <w:rPr>
          <w:rFonts w:eastAsia="Calibri"/>
          <w:b/>
          <w:bCs/>
        </w:rPr>
        <w:t>(odbiór końcowy będzie stanowił podstawę do wystawienia faktury końcowej)</w:t>
      </w:r>
      <w:r w:rsidRPr="00EC7E10">
        <w:rPr>
          <w:rFonts w:eastAsia="Calibri"/>
        </w:rPr>
        <w:t xml:space="preserve">. </w:t>
      </w:r>
    </w:p>
    <w:p w14:paraId="47AAF2C6" w14:textId="77777777" w:rsidR="00DC0033" w:rsidRPr="00DC0033" w:rsidRDefault="00DC0033" w:rsidP="00DC0033">
      <w:pPr>
        <w:spacing w:after="0" w:line="240" w:lineRule="auto"/>
        <w:ind w:left="979" w:right="1" w:firstLine="0"/>
        <w:rPr>
          <w:b/>
          <w:bCs/>
          <w:i/>
          <w:iCs/>
        </w:rPr>
      </w:pPr>
    </w:p>
    <w:p w14:paraId="6E5D1D74" w14:textId="77777777" w:rsidR="000E0EEA" w:rsidRPr="00F8477C" w:rsidRDefault="000E0EEA" w:rsidP="001276A8">
      <w:pPr>
        <w:numPr>
          <w:ilvl w:val="0"/>
          <w:numId w:val="11"/>
        </w:numPr>
        <w:spacing w:after="0" w:line="240" w:lineRule="auto"/>
        <w:ind w:right="1" w:hanging="427"/>
      </w:pPr>
      <w:r w:rsidRPr="00F8477C">
        <w:t>Stroną pokrywającą koszty i odpowi</w:t>
      </w:r>
      <w:r>
        <w:t>edzialną za organizację odbioru</w:t>
      </w:r>
      <w:r w:rsidRPr="00F8477C">
        <w:t xml:space="preserve"> jest Wykonawca. Nie dotyczy to kosztów osobowych związanych z udziałem przedstawicieli Zamawiającego, chyba, że odbiór odbywa się powtórnie z przyczyn leżących po stronie Wykonawcy.</w:t>
      </w:r>
    </w:p>
    <w:p w14:paraId="053FE5E1" w14:textId="71523DB4" w:rsidR="000E0EEA" w:rsidRPr="00F8477C" w:rsidRDefault="000E0EEA" w:rsidP="005E702F">
      <w:pPr>
        <w:numPr>
          <w:ilvl w:val="0"/>
          <w:numId w:val="11"/>
        </w:numPr>
        <w:spacing w:line="240" w:lineRule="auto"/>
        <w:ind w:right="1" w:hanging="427"/>
      </w:pPr>
      <w:r w:rsidRPr="00F8477C">
        <w:t xml:space="preserve">Z czynności odbioru sporządzony jest protokół odbioru </w:t>
      </w:r>
      <w:r w:rsidR="00222B3E">
        <w:t xml:space="preserve">częściowego lub </w:t>
      </w:r>
      <w:r w:rsidRPr="00F8477C">
        <w:t xml:space="preserve">końcowego, w którym należy wskazać w szczególności: </w:t>
      </w:r>
    </w:p>
    <w:p w14:paraId="7F628A3A" w14:textId="4EFF406B" w:rsidR="000E0EEA" w:rsidRDefault="000E0EEA" w:rsidP="005E702F">
      <w:pPr>
        <w:numPr>
          <w:ilvl w:val="1"/>
          <w:numId w:val="11"/>
        </w:numPr>
        <w:spacing w:line="240" w:lineRule="auto"/>
        <w:ind w:left="1418" w:right="1" w:hanging="425"/>
      </w:pPr>
      <w:r w:rsidRPr="00F8477C">
        <w:t xml:space="preserve">datę dokonania czynności odbioru, </w:t>
      </w:r>
    </w:p>
    <w:p w14:paraId="31571C0B" w14:textId="7069143E" w:rsidR="00FE6BF3" w:rsidRPr="00F8477C" w:rsidRDefault="00FE6BF3" w:rsidP="005E702F">
      <w:pPr>
        <w:numPr>
          <w:ilvl w:val="1"/>
          <w:numId w:val="11"/>
        </w:numPr>
        <w:spacing w:line="240" w:lineRule="auto"/>
        <w:ind w:left="1418" w:right="1" w:hanging="425"/>
      </w:pPr>
      <w:r w:rsidRPr="00FE6BF3">
        <w:t>osoby uczestniczące w odbiorze</w:t>
      </w:r>
      <w:r>
        <w:t>,</w:t>
      </w:r>
    </w:p>
    <w:p w14:paraId="025DDAB2" w14:textId="77777777" w:rsidR="000E0EEA" w:rsidRPr="00F8477C" w:rsidRDefault="000E0EEA" w:rsidP="005E702F">
      <w:pPr>
        <w:numPr>
          <w:ilvl w:val="1"/>
          <w:numId w:val="11"/>
        </w:numPr>
        <w:spacing w:after="1" w:line="240" w:lineRule="auto"/>
        <w:ind w:left="1418" w:right="1" w:hanging="425"/>
      </w:pPr>
      <w:r w:rsidRPr="00F8477C">
        <w:t xml:space="preserve">przedmiot odbioru, </w:t>
      </w:r>
    </w:p>
    <w:p w14:paraId="659B8972" w14:textId="77777777" w:rsidR="000E0EEA" w:rsidRPr="00F8477C" w:rsidRDefault="000E0EEA" w:rsidP="005E702F">
      <w:pPr>
        <w:numPr>
          <w:ilvl w:val="1"/>
          <w:numId w:val="11"/>
        </w:numPr>
        <w:spacing w:after="1" w:line="240" w:lineRule="auto"/>
        <w:ind w:left="1418" w:right="1" w:hanging="425"/>
      </w:pPr>
      <w:r w:rsidRPr="00F8477C">
        <w:t xml:space="preserve">wynik odbioru, </w:t>
      </w:r>
    </w:p>
    <w:p w14:paraId="242A1E61" w14:textId="77777777" w:rsidR="00FE6BF3" w:rsidRDefault="000E0EEA" w:rsidP="005E702F">
      <w:pPr>
        <w:numPr>
          <w:ilvl w:val="1"/>
          <w:numId w:val="11"/>
        </w:numPr>
        <w:spacing w:after="1" w:line="240" w:lineRule="auto"/>
        <w:ind w:left="1418" w:right="1" w:hanging="425"/>
      </w:pPr>
      <w:r w:rsidRPr="00F8477C">
        <w:t>podpisy obydwu st</w:t>
      </w:r>
      <w:r w:rsidR="00FE6BF3">
        <w:t>ron (Zamawiającego i Wykonawcy),</w:t>
      </w:r>
    </w:p>
    <w:p w14:paraId="1AF4CFC2" w14:textId="04D62EC7" w:rsidR="000E0EEA" w:rsidRPr="00F8477C" w:rsidRDefault="00FE6BF3" w:rsidP="00FE6BF3">
      <w:pPr>
        <w:numPr>
          <w:ilvl w:val="1"/>
          <w:numId w:val="11"/>
        </w:numPr>
        <w:spacing w:after="1" w:line="240" w:lineRule="auto"/>
        <w:ind w:left="1418" w:right="1" w:hanging="425"/>
      </w:pPr>
      <w:r w:rsidRPr="00FE6BF3">
        <w:t>kwotę wynagrodzenia należnego za przedmiot odbioru</w:t>
      </w:r>
      <w:r w:rsidR="00FF116E">
        <w:t>.</w:t>
      </w:r>
      <w:r w:rsidR="00222B3E">
        <w:t xml:space="preserve"> </w:t>
      </w:r>
    </w:p>
    <w:p w14:paraId="3438A581" w14:textId="77777777" w:rsidR="002E6F77" w:rsidRPr="002E6F77" w:rsidRDefault="000E0EEA" w:rsidP="002E6F77">
      <w:pPr>
        <w:numPr>
          <w:ilvl w:val="0"/>
          <w:numId w:val="11"/>
        </w:numPr>
        <w:spacing w:line="240" w:lineRule="auto"/>
        <w:ind w:right="1" w:hanging="427"/>
      </w:pPr>
      <w:r w:rsidRPr="00F8477C">
        <w:rPr>
          <w:rFonts w:eastAsia="SimSun"/>
          <w:lang w:eastAsia="zh-CN"/>
        </w:rPr>
        <w:t xml:space="preserve">W </w:t>
      </w:r>
      <w:r w:rsidRPr="00F8477C">
        <w:t>czynnościach</w:t>
      </w:r>
      <w:r w:rsidRPr="00F8477C">
        <w:rPr>
          <w:rFonts w:eastAsia="SimSun"/>
          <w:lang w:eastAsia="zh-CN"/>
        </w:rPr>
        <w:t xml:space="preserve"> odbioru biorą udział upoważnieni przedstawiciele obu Stron wskazani w § 21, odpowiedzialni za realizację Umowy.</w:t>
      </w:r>
    </w:p>
    <w:p w14:paraId="20327FB9" w14:textId="3B6E8CF6" w:rsidR="000E0EEA" w:rsidRPr="00F8477C" w:rsidRDefault="000E0EEA" w:rsidP="002E6F77">
      <w:pPr>
        <w:numPr>
          <w:ilvl w:val="0"/>
          <w:numId w:val="11"/>
        </w:numPr>
        <w:spacing w:line="240" w:lineRule="auto"/>
        <w:ind w:right="1" w:hanging="427"/>
      </w:pPr>
      <w:r w:rsidRPr="00F8477C">
        <w:t xml:space="preserve">Zamawiający obowiązany jest przystąpić do odbioru w terminie 3 dni od zgłoszenia przez Wykonawcę Zamawiającemu gotowości do odbioru w formie pisemnej. Datę i godzinę odbioru wyznacza Zamawiający powiadamiając Wykonawcę w formie pisemnej.  </w:t>
      </w:r>
    </w:p>
    <w:p w14:paraId="309144A6" w14:textId="77777777" w:rsidR="00B328FA" w:rsidRPr="00B328FA" w:rsidRDefault="000E0EEA" w:rsidP="00AD7667">
      <w:pPr>
        <w:numPr>
          <w:ilvl w:val="0"/>
          <w:numId w:val="11"/>
        </w:numPr>
        <w:spacing w:line="240" w:lineRule="auto"/>
        <w:ind w:right="1" w:hanging="427"/>
      </w:pPr>
      <w:r w:rsidRPr="00F8477C">
        <w:t xml:space="preserve">W przypadku stwierdzenia, że przedmiot odbioru </w:t>
      </w:r>
      <w:r w:rsidR="00222B3E">
        <w:t xml:space="preserve">częściowego lub </w:t>
      </w:r>
      <w:r w:rsidRPr="00F8477C">
        <w:t xml:space="preserve">końcowego  nie został wykonany w sposób należyty, zgodny z Umową, posiada usterki, wady, braki, w protokole odbioru Zamawiający wskazuje wady przedmiotu odbioru oraz termin ich usunięcia, który  jest wiążący dla Wykonawcy. W wypadku negatywnego wyniku odbioru końcowego, </w:t>
      </w:r>
      <w:r>
        <w:t xml:space="preserve">roboty </w:t>
      </w:r>
      <w:r w:rsidRPr="00F8477C">
        <w:t>uważa się za niewykonan</w:t>
      </w:r>
      <w:r>
        <w:t>e</w:t>
      </w:r>
      <w:r w:rsidRPr="00F8477C">
        <w:t xml:space="preserve">. Protokół, w którym stwierdzono negatywny wynik odbioru końcowego nie stanowi podstawy do wystawienia faktury. Po usunięciu wad, usterek i braków, Strony ponownie przystąpią do odbioru i sporządzą protokół odbioru </w:t>
      </w:r>
      <w:r>
        <w:lastRenderedPageBreak/>
        <w:t>końcowego</w:t>
      </w:r>
      <w:r w:rsidRPr="00F8477C">
        <w:t xml:space="preserve">. Wzór protokołu </w:t>
      </w:r>
      <w:r w:rsidR="00B328FA">
        <w:t>częściowego</w:t>
      </w:r>
      <w:r w:rsidRPr="00F8477C">
        <w:t xml:space="preserve">/warunkowego/końcowego) </w:t>
      </w:r>
      <w:r w:rsidR="00B328FA" w:rsidRPr="00B328FA">
        <w:t>jest dostępny na Platformie Zakupowej Grupy TAURON, – link</w:t>
      </w:r>
    </w:p>
    <w:p w14:paraId="48F0C220" w14:textId="7B0171B8" w:rsidR="000E0EEA" w:rsidRPr="00F8477C" w:rsidRDefault="00B328FA" w:rsidP="00B328FA">
      <w:pPr>
        <w:pStyle w:val="Akapitzlist"/>
        <w:spacing w:line="240" w:lineRule="auto"/>
        <w:ind w:left="979" w:right="1"/>
        <w:rPr>
          <w:rFonts w:ascii="Arial" w:hAnsi="Arial" w:cs="Arial"/>
          <w:szCs w:val="22"/>
        </w:rPr>
      </w:pPr>
      <w:hyperlink r:id="rId21" w:history="1">
        <w:r w:rsidRPr="00A53BEE">
          <w:rPr>
            <w:rStyle w:val="Hipercze"/>
            <w:rFonts w:ascii="Arial" w:hAnsi="Arial" w:cs="Arial"/>
            <w:szCs w:val="22"/>
          </w:rPr>
          <w:t>https://swoz.tauron.pl/platform/application?MP_action=publicFilesList&amp;folder=000f00000000&amp;MP_module=main</w:t>
        </w:r>
      </w:hyperlink>
      <w:r>
        <w:rPr>
          <w:rFonts w:ascii="Arial" w:hAnsi="Arial" w:cs="Arial"/>
          <w:szCs w:val="22"/>
        </w:rPr>
        <w:t xml:space="preserve"> </w:t>
      </w:r>
      <w:r w:rsidR="000E0EEA" w:rsidRPr="00F8477C">
        <w:rPr>
          <w:rFonts w:ascii="Arial" w:hAnsi="Arial" w:cs="Arial"/>
          <w:szCs w:val="22"/>
        </w:rPr>
        <w:t xml:space="preserve"> </w:t>
      </w:r>
    </w:p>
    <w:p w14:paraId="0214113C" w14:textId="6043E19C" w:rsidR="002E22DB" w:rsidRPr="00EC7E10" w:rsidRDefault="000E0EEA" w:rsidP="00C4783D">
      <w:pPr>
        <w:pStyle w:val="Akapitzlist"/>
        <w:numPr>
          <w:ilvl w:val="0"/>
          <w:numId w:val="11"/>
        </w:numPr>
        <w:spacing w:line="240" w:lineRule="auto"/>
        <w:ind w:right="1" w:hanging="412"/>
        <w:rPr>
          <w:rFonts w:ascii="Arial" w:hAnsi="Arial" w:cs="Arial"/>
          <w:szCs w:val="22"/>
        </w:rPr>
      </w:pPr>
      <w:r w:rsidRPr="00EC7E10">
        <w:rPr>
          <w:rFonts w:ascii="Arial" w:hAnsi="Arial" w:cs="Arial"/>
          <w:szCs w:val="22"/>
        </w:rPr>
        <w:t xml:space="preserve">Wyłącznie podpisany </w:t>
      </w:r>
      <w:r w:rsidR="001C2C13" w:rsidRPr="00EC7E10">
        <w:rPr>
          <w:rFonts w:ascii="Arial" w:hAnsi="Arial" w:cs="Arial"/>
          <w:szCs w:val="22"/>
        </w:rPr>
        <w:t xml:space="preserve">przez Wykonawcę oraz Zamawiającego </w:t>
      </w:r>
      <w:r w:rsidRPr="00EC7E10">
        <w:rPr>
          <w:rFonts w:ascii="Arial" w:hAnsi="Arial" w:cs="Arial"/>
          <w:szCs w:val="22"/>
        </w:rPr>
        <w:t xml:space="preserve">Protokół odbioru </w:t>
      </w:r>
      <w:r w:rsidR="0010098E" w:rsidRPr="0010098E">
        <w:rPr>
          <w:rFonts w:ascii="Arial" w:hAnsi="Arial" w:cs="Arial"/>
          <w:szCs w:val="22"/>
        </w:rPr>
        <w:t>(częściowego, końcowego)</w:t>
      </w:r>
      <w:r w:rsidRPr="00CB2090">
        <w:rPr>
          <w:rFonts w:ascii="Arial" w:hAnsi="Arial" w:cs="Arial"/>
          <w:szCs w:val="22"/>
        </w:rPr>
        <w:t xml:space="preserve"> robót </w:t>
      </w:r>
      <w:r w:rsidR="00EC7E10" w:rsidRPr="00CB2090">
        <w:rPr>
          <w:rFonts w:ascii="Arial" w:hAnsi="Arial" w:cs="Arial"/>
          <w:szCs w:val="22"/>
        </w:rPr>
        <w:t xml:space="preserve">/ dostaw </w:t>
      </w:r>
      <w:r w:rsidRPr="00CB2090">
        <w:rPr>
          <w:rFonts w:ascii="Arial" w:hAnsi="Arial" w:cs="Arial"/>
          <w:szCs w:val="22"/>
        </w:rPr>
        <w:t xml:space="preserve">z wynikiem pozytywnym, bez zastrzeżeń, jest </w:t>
      </w:r>
      <w:r w:rsidRPr="00EC7E10">
        <w:rPr>
          <w:rFonts w:ascii="Arial" w:hAnsi="Arial" w:cs="Arial"/>
          <w:szCs w:val="22"/>
        </w:rPr>
        <w:t>podstawą do wystawienia faktury</w:t>
      </w:r>
      <w:r w:rsidR="002E22DB" w:rsidRPr="00EC7E10">
        <w:rPr>
          <w:rFonts w:ascii="Arial" w:hAnsi="Arial" w:cs="Arial"/>
          <w:szCs w:val="22"/>
        </w:rPr>
        <w:t>.</w:t>
      </w:r>
    </w:p>
    <w:p w14:paraId="527E5BEF" w14:textId="0EB648D0" w:rsidR="000E0EEA" w:rsidRPr="0049087F" w:rsidRDefault="000E0EEA" w:rsidP="00C4783D">
      <w:pPr>
        <w:pStyle w:val="Akapitzlist"/>
        <w:numPr>
          <w:ilvl w:val="0"/>
          <w:numId w:val="11"/>
        </w:numPr>
        <w:spacing w:line="240" w:lineRule="auto"/>
        <w:ind w:right="1" w:hanging="412"/>
        <w:rPr>
          <w:rFonts w:ascii="Arial" w:hAnsi="Arial" w:cs="Arial"/>
          <w:szCs w:val="22"/>
        </w:rPr>
      </w:pPr>
      <w:r w:rsidRPr="0049087F">
        <w:rPr>
          <w:rFonts w:ascii="Arial" w:hAnsi="Arial" w:cs="Arial"/>
          <w:szCs w:val="22"/>
        </w:rPr>
        <w:t>Wykonawca zobowiązany jest do niezwłocznego pisemnego zawiadomienia Zamawiającego o usunięciu wad.</w:t>
      </w:r>
    </w:p>
    <w:p w14:paraId="5499C880" w14:textId="53C0AC80" w:rsidR="000E0EEA" w:rsidRPr="0049087F" w:rsidRDefault="000E0EEA" w:rsidP="00C4783D">
      <w:pPr>
        <w:pStyle w:val="Akapitzlist"/>
        <w:numPr>
          <w:ilvl w:val="0"/>
          <w:numId w:val="11"/>
        </w:numPr>
        <w:spacing w:line="240" w:lineRule="auto"/>
        <w:ind w:right="1" w:hanging="412"/>
        <w:rPr>
          <w:rFonts w:ascii="Arial" w:hAnsi="Arial" w:cs="Arial"/>
          <w:szCs w:val="22"/>
        </w:rPr>
      </w:pPr>
      <w:r w:rsidRPr="0049087F">
        <w:rPr>
          <w:rFonts w:ascii="Arial" w:hAnsi="Arial" w:cs="Arial"/>
          <w:szCs w:val="22"/>
        </w:rPr>
        <w:t xml:space="preserve">Zamawiającemu przysługuje prawo usunięcia w zastępstwie Wykonawcy i na jego koszt wad nieusuniętych przez Wykonawcę w terminie wyznaczonym zgodnie z ust. </w:t>
      </w:r>
      <w:r w:rsidR="002E22DB" w:rsidRPr="0049087F">
        <w:rPr>
          <w:rFonts w:ascii="Arial" w:hAnsi="Arial" w:cs="Arial"/>
          <w:szCs w:val="22"/>
        </w:rPr>
        <w:t>6</w:t>
      </w:r>
      <w:r w:rsidRPr="0049087F">
        <w:rPr>
          <w:rFonts w:ascii="Arial" w:hAnsi="Arial" w:cs="Arial"/>
          <w:szCs w:val="22"/>
        </w:rPr>
        <w:t>. W takim przypadku Wykonawca zobowiązany jest do zwrotu poniesionych przez Zamawiającego kosztów wraz z odsetkami ustawowymi za opóźnienie za każdy dzień, liczonych od dnia poniesienia tych kosztów przez Zamawiającego. Takie usunięcie wad, w tym także powierzenie tych czynności podmiotom trzecim nie wyklucza w żaden sposób wykonywania przez Zamawiającego uprawnień z tytułu rękojmi lub gwarancji.</w:t>
      </w:r>
    </w:p>
    <w:p w14:paraId="2AADA6D3" w14:textId="7D56D82F" w:rsidR="000E0EEA" w:rsidRPr="00CB2090" w:rsidRDefault="000E0EEA" w:rsidP="005E702F">
      <w:pPr>
        <w:pStyle w:val="Akapitzlist"/>
        <w:numPr>
          <w:ilvl w:val="0"/>
          <w:numId w:val="11"/>
        </w:numPr>
        <w:spacing w:line="240" w:lineRule="auto"/>
        <w:ind w:right="1" w:hanging="553"/>
        <w:rPr>
          <w:rFonts w:ascii="Arial" w:hAnsi="Arial" w:cs="Arial"/>
          <w:strike/>
          <w:szCs w:val="22"/>
        </w:rPr>
      </w:pPr>
      <w:r w:rsidRPr="004B05A4">
        <w:rPr>
          <w:rFonts w:ascii="Arial" w:hAnsi="Arial" w:cs="Arial"/>
          <w:szCs w:val="22"/>
        </w:rPr>
        <w:t>Przed odbiorem końcowym Przedmiotu Umowy Wykonawca zobowiązany jest uporządkować teren realizacji Przedmiotu Umowy i doprowadzić go do stanu z chwili jego przejęcia</w:t>
      </w:r>
      <w:r w:rsidR="00CB2090">
        <w:rPr>
          <w:rFonts w:ascii="Arial" w:hAnsi="Arial" w:cs="Arial"/>
          <w:szCs w:val="22"/>
        </w:rPr>
        <w:t>.</w:t>
      </w:r>
      <w:r w:rsidRPr="004B05A4">
        <w:rPr>
          <w:rFonts w:ascii="Arial" w:hAnsi="Arial" w:cs="Arial"/>
          <w:szCs w:val="22"/>
        </w:rPr>
        <w:t xml:space="preserve"> </w:t>
      </w:r>
    </w:p>
    <w:p w14:paraId="23B5D24E" w14:textId="2B017B20" w:rsidR="005C2572" w:rsidRDefault="005C2572" w:rsidP="005E702F">
      <w:pPr>
        <w:pStyle w:val="Akapitzlist"/>
        <w:numPr>
          <w:ilvl w:val="0"/>
          <w:numId w:val="11"/>
        </w:numPr>
        <w:spacing w:line="240" w:lineRule="auto"/>
        <w:ind w:right="1" w:hanging="553"/>
        <w:rPr>
          <w:rFonts w:ascii="Arial" w:hAnsi="Arial" w:cs="Arial"/>
          <w:szCs w:val="22"/>
        </w:rPr>
      </w:pPr>
      <w:r w:rsidRPr="005C2572">
        <w:rPr>
          <w:rFonts w:ascii="Arial" w:hAnsi="Arial" w:cs="Arial"/>
          <w:szCs w:val="22"/>
        </w:rPr>
        <w:t>Podpisanie protokołu odbioru częściowego nie pozbawia Zamawiającego możliwości zgłaszania zastrzeżeń do Przedmiotu Umowy w trakcie odbioru końcowego.</w:t>
      </w:r>
    </w:p>
    <w:p w14:paraId="0EF65B44" w14:textId="77777777" w:rsidR="00AB24D3" w:rsidRDefault="00AB24D3" w:rsidP="001161A0">
      <w:pPr>
        <w:spacing w:after="0" w:line="259" w:lineRule="auto"/>
        <w:ind w:left="0" w:right="0" w:firstLine="0"/>
        <w:jc w:val="left"/>
      </w:pPr>
    </w:p>
    <w:p w14:paraId="2F76C467" w14:textId="77777777" w:rsidR="00FF5065" w:rsidRPr="00F8477C" w:rsidRDefault="00EB0421" w:rsidP="008D0A78">
      <w:pPr>
        <w:spacing w:after="4" w:line="240" w:lineRule="auto"/>
        <w:ind w:left="1130" w:right="293"/>
        <w:jc w:val="center"/>
      </w:pPr>
      <w:r w:rsidRPr="00F8477C">
        <w:rPr>
          <w:b/>
        </w:rPr>
        <w:t xml:space="preserve">§ 6 </w:t>
      </w:r>
    </w:p>
    <w:p w14:paraId="1AFCAE56" w14:textId="35ABC152" w:rsidR="00FF5065" w:rsidRPr="00F8477C" w:rsidRDefault="00EB0421" w:rsidP="00550990">
      <w:pPr>
        <w:pStyle w:val="Nagwek1"/>
        <w:numPr>
          <w:ilvl w:val="0"/>
          <w:numId w:val="0"/>
        </w:numPr>
        <w:spacing w:line="240" w:lineRule="auto"/>
        <w:ind w:left="1130" w:right="726"/>
      </w:pPr>
      <w:r w:rsidRPr="00F8477C">
        <w:t xml:space="preserve">GWARANCJA JAKOŚCI, RĘKOJMIA ZA WADY </w:t>
      </w:r>
    </w:p>
    <w:p w14:paraId="083527EE" w14:textId="783D16CD" w:rsidR="008679B6" w:rsidRPr="005B2BFB" w:rsidRDefault="008679B6" w:rsidP="005C2401">
      <w:pPr>
        <w:pStyle w:val="Akapitzlist"/>
        <w:numPr>
          <w:ilvl w:val="0"/>
          <w:numId w:val="65"/>
        </w:numPr>
        <w:spacing w:line="240" w:lineRule="auto"/>
        <w:ind w:left="993" w:right="1" w:hanging="426"/>
        <w:rPr>
          <w:rFonts w:ascii="Arial" w:hAnsi="Arial" w:cs="Arial"/>
          <w:szCs w:val="22"/>
        </w:rPr>
      </w:pPr>
      <w:r w:rsidRPr="005B2BFB">
        <w:rPr>
          <w:rFonts w:ascii="Arial" w:hAnsi="Arial" w:cs="Arial"/>
          <w:szCs w:val="22"/>
        </w:rPr>
        <w:t xml:space="preserve">Wykonawca udziela Zamawiającemu Gwarancji jakości (Gwarancja) za wady fizyczne oraz rękojmi za wady fizyczne i wady prawne Przedmiotu Umowy, z </w:t>
      </w:r>
      <w:r w:rsidR="00267168">
        <w:rPr>
          <w:rFonts w:ascii="Arial" w:hAnsi="Arial" w:cs="Arial"/>
          <w:szCs w:val="22"/>
        </w:rPr>
        <w:t> </w:t>
      </w:r>
      <w:r w:rsidRPr="005B2BFB">
        <w:rPr>
          <w:rFonts w:ascii="Arial" w:hAnsi="Arial" w:cs="Arial"/>
          <w:szCs w:val="22"/>
        </w:rPr>
        <w:t xml:space="preserve">zastrzeżeniem poniższych postanowień. </w:t>
      </w:r>
    </w:p>
    <w:p w14:paraId="29E4ABDA" w14:textId="3C626613" w:rsidR="00917DB7" w:rsidRDefault="00081B70" w:rsidP="005C2401">
      <w:pPr>
        <w:pStyle w:val="Akapitzlist"/>
        <w:numPr>
          <w:ilvl w:val="0"/>
          <w:numId w:val="65"/>
        </w:numPr>
        <w:spacing w:line="240" w:lineRule="auto"/>
        <w:ind w:left="993" w:right="1" w:hanging="426"/>
        <w:rPr>
          <w:rFonts w:ascii="Arial" w:hAnsi="Arial" w:cs="Arial"/>
          <w:szCs w:val="22"/>
        </w:rPr>
      </w:pPr>
      <w:r w:rsidRPr="00081B70">
        <w:rPr>
          <w:rFonts w:ascii="Arial" w:hAnsi="Arial" w:cs="Arial"/>
          <w:szCs w:val="22"/>
        </w:rPr>
        <w:t xml:space="preserve">Wykonawca udziela Zamawiającemu Gwarancji na wykonany Przedmiot Umowy w tym na wykonane roboty i zastosowane materiały </w:t>
      </w:r>
      <w:r w:rsidR="0010098E" w:rsidRPr="0010098E">
        <w:rPr>
          <w:rFonts w:ascii="Arial" w:hAnsi="Arial" w:cs="Arial"/>
          <w:szCs w:val="22"/>
        </w:rPr>
        <w:t>na następujące okresy:</w:t>
      </w:r>
      <w:r w:rsidR="00696864">
        <w:rPr>
          <w:rFonts w:ascii="Arial" w:hAnsi="Arial" w:cs="Arial"/>
          <w:szCs w:val="22"/>
        </w:rPr>
        <w:t xml:space="preserve"> </w:t>
      </w:r>
      <w:bookmarkStart w:id="10" w:name="_Hlk198556878"/>
      <w:r w:rsidR="00696864" w:rsidRPr="00696864">
        <w:rPr>
          <w:rFonts w:ascii="Arial" w:hAnsi="Arial" w:cs="Arial"/>
          <w:szCs w:val="22"/>
        </w:rPr>
        <w:t>*</w:t>
      </w:r>
    </w:p>
    <w:bookmarkEnd w:id="10"/>
    <w:p w14:paraId="6ABFC99B" w14:textId="77777777" w:rsidR="00917DB7" w:rsidRPr="00C06F80" w:rsidRDefault="00917DB7" w:rsidP="005C2401">
      <w:pPr>
        <w:pStyle w:val="Akapitzlist"/>
        <w:numPr>
          <w:ilvl w:val="0"/>
          <w:numId w:val="79"/>
        </w:numPr>
        <w:spacing w:after="120"/>
        <w:rPr>
          <w:rFonts w:ascii="Arial" w:hAnsi="Arial" w:cs="Arial"/>
        </w:rPr>
      </w:pPr>
      <w:r w:rsidRPr="00C06F80">
        <w:rPr>
          <w:rFonts w:ascii="Arial" w:hAnsi="Arial" w:cs="Arial"/>
        </w:rPr>
        <w:t xml:space="preserve">Roboty izolacyjne - </w:t>
      </w:r>
      <w:r w:rsidRPr="00C06F80">
        <w:rPr>
          <w:rFonts w:ascii="Arial" w:hAnsi="Arial" w:cs="Arial"/>
          <w:b/>
        </w:rPr>
        <w:t>24 miesiące</w:t>
      </w:r>
      <w:r w:rsidRPr="00C06F80">
        <w:rPr>
          <w:rFonts w:ascii="Arial" w:hAnsi="Arial" w:cs="Arial"/>
        </w:rPr>
        <w:t>,</w:t>
      </w:r>
    </w:p>
    <w:p w14:paraId="7A49984B" w14:textId="2319399C" w:rsidR="008679B6" w:rsidRDefault="00917DB7" w:rsidP="005C2401">
      <w:pPr>
        <w:pStyle w:val="Akapitzlist"/>
        <w:numPr>
          <w:ilvl w:val="0"/>
          <w:numId w:val="79"/>
        </w:numPr>
        <w:spacing w:after="120"/>
        <w:rPr>
          <w:rFonts w:ascii="Arial" w:hAnsi="Arial" w:cs="Arial"/>
        </w:rPr>
      </w:pPr>
      <w:r w:rsidRPr="00A965B5">
        <w:rPr>
          <w:rFonts w:ascii="Arial" w:hAnsi="Arial" w:cs="Arial"/>
        </w:rPr>
        <w:t xml:space="preserve">Roboty wymurówkowe - </w:t>
      </w:r>
      <w:r w:rsidRPr="00917DB7">
        <w:rPr>
          <w:rFonts w:ascii="Arial" w:hAnsi="Arial" w:cs="Arial"/>
          <w:b/>
        </w:rPr>
        <w:t>24 miesiące</w:t>
      </w:r>
      <w:r w:rsidRPr="00917DB7">
        <w:rPr>
          <w:rFonts w:ascii="Arial" w:hAnsi="Arial" w:cs="Arial"/>
        </w:rPr>
        <w:t>.</w:t>
      </w:r>
    </w:p>
    <w:p w14:paraId="6B454028" w14:textId="77777777" w:rsidR="00670020" w:rsidRDefault="008679B6" w:rsidP="005C2401">
      <w:pPr>
        <w:pStyle w:val="Akapitzlist"/>
        <w:numPr>
          <w:ilvl w:val="0"/>
          <w:numId w:val="65"/>
        </w:numPr>
        <w:spacing w:line="240" w:lineRule="auto"/>
        <w:ind w:left="993" w:right="1" w:hanging="426"/>
        <w:rPr>
          <w:rFonts w:ascii="Arial" w:hAnsi="Arial" w:cs="Arial"/>
          <w:szCs w:val="22"/>
        </w:rPr>
      </w:pPr>
      <w:r w:rsidRPr="00BE65FD">
        <w:rPr>
          <w:rFonts w:ascii="Arial" w:hAnsi="Arial" w:cs="Arial"/>
          <w:szCs w:val="22"/>
        </w:rPr>
        <w:t xml:space="preserve">Niezależnie od Gwarancji, o której mowa w ust. 2, Wykonawca dostarczy Zamawiającemu karty gwarancyjne materiałów. Gwarancja producenta jest udzielona na okresy wskazane w karcie gwarancyjnej. Zamawiający według swojego wyboru może wykonywać uprawnienia z Gwarancji lub gwarancji określonej w karcie gwarancyjnej, o której mowa w zdaniu poprzednim. </w:t>
      </w:r>
    </w:p>
    <w:p w14:paraId="59BC2263" w14:textId="23D5BCF1" w:rsidR="008679B6" w:rsidRPr="00670020" w:rsidRDefault="008679B6" w:rsidP="005C2401">
      <w:pPr>
        <w:pStyle w:val="Akapitzlist"/>
        <w:numPr>
          <w:ilvl w:val="0"/>
          <w:numId w:val="65"/>
        </w:numPr>
        <w:spacing w:line="240" w:lineRule="auto"/>
        <w:ind w:left="993" w:right="1" w:hanging="426"/>
        <w:rPr>
          <w:rFonts w:ascii="Arial" w:hAnsi="Arial" w:cs="Arial"/>
          <w:szCs w:val="22"/>
        </w:rPr>
      </w:pPr>
      <w:r w:rsidRPr="00670020">
        <w:rPr>
          <w:rFonts w:ascii="Arial" w:hAnsi="Arial" w:cs="Arial"/>
          <w:szCs w:val="22"/>
        </w:rPr>
        <w:t xml:space="preserve">Okres Gwarancji, o której mowa w ust. 2, </w:t>
      </w:r>
      <w:r w:rsidR="00670020" w:rsidRPr="00670020">
        <w:rPr>
          <w:rFonts w:ascii="Arial" w:hAnsi="Arial" w:cs="Arial"/>
          <w:szCs w:val="22"/>
        </w:rPr>
        <w:t>na roboty izolacyjne</w:t>
      </w:r>
      <w:r w:rsidR="00696864">
        <w:rPr>
          <w:rFonts w:ascii="Arial" w:hAnsi="Arial" w:cs="Arial"/>
          <w:szCs w:val="22"/>
        </w:rPr>
        <w:t xml:space="preserve"> </w:t>
      </w:r>
      <w:r w:rsidR="00696864" w:rsidRPr="00696864">
        <w:rPr>
          <w:rFonts w:ascii="Arial" w:hAnsi="Arial" w:cs="Arial"/>
          <w:szCs w:val="22"/>
        </w:rPr>
        <w:t>*</w:t>
      </w:r>
      <w:r w:rsidR="00670020" w:rsidRPr="00670020">
        <w:rPr>
          <w:rFonts w:ascii="Arial" w:hAnsi="Arial" w:cs="Arial"/>
          <w:szCs w:val="22"/>
        </w:rPr>
        <w:t xml:space="preserve"> </w:t>
      </w:r>
      <w:r w:rsidR="00696864">
        <w:rPr>
          <w:rFonts w:ascii="Arial" w:hAnsi="Arial" w:cs="Arial"/>
          <w:szCs w:val="22"/>
        </w:rPr>
        <w:t>/</w:t>
      </w:r>
      <w:r w:rsidR="00972D3E">
        <w:rPr>
          <w:rFonts w:ascii="Arial" w:hAnsi="Arial" w:cs="Arial"/>
          <w:szCs w:val="22"/>
        </w:rPr>
        <w:t xml:space="preserve"> i</w:t>
      </w:r>
      <w:r w:rsidR="00670020" w:rsidRPr="00670020">
        <w:rPr>
          <w:rFonts w:ascii="Arial" w:hAnsi="Arial" w:cs="Arial"/>
          <w:szCs w:val="22"/>
        </w:rPr>
        <w:t xml:space="preserve"> wymurówkowe </w:t>
      </w:r>
      <w:r w:rsidR="00696864" w:rsidRPr="00696864">
        <w:rPr>
          <w:rFonts w:ascii="Arial" w:hAnsi="Arial" w:cs="Arial"/>
          <w:szCs w:val="22"/>
        </w:rPr>
        <w:t>*</w:t>
      </w:r>
      <w:r w:rsidR="00696864">
        <w:rPr>
          <w:rFonts w:ascii="Arial" w:hAnsi="Arial" w:cs="Arial"/>
          <w:szCs w:val="22"/>
        </w:rPr>
        <w:t xml:space="preserve"> </w:t>
      </w:r>
      <w:r w:rsidRPr="00670020">
        <w:rPr>
          <w:rFonts w:ascii="Arial" w:hAnsi="Arial" w:cs="Arial"/>
          <w:szCs w:val="22"/>
        </w:rPr>
        <w:t xml:space="preserve">rozpoczyna bieg od daty podpisania Protokołu </w:t>
      </w:r>
      <w:r w:rsidR="00081B70" w:rsidRPr="00670020">
        <w:rPr>
          <w:rFonts w:ascii="Arial" w:hAnsi="Arial" w:cs="Arial"/>
          <w:szCs w:val="22"/>
        </w:rPr>
        <w:t>końcowego odbioru</w:t>
      </w:r>
      <w:r w:rsidR="006E676A" w:rsidRPr="00670020">
        <w:rPr>
          <w:rFonts w:ascii="Arial" w:hAnsi="Arial" w:cs="Arial"/>
          <w:szCs w:val="22"/>
        </w:rPr>
        <w:t xml:space="preserve"> robót</w:t>
      </w:r>
      <w:r w:rsidR="00081B70" w:rsidRPr="00670020">
        <w:rPr>
          <w:rFonts w:ascii="Arial" w:hAnsi="Arial" w:cs="Arial"/>
          <w:szCs w:val="22"/>
        </w:rPr>
        <w:t xml:space="preserve"> z wynikiem pozytywnym</w:t>
      </w:r>
      <w:r w:rsidRPr="00670020">
        <w:rPr>
          <w:rFonts w:ascii="Arial" w:hAnsi="Arial" w:cs="Arial"/>
          <w:szCs w:val="22"/>
        </w:rPr>
        <w:t xml:space="preserve">. </w:t>
      </w:r>
    </w:p>
    <w:p w14:paraId="21800370" w14:textId="77777777" w:rsidR="008679B6" w:rsidRPr="00BE65FD" w:rsidRDefault="008679B6" w:rsidP="005C2401">
      <w:pPr>
        <w:pStyle w:val="Akapitzlist"/>
        <w:numPr>
          <w:ilvl w:val="0"/>
          <w:numId w:val="65"/>
        </w:numPr>
        <w:spacing w:line="240" w:lineRule="auto"/>
        <w:ind w:left="993" w:right="1" w:hanging="426"/>
        <w:rPr>
          <w:rFonts w:ascii="Arial" w:hAnsi="Arial" w:cs="Arial"/>
          <w:szCs w:val="22"/>
        </w:rPr>
      </w:pPr>
      <w:r w:rsidRPr="00BE65FD">
        <w:rPr>
          <w:rFonts w:ascii="Arial" w:hAnsi="Arial" w:cs="Arial"/>
          <w:szCs w:val="22"/>
        </w:rPr>
        <w:t xml:space="preserve">Jeżeli w okresie Gwarancji, Zamawiający stwierdzi wystąpienie wady Przedmiotu Umowy, uprawniony jest do zgłoszenia Wykonawcy reklamacji (Reklamacja), pocztą elektroniczną, faksem lub w formie pisemnej. Wykonawca zobowiązuje się niezwłocznie potwierdzić na piśmie lub pocztą elektroniczną otrzymanie zgłoszenia Reklamacji. Jeżeli w terminie 2 dni roboczych od zgłoszenia Reklamacji przez Zamawiającego Wykonawca nie potwierdzi jej otrzymania, uważa się, że Wykonawca takie potwierdzenie złożył z chwilą upływu tego terminu. </w:t>
      </w:r>
    </w:p>
    <w:p w14:paraId="4710A080" w14:textId="19990A2F" w:rsidR="008679B6" w:rsidRDefault="008679B6" w:rsidP="005C2401">
      <w:pPr>
        <w:pStyle w:val="Akapitzlist"/>
        <w:numPr>
          <w:ilvl w:val="0"/>
          <w:numId w:val="65"/>
        </w:numPr>
        <w:spacing w:line="240" w:lineRule="auto"/>
        <w:ind w:left="993" w:right="1" w:hanging="426"/>
        <w:rPr>
          <w:rFonts w:ascii="Arial" w:hAnsi="Arial" w:cs="Arial"/>
          <w:szCs w:val="22"/>
        </w:rPr>
      </w:pPr>
      <w:r w:rsidRPr="00BE65FD">
        <w:rPr>
          <w:rFonts w:ascii="Arial" w:hAnsi="Arial" w:cs="Arial"/>
          <w:szCs w:val="22"/>
        </w:rPr>
        <w:t xml:space="preserve">Reklamacje, o których mowa w ust. 5, mogą być składane w imieniu Zamawiającego na adres poczty elektronicznej Wykonawcy: …………………….. przez następujące osoby uprawnione do działania w tym zakresie jednoosobowo:  </w:t>
      </w:r>
      <w:r w:rsidR="00762FE1" w:rsidRPr="00762FE1">
        <w:rPr>
          <w:rFonts w:ascii="Arial" w:hAnsi="Arial" w:cs="Arial"/>
          <w:szCs w:val="22"/>
        </w:rPr>
        <w:t>*</w:t>
      </w:r>
    </w:p>
    <w:p w14:paraId="1BDD62B7" w14:textId="5CAC095C" w:rsidR="00762FE1" w:rsidRPr="00121547" w:rsidRDefault="00762FE1" w:rsidP="00762FE1">
      <w:pPr>
        <w:pStyle w:val="Akapitzlist"/>
        <w:spacing w:line="240" w:lineRule="auto"/>
        <w:ind w:left="993" w:right="1"/>
        <w:rPr>
          <w:rFonts w:ascii="Arial" w:hAnsi="Arial" w:cs="Arial"/>
          <w:i/>
          <w:iCs/>
          <w:szCs w:val="22"/>
        </w:rPr>
      </w:pPr>
      <w:bookmarkStart w:id="11" w:name="_Hlk198211729"/>
      <w:r w:rsidRPr="00121547">
        <w:rPr>
          <w:rFonts w:ascii="Arial" w:hAnsi="Arial" w:cs="Arial"/>
          <w:i/>
          <w:iCs/>
          <w:szCs w:val="22"/>
        </w:rPr>
        <w:t>Część I: „</w:t>
      </w:r>
      <w:r w:rsidR="00AD1E42" w:rsidRPr="00AD1E42">
        <w:rPr>
          <w:rFonts w:ascii="Arial" w:hAnsi="Arial" w:cs="Arial"/>
          <w:i/>
          <w:iCs/>
          <w:szCs w:val="22"/>
        </w:rPr>
        <w:t xml:space="preserve">Demontaż i montaż izolacji termicznej na bloku nr </w:t>
      </w:r>
      <w:r w:rsidR="00366AA0">
        <w:rPr>
          <w:rFonts w:ascii="Arial" w:hAnsi="Arial" w:cs="Arial"/>
          <w:i/>
          <w:iCs/>
          <w:szCs w:val="22"/>
        </w:rPr>
        <w:t>2</w:t>
      </w:r>
      <w:r w:rsidRPr="00121547">
        <w:rPr>
          <w:rFonts w:ascii="Arial" w:hAnsi="Arial" w:cs="Arial"/>
          <w:i/>
          <w:iCs/>
          <w:szCs w:val="22"/>
        </w:rPr>
        <w:t>”.</w:t>
      </w:r>
    </w:p>
    <w:p w14:paraId="63EA2CE8" w14:textId="77777777" w:rsidR="008679B6" w:rsidRPr="00121547" w:rsidRDefault="008679B6" w:rsidP="005C2401">
      <w:pPr>
        <w:numPr>
          <w:ilvl w:val="1"/>
          <w:numId w:val="63"/>
        </w:numPr>
        <w:ind w:left="1418" w:right="160" w:hanging="425"/>
        <w:rPr>
          <w:i/>
          <w:iCs/>
        </w:rPr>
      </w:pPr>
      <w:bookmarkStart w:id="12" w:name="_Hlk198211616"/>
      <w:r w:rsidRPr="00121547">
        <w:rPr>
          <w:i/>
          <w:iCs/>
        </w:rPr>
        <w:t xml:space="preserve">………………………., </w:t>
      </w:r>
    </w:p>
    <w:p w14:paraId="32A13AC9" w14:textId="77777777" w:rsidR="00762FE1" w:rsidRPr="00121547" w:rsidRDefault="008679B6" w:rsidP="005C2401">
      <w:pPr>
        <w:numPr>
          <w:ilvl w:val="1"/>
          <w:numId w:val="63"/>
        </w:numPr>
        <w:ind w:left="1418" w:right="160" w:hanging="425"/>
        <w:rPr>
          <w:i/>
          <w:iCs/>
        </w:rPr>
      </w:pPr>
      <w:r w:rsidRPr="00121547">
        <w:rPr>
          <w:i/>
          <w:iCs/>
        </w:rPr>
        <w:t>………………………..</w:t>
      </w:r>
    </w:p>
    <w:bookmarkEnd w:id="12"/>
    <w:p w14:paraId="1E6E13C8" w14:textId="66E74A67" w:rsidR="00762FE1" w:rsidRPr="00121547" w:rsidRDefault="00762FE1" w:rsidP="00762FE1">
      <w:pPr>
        <w:pStyle w:val="Akapitzlist"/>
        <w:spacing w:line="240" w:lineRule="auto"/>
        <w:ind w:left="993" w:right="1"/>
        <w:rPr>
          <w:rFonts w:ascii="Arial" w:hAnsi="Arial" w:cs="Arial"/>
          <w:i/>
          <w:iCs/>
          <w:szCs w:val="22"/>
        </w:rPr>
      </w:pPr>
      <w:r w:rsidRPr="00121547">
        <w:rPr>
          <w:rFonts w:ascii="Arial" w:hAnsi="Arial" w:cs="Arial"/>
          <w:i/>
          <w:iCs/>
          <w:szCs w:val="22"/>
        </w:rPr>
        <w:t>Część II: „</w:t>
      </w:r>
      <w:r w:rsidR="00A872AD" w:rsidRPr="00A872AD">
        <w:rPr>
          <w:rFonts w:ascii="Arial" w:hAnsi="Arial" w:cs="Arial"/>
          <w:i/>
          <w:iCs/>
          <w:szCs w:val="22"/>
        </w:rPr>
        <w:t xml:space="preserve">Wykonanie robót wymurówkowych na bloku nr </w:t>
      </w:r>
      <w:r w:rsidR="00366AA0">
        <w:rPr>
          <w:rFonts w:ascii="Arial" w:hAnsi="Arial" w:cs="Arial"/>
          <w:i/>
          <w:iCs/>
          <w:szCs w:val="22"/>
        </w:rPr>
        <w:t>2</w:t>
      </w:r>
      <w:r w:rsidRPr="00121547">
        <w:rPr>
          <w:rFonts w:ascii="Arial" w:hAnsi="Arial" w:cs="Arial"/>
          <w:i/>
          <w:iCs/>
          <w:szCs w:val="22"/>
        </w:rPr>
        <w:t>”</w:t>
      </w:r>
    </w:p>
    <w:p w14:paraId="39F37129" w14:textId="77777777" w:rsidR="00762FE1" w:rsidRPr="00121547" w:rsidRDefault="00762FE1" w:rsidP="005C2401">
      <w:pPr>
        <w:numPr>
          <w:ilvl w:val="0"/>
          <w:numId w:val="81"/>
        </w:numPr>
        <w:ind w:right="160" w:hanging="425"/>
        <w:rPr>
          <w:i/>
          <w:iCs/>
        </w:rPr>
      </w:pPr>
      <w:r w:rsidRPr="00121547">
        <w:rPr>
          <w:i/>
          <w:iCs/>
        </w:rPr>
        <w:lastRenderedPageBreak/>
        <w:t xml:space="preserve">………………………., </w:t>
      </w:r>
    </w:p>
    <w:p w14:paraId="4B49133A" w14:textId="77777777" w:rsidR="00762FE1" w:rsidRPr="00121547" w:rsidRDefault="00762FE1" w:rsidP="005C2401">
      <w:pPr>
        <w:numPr>
          <w:ilvl w:val="0"/>
          <w:numId w:val="81"/>
        </w:numPr>
        <w:ind w:right="160" w:hanging="425"/>
        <w:rPr>
          <w:i/>
          <w:iCs/>
        </w:rPr>
      </w:pPr>
      <w:r w:rsidRPr="00121547">
        <w:rPr>
          <w:i/>
          <w:iCs/>
        </w:rPr>
        <w:t>………………………..</w:t>
      </w:r>
    </w:p>
    <w:p w14:paraId="4B8C6716" w14:textId="6E90250E" w:rsidR="00762FE1" w:rsidRPr="00121547" w:rsidRDefault="00762FE1" w:rsidP="00762FE1">
      <w:pPr>
        <w:pStyle w:val="Akapitzlist"/>
        <w:spacing w:line="240" w:lineRule="auto"/>
        <w:ind w:left="993" w:right="1"/>
        <w:rPr>
          <w:rFonts w:ascii="Arial" w:hAnsi="Arial" w:cs="Arial"/>
          <w:i/>
          <w:iCs/>
          <w:szCs w:val="22"/>
        </w:rPr>
      </w:pPr>
      <w:r w:rsidRPr="00121547">
        <w:rPr>
          <w:rFonts w:ascii="Arial" w:hAnsi="Arial" w:cs="Arial"/>
          <w:i/>
          <w:iCs/>
          <w:szCs w:val="22"/>
        </w:rPr>
        <w:t>Część III: „</w:t>
      </w:r>
      <w:r w:rsidR="00A872AD" w:rsidRPr="00A872AD">
        <w:rPr>
          <w:rFonts w:ascii="Arial" w:hAnsi="Arial" w:cs="Arial"/>
          <w:i/>
          <w:iCs/>
          <w:szCs w:val="22"/>
        </w:rPr>
        <w:t xml:space="preserve">Montaż i demontaż rusztowań  na bloku nr </w:t>
      </w:r>
      <w:r w:rsidR="00366AA0">
        <w:rPr>
          <w:rFonts w:ascii="Arial" w:hAnsi="Arial" w:cs="Arial"/>
          <w:i/>
          <w:iCs/>
          <w:szCs w:val="22"/>
        </w:rPr>
        <w:t>2</w:t>
      </w:r>
      <w:r w:rsidRPr="00121547">
        <w:rPr>
          <w:rFonts w:ascii="Arial" w:hAnsi="Arial" w:cs="Arial"/>
          <w:i/>
          <w:iCs/>
          <w:szCs w:val="22"/>
        </w:rPr>
        <w:t>”</w:t>
      </w:r>
    </w:p>
    <w:p w14:paraId="2B0282D4" w14:textId="77777777" w:rsidR="00762FE1" w:rsidRPr="00121547" w:rsidRDefault="00762FE1" w:rsidP="005C2401">
      <w:pPr>
        <w:numPr>
          <w:ilvl w:val="0"/>
          <w:numId w:val="82"/>
        </w:numPr>
        <w:ind w:right="160" w:hanging="425"/>
        <w:rPr>
          <w:i/>
          <w:iCs/>
        </w:rPr>
      </w:pPr>
      <w:r w:rsidRPr="00121547">
        <w:rPr>
          <w:i/>
          <w:iCs/>
        </w:rPr>
        <w:t xml:space="preserve">………………………., </w:t>
      </w:r>
    </w:p>
    <w:p w14:paraId="6A382104" w14:textId="36943EED" w:rsidR="00762FE1" w:rsidRPr="00121547" w:rsidRDefault="00762FE1" w:rsidP="005C2401">
      <w:pPr>
        <w:numPr>
          <w:ilvl w:val="0"/>
          <w:numId w:val="82"/>
        </w:numPr>
        <w:ind w:right="160" w:hanging="425"/>
        <w:rPr>
          <w:i/>
          <w:iCs/>
        </w:rPr>
      </w:pPr>
      <w:r w:rsidRPr="00121547">
        <w:rPr>
          <w:i/>
          <w:iCs/>
        </w:rPr>
        <w:t>………………………..</w:t>
      </w:r>
    </w:p>
    <w:bookmarkEnd w:id="11"/>
    <w:p w14:paraId="516F0C9A" w14:textId="77777777" w:rsidR="00EF04B3" w:rsidRDefault="008679B6" w:rsidP="00793F4E">
      <w:pPr>
        <w:pStyle w:val="Akapitzlist"/>
        <w:spacing w:line="240" w:lineRule="auto"/>
        <w:ind w:left="993" w:right="1"/>
        <w:rPr>
          <w:rFonts w:ascii="Arial" w:hAnsi="Arial" w:cs="Arial"/>
          <w:szCs w:val="22"/>
        </w:rPr>
      </w:pPr>
      <w:r w:rsidRPr="00BE65FD">
        <w:rPr>
          <w:rFonts w:ascii="Arial" w:hAnsi="Arial" w:cs="Arial"/>
          <w:szCs w:val="22"/>
        </w:rPr>
        <w:t>Wykonawca potwierdza otrzymanie Reklamacji na adres poczty elektronicznej Zamawiającego:</w:t>
      </w:r>
      <w:r w:rsidR="00EF04B3" w:rsidRPr="00EF04B3">
        <w:t xml:space="preserve"> </w:t>
      </w:r>
      <w:r w:rsidR="00EF04B3" w:rsidRPr="00EF04B3">
        <w:rPr>
          <w:rFonts w:ascii="Arial" w:hAnsi="Arial" w:cs="Arial"/>
          <w:szCs w:val="22"/>
        </w:rPr>
        <w:t>*</w:t>
      </w:r>
    </w:p>
    <w:p w14:paraId="2EB43BB3" w14:textId="77777777" w:rsidR="00EF04B3" w:rsidRDefault="00EF04B3" w:rsidP="00793F4E">
      <w:pPr>
        <w:pStyle w:val="Akapitzlist"/>
        <w:spacing w:line="240" w:lineRule="auto"/>
        <w:ind w:left="993" w:right="1"/>
        <w:rPr>
          <w:rFonts w:ascii="Arial" w:hAnsi="Arial" w:cs="Arial"/>
          <w:szCs w:val="22"/>
        </w:rPr>
      </w:pPr>
    </w:p>
    <w:p w14:paraId="456204D1" w14:textId="77777777" w:rsidR="0072752A" w:rsidRDefault="0072752A" w:rsidP="00793F4E">
      <w:pPr>
        <w:pStyle w:val="Akapitzlist"/>
        <w:spacing w:line="240" w:lineRule="auto"/>
        <w:ind w:left="993" w:right="1"/>
        <w:rPr>
          <w:rFonts w:ascii="Arial" w:hAnsi="Arial" w:cs="Arial"/>
          <w:szCs w:val="22"/>
        </w:rPr>
      </w:pPr>
    </w:p>
    <w:p w14:paraId="3E1CBA53" w14:textId="35311091" w:rsidR="00EF04B3" w:rsidRPr="00121547" w:rsidRDefault="00EF04B3" w:rsidP="00EF04B3">
      <w:pPr>
        <w:pStyle w:val="Akapitzlist"/>
        <w:spacing w:line="240" w:lineRule="auto"/>
        <w:ind w:left="993" w:right="1"/>
        <w:rPr>
          <w:rFonts w:ascii="Arial" w:hAnsi="Arial" w:cs="Arial"/>
          <w:i/>
          <w:iCs/>
          <w:szCs w:val="22"/>
        </w:rPr>
      </w:pPr>
      <w:r w:rsidRPr="00121547">
        <w:rPr>
          <w:rFonts w:ascii="Arial" w:hAnsi="Arial" w:cs="Arial"/>
          <w:i/>
          <w:iCs/>
          <w:szCs w:val="22"/>
        </w:rPr>
        <w:t>Część I: „</w:t>
      </w:r>
      <w:r w:rsidR="00AD1E42" w:rsidRPr="00AD1E42">
        <w:rPr>
          <w:rFonts w:ascii="Arial" w:hAnsi="Arial" w:cs="Arial"/>
          <w:i/>
          <w:iCs/>
          <w:szCs w:val="22"/>
        </w:rPr>
        <w:t xml:space="preserve">Demontaż i montaż izolacji termicznej na bloku nr </w:t>
      </w:r>
      <w:r w:rsidR="00366AA0">
        <w:rPr>
          <w:rFonts w:ascii="Arial" w:hAnsi="Arial" w:cs="Arial"/>
          <w:i/>
          <w:iCs/>
          <w:szCs w:val="22"/>
        </w:rPr>
        <w:t>2</w:t>
      </w:r>
      <w:r w:rsidRPr="00121547">
        <w:rPr>
          <w:rFonts w:ascii="Arial" w:hAnsi="Arial" w:cs="Arial"/>
          <w:i/>
          <w:iCs/>
          <w:szCs w:val="22"/>
        </w:rPr>
        <w:t>”.</w:t>
      </w:r>
    </w:p>
    <w:p w14:paraId="6F24D7CB" w14:textId="77777777" w:rsidR="00EF04B3" w:rsidRPr="00121547" w:rsidRDefault="00EF04B3" w:rsidP="00EF04B3">
      <w:pPr>
        <w:ind w:left="1418" w:right="160" w:hanging="284"/>
        <w:rPr>
          <w:i/>
          <w:iCs/>
        </w:rPr>
      </w:pPr>
      <w:r w:rsidRPr="00121547">
        <w:rPr>
          <w:i/>
          <w:iCs/>
        </w:rPr>
        <w:t xml:space="preserve">………………………., </w:t>
      </w:r>
    </w:p>
    <w:p w14:paraId="494AA393" w14:textId="05EC82E5" w:rsidR="00EF04B3" w:rsidRPr="00121547" w:rsidRDefault="00EF04B3" w:rsidP="00EF04B3">
      <w:pPr>
        <w:pStyle w:val="Akapitzlist"/>
        <w:spacing w:line="240" w:lineRule="auto"/>
        <w:ind w:left="993" w:right="1"/>
        <w:rPr>
          <w:rFonts w:ascii="Arial" w:hAnsi="Arial" w:cs="Arial"/>
          <w:i/>
          <w:iCs/>
          <w:szCs w:val="22"/>
        </w:rPr>
      </w:pPr>
      <w:r w:rsidRPr="00121547">
        <w:rPr>
          <w:rFonts w:ascii="Arial" w:hAnsi="Arial" w:cs="Arial"/>
          <w:i/>
          <w:iCs/>
          <w:szCs w:val="22"/>
        </w:rPr>
        <w:t>Część II: „</w:t>
      </w:r>
      <w:r w:rsidR="00AD1E42" w:rsidRPr="00AD1E42">
        <w:rPr>
          <w:rFonts w:ascii="Arial" w:hAnsi="Arial" w:cs="Arial"/>
          <w:i/>
          <w:iCs/>
          <w:szCs w:val="22"/>
        </w:rPr>
        <w:t xml:space="preserve">Wykonanie robót wymurówkowych na bloku nr </w:t>
      </w:r>
      <w:r w:rsidR="00366AA0">
        <w:rPr>
          <w:rFonts w:ascii="Arial" w:hAnsi="Arial" w:cs="Arial"/>
          <w:i/>
          <w:iCs/>
          <w:szCs w:val="22"/>
        </w:rPr>
        <w:t>2</w:t>
      </w:r>
      <w:r w:rsidRPr="00121547">
        <w:rPr>
          <w:rFonts w:ascii="Arial" w:hAnsi="Arial" w:cs="Arial"/>
          <w:i/>
          <w:iCs/>
          <w:szCs w:val="22"/>
        </w:rPr>
        <w:t>”</w:t>
      </w:r>
    </w:p>
    <w:p w14:paraId="4F722C06" w14:textId="77777777" w:rsidR="00EF04B3" w:rsidRPr="00121547" w:rsidRDefault="00EF04B3" w:rsidP="00EF04B3">
      <w:pPr>
        <w:ind w:left="1418" w:right="160" w:hanging="284"/>
        <w:rPr>
          <w:i/>
          <w:iCs/>
        </w:rPr>
      </w:pPr>
      <w:r w:rsidRPr="00121547">
        <w:rPr>
          <w:i/>
          <w:iCs/>
        </w:rPr>
        <w:t xml:space="preserve">………………………., </w:t>
      </w:r>
    </w:p>
    <w:p w14:paraId="772E8EAF" w14:textId="36E95302" w:rsidR="00EF04B3" w:rsidRPr="00121547" w:rsidRDefault="00EF04B3" w:rsidP="00EF04B3">
      <w:pPr>
        <w:pStyle w:val="Akapitzlist"/>
        <w:spacing w:line="240" w:lineRule="auto"/>
        <w:ind w:left="993" w:right="1"/>
        <w:rPr>
          <w:rFonts w:ascii="Arial" w:hAnsi="Arial" w:cs="Arial"/>
          <w:i/>
          <w:iCs/>
          <w:szCs w:val="22"/>
        </w:rPr>
      </w:pPr>
      <w:r w:rsidRPr="00121547">
        <w:rPr>
          <w:rFonts w:ascii="Arial" w:hAnsi="Arial" w:cs="Arial"/>
          <w:i/>
          <w:iCs/>
          <w:szCs w:val="22"/>
        </w:rPr>
        <w:t>Część III: „</w:t>
      </w:r>
      <w:r w:rsidR="00051B84" w:rsidRPr="00051B84">
        <w:rPr>
          <w:rFonts w:ascii="Arial" w:hAnsi="Arial" w:cs="Arial"/>
          <w:i/>
          <w:iCs/>
          <w:szCs w:val="22"/>
        </w:rPr>
        <w:t xml:space="preserve">Montaż i demontaż rusztowań  na bloku nr </w:t>
      </w:r>
      <w:r w:rsidR="00366AA0">
        <w:rPr>
          <w:rFonts w:ascii="Arial" w:hAnsi="Arial" w:cs="Arial"/>
          <w:i/>
          <w:iCs/>
          <w:szCs w:val="22"/>
        </w:rPr>
        <w:t>2</w:t>
      </w:r>
      <w:r w:rsidRPr="00121547">
        <w:rPr>
          <w:rFonts w:ascii="Arial" w:hAnsi="Arial" w:cs="Arial"/>
          <w:i/>
          <w:iCs/>
          <w:szCs w:val="22"/>
        </w:rPr>
        <w:t>”</w:t>
      </w:r>
    </w:p>
    <w:p w14:paraId="5024DA57" w14:textId="77777777" w:rsidR="00EF04B3" w:rsidRPr="00121547" w:rsidRDefault="00EF04B3" w:rsidP="00EF04B3">
      <w:pPr>
        <w:ind w:left="1418" w:right="160" w:hanging="284"/>
        <w:rPr>
          <w:i/>
          <w:iCs/>
        </w:rPr>
      </w:pPr>
      <w:r w:rsidRPr="00121547">
        <w:rPr>
          <w:i/>
          <w:iCs/>
        </w:rPr>
        <w:t xml:space="preserve">………………………., </w:t>
      </w:r>
    </w:p>
    <w:p w14:paraId="3B26AF83" w14:textId="1562EDB5" w:rsidR="008679B6" w:rsidRPr="00BE65FD" w:rsidRDefault="008679B6" w:rsidP="00793F4E">
      <w:pPr>
        <w:pStyle w:val="Akapitzlist"/>
        <w:spacing w:line="240" w:lineRule="auto"/>
        <w:ind w:left="993" w:right="1"/>
        <w:rPr>
          <w:rFonts w:ascii="Arial" w:hAnsi="Arial" w:cs="Arial"/>
          <w:szCs w:val="22"/>
        </w:rPr>
      </w:pPr>
      <w:r w:rsidRPr="00BE65FD">
        <w:rPr>
          <w:rFonts w:ascii="Arial" w:hAnsi="Arial" w:cs="Arial"/>
          <w:szCs w:val="22"/>
        </w:rPr>
        <w:t xml:space="preserve">  </w:t>
      </w:r>
    </w:p>
    <w:p w14:paraId="562819AB" w14:textId="7FCCD6FE" w:rsidR="008679B6" w:rsidRDefault="008679B6" w:rsidP="00AB1B69">
      <w:pPr>
        <w:pStyle w:val="Akapitzlist"/>
        <w:spacing w:line="240" w:lineRule="auto"/>
        <w:ind w:left="993" w:right="1"/>
        <w:rPr>
          <w:rFonts w:ascii="Arial" w:hAnsi="Arial" w:cs="Arial"/>
          <w:szCs w:val="22"/>
        </w:rPr>
      </w:pPr>
      <w:r w:rsidRPr="00BE65FD">
        <w:rPr>
          <w:rFonts w:ascii="Arial" w:hAnsi="Arial" w:cs="Arial"/>
          <w:szCs w:val="22"/>
        </w:rPr>
        <w:t xml:space="preserve">W imieniu Wykonawcy uprawnione do działania w tym zakresie są jednoosobowo następujące osoby: </w:t>
      </w:r>
      <w:r w:rsidR="00EF04B3" w:rsidRPr="00EF04B3">
        <w:rPr>
          <w:rFonts w:ascii="Arial" w:hAnsi="Arial" w:cs="Arial"/>
          <w:szCs w:val="22"/>
        </w:rPr>
        <w:t>*</w:t>
      </w:r>
      <w:r w:rsidR="00EF04B3">
        <w:rPr>
          <w:rFonts w:ascii="Arial" w:hAnsi="Arial" w:cs="Arial"/>
          <w:szCs w:val="22"/>
        </w:rPr>
        <w:t xml:space="preserve"> </w:t>
      </w:r>
      <w:r w:rsidRPr="00BE65FD">
        <w:rPr>
          <w:rFonts w:ascii="Arial" w:hAnsi="Arial" w:cs="Arial"/>
          <w:szCs w:val="22"/>
        </w:rPr>
        <w:t xml:space="preserve"> </w:t>
      </w:r>
    </w:p>
    <w:p w14:paraId="2D8C7020" w14:textId="77777777" w:rsidR="00C56921" w:rsidRPr="00BE65FD" w:rsidRDefault="00C56921" w:rsidP="00AB1B69">
      <w:pPr>
        <w:pStyle w:val="Akapitzlist"/>
        <w:spacing w:line="240" w:lineRule="auto"/>
        <w:ind w:left="993" w:right="1"/>
        <w:rPr>
          <w:rFonts w:ascii="Arial" w:hAnsi="Arial" w:cs="Arial"/>
          <w:szCs w:val="22"/>
        </w:rPr>
      </w:pPr>
    </w:p>
    <w:p w14:paraId="0C4D1CE5" w14:textId="2F1AA472" w:rsidR="00762FE1" w:rsidRPr="00121547" w:rsidRDefault="00762FE1" w:rsidP="00762FE1">
      <w:pPr>
        <w:pStyle w:val="Akapitzlist"/>
        <w:spacing w:line="240" w:lineRule="auto"/>
        <w:ind w:left="993" w:right="1"/>
        <w:rPr>
          <w:rFonts w:ascii="Arial" w:hAnsi="Arial" w:cs="Arial"/>
          <w:i/>
          <w:iCs/>
          <w:szCs w:val="22"/>
        </w:rPr>
      </w:pPr>
      <w:r w:rsidRPr="00121547">
        <w:rPr>
          <w:rFonts w:ascii="Arial" w:hAnsi="Arial" w:cs="Arial"/>
          <w:i/>
          <w:iCs/>
          <w:szCs w:val="22"/>
        </w:rPr>
        <w:t>Część I: „</w:t>
      </w:r>
      <w:r w:rsidR="00AD1E42" w:rsidRPr="00AD1E42">
        <w:rPr>
          <w:rFonts w:ascii="Arial" w:hAnsi="Arial" w:cs="Arial"/>
          <w:i/>
          <w:iCs/>
          <w:szCs w:val="22"/>
        </w:rPr>
        <w:t xml:space="preserve">Demontaż i montaż izolacji termicznej na bloku nr </w:t>
      </w:r>
      <w:r w:rsidR="00366AA0">
        <w:rPr>
          <w:rFonts w:ascii="Arial" w:hAnsi="Arial" w:cs="Arial"/>
          <w:i/>
          <w:iCs/>
          <w:szCs w:val="22"/>
        </w:rPr>
        <w:t>2</w:t>
      </w:r>
      <w:r w:rsidRPr="00121547">
        <w:rPr>
          <w:rFonts w:ascii="Arial" w:hAnsi="Arial" w:cs="Arial"/>
          <w:i/>
          <w:iCs/>
          <w:szCs w:val="22"/>
        </w:rPr>
        <w:t>”.</w:t>
      </w:r>
    </w:p>
    <w:p w14:paraId="055A23A2" w14:textId="77777777" w:rsidR="00762FE1" w:rsidRPr="00121547" w:rsidRDefault="00762FE1" w:rsidP="005C2401">
      <w:pPr>
        <w:numPr>
          <w:ilvl w:val="0"/>
          <w:numId w:val="83"/>
        </w:numPr>
        <w:ind w:right="160" w:hanging="425"/>
        <w:rPr>
          <w:i/>
          <w:iCs/>
        </w:rPr>
      </w:pPr>
      <w:r w:rsidRPr="00121547">
        <w:rPr>
          <w:i/>
          <w:iCs/>
        </w:rPr>
        <w:t xml:space="preserve">………………………., </w:t>
      </w:r>
    </w:p>
    <w:p w14:paraId="6E15B84B" w14:textId="77777777" w:rsidR="00762FE1" w:rsidRPr="00121547" w:rsidRDefault="00762FE1" w:rsidP="005C2401">
      <w:pPr>
        <w:numPr>
          <w:ilvl w:val="0"/>
          <w:numId w:val="83"/>
        </w:numPr>
        <w:ind w:right="160" w:hanging="425"/>
        <w:rPr>
          <w:i/>
          <w:iCs/>
        </w:rPr>
      </w:pPr>
      <w:r w:rsidRPr="00121547">
        <w:rPr>
          <w:i/>
          <w:iCs/>
        </w:rPr>
        <w:t>………………………..</w:t>
      </w:r>
    </w:p>
    <w:p w14:paraId="524C0929" w14:textId="650B38D9" w:rsidR="00762FE1" w:rsidRPr="00121547" w:rsidRDefault="00762FE1" w:rsidP="00762FE1">
      <w:pPr>
        <w:pStyle w:val="Akapitzlist"/>
        <w:spacing w:line="240" w:lineRule="auto"/>
        <w:ind w:left="993" w:right="1"/>
        <w:rPr>
          <w:rFonts w:ascii="Arial" w:hAnsi="Arial" w:cs="Arial"/>
          <w:i/>
          <w:iCs/>
          <w:szCs w:val="22"/>
        </w:rPr>
      </w:pPr>
      <w:r w:rsidRPr="00121547">
        <w:rPr>
          <w:rFonts w:ascii="Arial" w:hAnsi="Arial" w:cs="Arial"/>
          <w:i/>
          <w:iCs/>
          <w:szCs w:val="22"/>
        </w:rPr>
        <w:t>Część II: „</w:t>
      </w:r>
      <w:r w:rsidR="00AD1E42" w:rsidRPr="00AD1E42">
        <w:rPr>
          <w:rFonts w:ascii="Arial" w:hAnsi="Arial" w:cs="Arial"/>
          <w:i/>
          <w:iCs/>
          <w:szCs w:val="22"/>
        </w:rPr>
        <w:t xml:space="preserve">Wykonanie robót wymurówkowych na bloku nr </w:t>
      </w:r>
      <w:r w:rsidR="00366AA0">
        <w:rPr>
          <w:rFonts w:ascii="Arial" w:hAnsi="Arial" w:cs="Arial"/>
          <w:i/>
          <w:iCs/>
          <w:szCs w:val="22"/>
        </w:rPr>
        <w:t>2</w:t>
      </w:r>
      <w:r w:rsidRPr="00121547">
        <w:rPr>
          <w:rFonts w:ascii="Arial" w:hAnsi="Arial" w:cs="Arial"/>
          <w:i/>
          <w:iCs/>
          <w:szCs w:val="22"/>
        </w:rPr>
        <w:t>”</w:t>
      </w:r>
    </w:p>
    <w:p w14:paraId="4A0843BC" w14:textId="77777777" w:rsidR="00762FE1" w:rsidRPr="00121547" w:rsidRDefault="00762FE1" w:rsidP="005C2401">
      <w:pPr>
        <w:numPr>
          <w:ilvl w:val="0"/>
          <w:numId w:val="84"/>
        </w:numPr>
        <w:ind w:right="160" w:hanging="425"/>
        <w:rPr>
          <w:i/>
          <w:iCs/>
        </w:rPr>
      </w:pPr>
      <w:r w:rsidRPr="00121547">
        <w:rPr>
          <w:i/>
          <w:iCs/>
        </w:rPr>
        <w:t xml:space="preserve">………………………., </w:t>
      </w:r>
    </w:p>
    <w:p w14:paraId="3A1B54F8" w14:textId="77777777" w:rsidR="00762FE1" w:rsidRPr="00121547" w:rsidRDefault="00762FE1" w:rsidP="005C2401">
      <w:pPr>
        <w:numPr>
          <w:ilvl w:val="0"/>
          <w:numId w:val="84"/>
        </w:numPr>
        <w:ind w:right="160" w:hanging="425"/>
        <w:rPr>
          <w:i/>
          <w:iCs/>
        </w:rPr>
      </w:pPr>
      <w:r w:rsidRPr="00121547">
        <w:rPr>
          <w:i/>
          <w:iCs/>
        </w:rPr>
        <w:t>………………………..</w:t>
      </w:r>
    </w:p>
    <w:p w14:paraId="4597877C" w14:textId="226E1497" w:rsidR="00762FE1" w:rsidRPr="00121547" w:rsidRDefault="00762FE1" w:rsidP="00762FE1">
      <w:pPr>
        <w:pStyle w:val="Akapitzlist"/>
        <w:spacing w:line="240" w:lineRule="auto"/>
        <w:ind w:left="993" w:right="1"/>
        <w:rPr>
          <w:rFonts w:ascii="Arial" w:hAnsi="Arial" w:cs="Arial"/>
          <w:i/>
          <w:iCs/>
          <w:szCs w:val="22"/>
        </w:rPr>
      </w:pPr>
      <w:r w:rsidRPr="00121547">
        <w:rPr>
          <w:rFonts w:ascii="Arial" w:hAnsi="Arial" w:cs="Arial"/>
          <w:i/>
          <w:iCs/>
          <w:szCs w:val="22"/>
        </w:rPr>
        <w:t>Część III: „</w:t>
      </w:r>
      <w:r w:rsidR="00051B84" w:rsidRPr="00051B84">
        <w:rPr>
          <w:rFonts w:ascii="Arial" w:hAnsi="Arial" w:cs="Arial"/>
          <w:i/>
          <w:iCs/>
          <w:szCs w:val="22"/>
        </w:rPr>
        <w:t xml:space="preserve">Montaż i demontaż rusztowań  na bloku nr </w:t>
      </w:r>
      <w:r w:rsidR="00366AA0">
        <w:rPr>
          <w:rFonts w:ascii="Arial" w:hAnsi="Arial" w:cs="Arial"/>
          <w:i/>
          <w:iCs/>
          <w:szCs w:val="22"/>
        </w:rPr>
        <w:t>2</w:t>
      </w:r>
      <w:r w:rsidRPr="00121547">
        <w:rPr>
          <w:rFonts w:ascii="Arial" w:hAnsi="Arial" w:cs="Arial"/>
          <w:i/>
          <w:iCs/>
          <w:szCs w:val="22"/>
        </w:rPr>
        <w:t>”</w:t>
      </w:r>
    </w:p>
    <w:p w14:paraId="61356E45" w14:textId="77777777" w:rsidR="00762FE1" w:rsidRPr="00121547" w:rsidRDefault="00762FE1" w:rsidP="005C2401">
      <w:pPr>
        <w:numPr>
          <w:ilvl w:val="0"/>
          <w:numId w:val="85"/>
        </w:numPr>
        <w:ind w:right="160" w:hanging="425"/>
        <w:rPr>
          <w:i/>
          <w:iCs/>
        </w:rPr>
      </w:pPr>
      <w:r w:rsidRPr="00121547">
        <w:rPr>
          <w:i/>
          <w:iCs/>
        </w:rPr>
        <w:t xml:space="preserve">………………………., </w:t>
      </w:r>
    </w:p>
    <w:p w14:paraId="106CAE3E" w14:textId="650E640D" w:rsidR="00C56921" w:rsidRPr="00C56921" w:rsidRDefault="00762FE1" w:rsidP="005C2401">
      <w:pPr>
        <w:numPr>
          <w:ilvl w:val="0"/>
          <w:numId w:val="85"/>
        </w:numPr>
        <w:ind w:right="160" w:hanging="425"/>
        <w:rPr>
          <w:i/>
          <w:iCs/>
        </w:rPr>
      </w:pPr>
      <w:r w:rsidRPr="00121547">
        <w:rPr>
          <w:i/>
          <w:iCs/>
        </w:rPr>
        <w:t>………………………..</w:t>
      </w:r>
    </w:p>
    <w:p w14:paraId="4B9C722A" w14:textId="1C75F3C4" w:rsidR="008679B6" w:rsidRPr="00BE65FD" w:rsidRDefault="008679B6" w:rsidP="005C2401">
      <w:pPr>
        <w:pStyle w:val="Akapitzlist"/>
        <w:numPr>
          <w:ilvl w:val="0"/>
          <w:numId w:val="65"/>
        </w:numPr>
        <w:spacing w:line="240" w:lineRule="auto"/>
        <w:ind w:left="993" w:right="1" w:hanging="426"/>
        <w:rPr>
          <w:rFonts w:ascii="Arial" w:hAnsi="Arial" w:cs="Arial"/>
          <w:szCs w:val="22"/>
        </w:rPr>
      </w:pPr>
      <w:r w:rsidRPr="00BE65FD">
        <w:rPr>
          <w:rFonts w:ascii="Arial" w:hAnsi="Arial" w:cs="Arial"/>
          <w:szCs w:val="22"/>
        </w:rPr>
        <w:t xml:space="preserve">Wykonawca zobowiązuje się przystąpić do usunięcia wad Przedmiotu Umowy w terminie </w:t>
      </w:r>
      <w:r w:rsidR="00CF39CD">
        <w:rPr>
          <w:rFonts w:ascii="Arial" w:hAnsi="Arial" w:cs="Arial"/>
          <w:szCs w:val="22"/>
        </w:rPr>
        <w:t>2 dni</w:t>
      </w:r>
      <w:r w:rsidRPr="00BE65FD">
        <w:rPr>
          <w:rFonts w:ascii="Arial" w:hAnsi="Arial" w:cs="Arial"/>
          <w:szCs w:val="22"/>
        </w:rPr>
        <w:t>,</w:t>
      </w:r>
      <w:r w:rsidR="006E676A">
        <w:rPr>
          <w:rFonts w:ascii="Arial" w:hAnsi="Arial" w:cs="Arial"/>
          <w:szCs w:val="22"/>
        </w:rPr>
        <w:t xml:space="preserve"> od dnia zgłoszenia Reklamacji.</w:t>
      </w:r>
    </w:p>
    <w:p w14:paraId="5AA83556" w14:textId="7ABD2A51" w:rsidR="00C15793" w:rsidRPr="00323B51" w:rsidRDefault="006E676A" w:rsidP="005C2401">
      <w:pPr>
        <w:pStyle w:val="Akapitzlist"/>
        <w:numPr>
          <w:ilvl w:val="0"/>
          <w:numId w:val="65"/>
        </w:numPr>
        <w:spacing w:line="240" w:lineRule="auto"/>
        <w:ind w:left="993" w:right="1" w:hanging="426"/>
        <w:rPr>
          <w:rFonts w:ascii="Arial" w:eastAsia="Calibri" w:hAnsi="Arial" w:cs="Arial"/>
        </w:rPr>
      </w:pPr>
      <w:r w:rsidRPr="006E676A">
        <w:rPr>
          <w:rFonts w:ascii="Arial" w:hAnsi="Arial" w:cs="Arial"/>
          <w:szCs w:val="22"/>
        </w:rPr>
        <w:t>Wykonawca zobowiązuje się usunąć wadę Przedmiotu Umowy w ustalonym przez Strony terminie; w przypadku braku dokonania ustaleń w ciągu 3 dni liczonych od dnia zgłoszenia Reklamacji Zamawiający wyznacza odpowiedni termin usunięcia wady, który jest dla Wykonawcy wiążący. Wykonawca zobowiązuje się usunąć wadę Przedmiotu Umowy poprzez wymianę lub naprawę wadliwego elementu</w:t>
      </w:r>
      <w:r>
        <w:rPr>
          <w:rFonts w:ascii="Arial" w:hAnsi="Arial" w:cs="Arial"/>
          <w:szCs w:val="22"/>
        </w:rPr>
        <w:t xml:space="preserve"> lub materiału</w:t>
      </w:r>
      <w:r w:rsidRPr="006E676A">
        <w:rPr>
          <w:rFonts w:ascii="Arial" w:hAnsi="Arial" w:cs="Arial"/>
          <w:szCs w:val="22"/>
        </w:rPr>
        <w:t xml:space="preserve"> lub poprzez ponowne wykonanie wadliwie wykonanej roboty wchodzącej w zakres Przedmiotu Umowy. Usunięcie wady nastąpi bez uszczerbku dla parametrów technicznych i funkcjonalnych Obiektu</w:t>
      </w:r>
      <w:r w:rsidR="00C15793" w:rsidRPr="00C15793">
        <w:rPr>
          <w:rFonts w:ascii="Arial" w:eastAsia="Calibri" w:hAnsi="Arial" w:cs="Arial"/>
        </w:rPr>
        <w:t>.</w:t>
      </w:r>
    </w:p>
    <w:p w14:paraId="33B94CCF" w14:textId="77777777" w:rsidR="008679B6" w:rsidRPr="00BE65FD" w:rsidRDefault="008679B6" w:rsidP="005C2401">
      <w:pPr>
        <w:pStyle w:val="Akapitzlist"/>
        <w:numPr>
          <w:ilvl w:val="0"/>
          <w:numId w:val="65"/>
        </w:numPr>
        <w:spacing w:line="240" w:lineRule="auto"/>
        <w:ind w:left="993" w:right="1" w:hanging="426"/>
        <w:rPr>
          <w:rFonts w:ascii="Arial" w:hAnsi="Arial" w:cs="Arial"/>
          <w:szCs w:val="22"/>
        </w:rPr>
      </w:pPr>
      <w:r w:rsidRPr="00BE65FD">
        <w:rPr>
          <w:rFonts w:ascii="Arial" w:hAnsi="Arial" w:cs="Arial"/>
          <w:szCs w:val="22"/>
        </w:rPr>
        <w:t xml:space="preserve">W uzasadnionych przypadkach, w szczególności ze względów technologicznych, Zamawiający, na wniosek Wykonawcy, może wyrazić w formie pisemnej zgodę na przedłużenie terminu przewidzianego w ust. 8. </w:t>
      </w:r>
    </w:p>
    <w:p w14:paraId="17DCA0E6" w14:textId="3B79BC50" w:rsidR="008679B6" w:rsidRPr="00C128FC" w:rsidRDefault="008679B6" w:rsidP="005C2401">
      <w:pPr>
        <w:pStyle w:val="Akapitzlist"/>
        <w:numPr>
          <w:ilvl w:val="0"/>
          <w:numId w:val="65"/>
        </w:numPr>
        <w:spacing w:line="240" w:lineRule="auto"/>
        <w:ind w:left="993" w:right="1" w:hanging="426"/>
        <w:rPr>
          <w:rFonts w:ascii="Arial" w:hAnsi="Arial" w:cs="Arial"/>
          <w:szCs w:val="22"/>
        </w:rPr>
      </w:pPr>
      <w:r w:rsidRPr="00BE65FD">
        <w:rPr>
          <w:rFonts w:ascii="Arial" w:hAnsi="Arial" w:cs="Arial"/>
          <w:szCs w:val="22"/>
        </w:rPr>
        <w:t>Okres Gwarancji ulega przedłużeniu o czas usuwania wady Przedmiotu Umowy</w:t>
      </w:r>
      <w:r w:rsidR="006B66B8">
        <w:rPr>
          <w:rFonts w:ascii="Arial" w:hAnsi="Arial" w:cs="Arial"/>
          <w:szCs w:val="22"/>
        </w:rPr>
        <w:t xml:space="preserve">. </w:t>
      </w:r>
      <w:r w:rsidRPr="00BE65FD">
        <w:rPr>
          <w:rFonts w:ascii="Arial" w:hAnsi="Arial" w:cs="Arial"/>
          <w:szCs w:val="22"/>
        </w:rPr>
        <w:t xml:space="preserve"> </w:t>
      </w:r>
      <w:r w:rsidRPr="00BE65FD" w:rsidDel="005861B3">
        <w:rPr>
          <w:rFonts w:ascii="Arial" w:hAnsi="Arial" w:cs="Arial"/>
          <w:szCs w:val="22"/>
        </w:rPr>
        <w:t xml:space="preserve"> </w:t>
      </w:r>
      <w:r w:rsidR="006B66B8" w:rsidRPr="00C128FC">
        <w:rPr>
          <w:rFonts w:ascii="Arial" w:hAnsi="Arial" w:cs="Arial"/>
          <w:szCs w:val="22"/>
        </w:rPr>
        <w:t>Maksymalny okres gwarancji na wykonany Przedmiot Umowy wynosi nie dłużej niż 36 miesięcy licząc od dnia podpisania Protokołu odbioru końcowego z wynikiem pozytywnym.</w:t>
      </w:r>
    </w:p>
    <w:p w14:paraId="06154D48" w14:textId="77777777" w:rsidR="008679B6" w:rsidRPr="00BE65FD" w:rsidRDefault="008679B6" w:rsidP="005C2401">
      <w:pPr>
        <w:pStyle w:val="Akapitzlist"/>
        <w:numPr>
          <w:ilvl w:val="0"/>
          <w:numId w:val="65"/>
        </w:numPr>
        <w:spacing w:line="240" w:lineRule="auto"/>
        <w:ind w:left="993" w:right="1" w:hanging="426"/>
        <w:rPr>
          <w:rFonts w:ascii="Arial" w:hAnsi="Arial" w:cs="Arial"/>
          <w:szCs w:val="22"/>
        </w:rPr>
      </w:pPr>
      <w:r w:rsidRPr="00BE65FD">
        <w:rPr>
          <w:rFonts w:ascii="Arial" w:hAnsi="Arial" w:cs="Arial"/>
          <w:szCs w:val="22"/>
        </w:rPr>
        <w:t xml:space="preserve">Usunięcie wady zostanie każdorazowo potwierdzone w protokole podpisanym przez Strony. </w:t>
      </w:r>
    </w:p>
    <w:p w14:paraId="7A427FB2" w14:textId="6ACE7CA8" w:rsidR="008679B6" w:rsidRPr="00BE65FD" w:rsidRDefault="008679B6" w:rsidP="005C2401">
      <w:pPr>
        <w:pStyle w:val="Akapitzlist"/>
        <w:numPr>
          <w:ilvl w:val="0"/>
          <w:numId w:val="65"/>
        </w:numPr>
        <w:spacing w:line="240" w:lineRule="auto"/>
        <w:ind w:left="993" w:right="1" w:hanging="426"/>
        <w:rPr>
          <w:rFonts w:ascii="Arial" w:hAnsi="Arial" w:cs="Arial"/>
          <w:szCs w:val="22"/>
        </w:rPr>
      </w:pPr>
      <w:r w:rsidRPr="00BE65FD">
        <w:rPr>
          <w:rFonts w:ascii="Arial" w:hAnsi="Arial" w:cs="Arial"/>
          <w:szCs w:val="22"/>
        </w:rPr>
        <w:t xml:space="preserve">W przypadku wymiany przez Wykonawcę wadliwego przedmiotu objętego Gwarancją lub </w:t>
      </w:r>
      <w:r w:rsidR="00BF6338">
        <w:rPr>
          <w:rFonts w:ascii="Arial" w:hAnsi="Arial" w:cs="Arial"/>
          <w:szCs w:val="22"/>
        </w:rPr>
        <w:t>wadliwego materiału na nowy</w:t>
      </w:r>
      <w:r w:rsidRPr="00BE65FD">
        <w:rPr>
          <w:rFonts w:ascii="Arial" w:hAnsi="Arial" w:cs="Arial"/>
          <w:szCs w:val="22"/>
        </w:rPr>
        <w:t xml:space="preserve"> na żądanie Zamawiającego Wykonawca zobowiązany jest do odbioru od Zamawiającego wadliwego przedmiotu objętego Gwarancją albo </w:t>
      </w:r>
      <w:r w:rsidR="00BF6338">
        <w:rPr>
          <w:rFonts w:ascii="Arial" w:hAnsi="Arial" w:cs="Arial"/>
          <w:szCs w:val="22"/>
        </w:rPr>
        <w:t>wadliwego materiału</w:t>
      </w:r>
      <w:r w:rsidRPr="00BE65FD">
        <w:rPr>
          <w:rFonts w:ascii="Arial" w:hAnsi="Arial" w:cs="Arial"/>
          <w:szCs w:val="22"/>
        </w:rPr>
        <w:t xml:space="preserve"> i usunięcia wszelkich skutków tego odbioru.</w:t>
      </w:r>
    </w:p>
    <w:p w14:paraId="6429C6E0" w14:textId="02945E76" w:rsidR="008679B6" w:rsidRPr="00BE65FD" w:rsidRDefault="008679B6" w:rsidP="005C2401">
      <w:pPr>
        <w:pStyle w:val="Akapitzlist"/>
        <w:numPr>
          <w:ilvl w:val="0"/>
          <w:numId w:val="65"/>
        </w:numPr>
        <w:spacing w:line="240" w:lineRule="auto"/>
        <w:ind w:left="993" w:right="1" w:hanging="426"/>
        <w:rPr>
          <w:rFonts w:ascii="Arial" w:hAnsi="Arial" w:cs="Arial"/>
          <w:szCs w:val="22"/>
        </w:rPr>
      </w:pPr>
      <w:r w:rsidRPr="00BE65FD">
        <w:rPr>
          <w:rFonts w:ascii="Arial" w:hAnsi="Arial" w:cs="Arial"/>
          <w:szCs w:val="22"/>
        </w:rPr>
        <w:lastRenderedPageBreak/>
        <w:t>W razie nieuzasadnionej odmowy przez Wykonawcę wykonania czy</w:t>
      </w:r>
      <w:r w:rsidR="004D3F79">
        <w:rPr>
          <w:rFonts w:ascii="Arial" w:hAnsi="Arial" w:cs="Arial"/>
          <w:szCs w:val="22"/>
        </w:rPr>
        <w:t>nności, o których mowa w ust. 12</w:t>
      </w:r>
      <w:r w:rsidRPr="00BE65FD">
        <w:rPr>
          <w:rFonts w:ascii="Arial" w:hAnsi="Arial" w:cs="Arial"/>
          <w:szCs w:val="22"/>
        </w:rPr>
        <w:t xml:space="preserve">, materiał będzie składowany przez Zamawiającego na koszt i ryzyko Wykonawcy. Z tytułu składowania Wykonawca zobowiązany będzie zapłacić Zamawiającemu kwotę 100 złotych za każdy dzień składowania. Niezależnie od powyższego Wykonawca jest zobowiązany zwrócić Zamawiającemu wszelkie koszty wynikłe z nieusunięcia skutków ponownego wykonania robót. </w:t>
      </w:r>
    </w:p>
    <w:p w14:paraId="31BF58EA" w14:textId="174F5EC9" w:rsidR="008679B6" w:rsidRPr="00BE65FD" w:rsidRDefault="008679B6" w:rsidP="005C2401">
      <w:pPr>
        <w:pStyle w:val="Akapitzlist"/>
        <w:numPr>
          <w:ilvl w:val="0"/>
          <w:numId w:val="65"/>
        </w:numPr>
        <w:spacing w:line="240" w:lineRule="auto"/>
        <w:ind w:left="993" w:right="1" w:hanging="426"/>
        <w:rPr>
          <w:rFonts w:ascii="Arial" w:hAnsi="Arial" w:cs="Arial"/>
          <w:szCs w:val="22"/>
        </w:rPr>
      </w:pPr>
      <w:r w:rsidRPr="00BE65FD">
        <w:rPr>
          <w:rFonts w:ascii="Arial" w:hAnsi="Arial" w:cs="Arial"/>
          <w:szCs w:val="22"/>
        </w:rPr>
        <w:t>Jeżeli</w:t>
      </w:r>
      <w:r w:rsidR="00725ED9">
        <w:rPr>
          <w:rFonts w:ascii="Arial" w:hAnsi="Arial" w:cs="Arial"/>
          <w:szCs w:val="22"/>
        </w:rPr>
        <w:t xml:space="preserve"> w okresie Gwarancji zastosowany</w:t>
      </w:r>
      <w:r w:rsidRPr="00BE65FD">
        <w:rPr>
          <w:rFonts w:ascii="Arial" w:hAnsi="Arial" w:cs="Arial"/>
          <w:szCs w:val="22"/>
        </w:rPr>
        <w:t xml:space="preserve"> materiał, dwukrotnie będzie przedmiotem Reklamacji, to przy trzeciej Reklamacji, podlega wymianie na nowy, wolny od wad, bez względu na możliwość i dopuszczalność jego naprawy. Postanowienia niniejszego ustępu nie wykluczają możliwo</w:t>
      </w:r>
      <w:r w:rsidR="00725ED9">
        <w:rPr>
          <w:rFonts w:ascii="Arial" w:hAnsi="Arial" w:cs="Arial"/>
          <w:szCs w:val="22"/>
        </w:rPr>
        <w:t>ści żądania wymiany zastosowanego wadliwego</w:t>
      </w:r>
      <w:r w:rsidRPr="00BE65FD">
        <w:rPr>
          <w:rFonts w:ascii="Arial" w:hAnsi="Arial" w:cs="Arial"/>
          <w:szCs w:val="22"/>
        </w:rPr>
        <w:t xml:space="preserve"> materiału, na nowy, wolny od wad już przy pierwszej lub drugiej Reklamacji. </w:t>
      </w:r>
    </w:p>
    <w:p w14:paraId="14C2E52C" w14:textId="7575C89C" w:rsidR="008679B6" w:rsidRPr="00BE65FD" w:rsidRDefault="008679B6" w:rsidP="005C2401">
      <w:pPr>
        <w:pStyle w:val="Akapitzlist"/>
        <w:numPr>
          <w:ilvl w:val="0"/>
          <w:numId w:val="65"/>
        </w:numPr>
        <w:spacing w:line="240" w:lineRule="auto"/>
        <w:ind w:left="993" w:right="1" w:hanging="426"/>
        <w:rPr>
          <w:rFonts w:ascii="Arial" w:hAnsi="Arial" w:cs="Arial"/>
          <w:szCs w:val="22"/>
        </w:rPr>
      </w:pPr>
      <w:r w:rsidRPr="00BE65FD">
        <w:rPr>
          <w:rFonts w:ascii="Arial" w:hAnsi="Arial" w:cs="Arial"/>
          <w:szCs w:val="22"/>
        </w:rPr>
        <w:t xml:space="preserve">Jeżeli Wykonawca odmówi usunięcia wady przedmiotu objętego Gwarancją lub jego części albo nie usunie jej w terminie przewidzianym w ust. 8 lub określonym na podstawie ust. 9 albo też nie wykona prawidłowo usługi objętej Gwarancją, Zamawiający – bez konieczności uprzedniego uzyskiwania upoważnienia sądu - będzie uprawniony do samodzielnego lub za pośrednictwem osoby trzeciej, usunięcia zgłoszonej wady na koszt i ryzyko Wykonawcy i bez uszczerbku dla zobowiązań Wykonawcy wynikających z </w:t>
      </w:r>
      <w:r w:rsidR="00267168">
        <w:rPr>
          <w:rFonts w:ascii="Arial" w:hAnsi="Arial" w:cs="Arial"/>
          <w:szCs w:val="22"/>
        </w:rPr>
        <w:t> </w:t>
      </w:r>
      <w:r w:rsidRPr="00BE65FD">
        <w:rPr>
          <w:rFonts w:ascii="Arial" w:hAnsi="Arial" w:cs="Arial"/>
          <w:szCs w:val="22"/>
        </w:rPr>
        <w:t xml:space="preserve">udzielonej Gwarancji i rękojmi. </w:t>
      </w:r>
    </w:p>
    <w:p w14:paraId="13DE8C7F" w14:textId="77777777" w:rsidR="008679B6" w:rsidRPr="00BE65FD" w:rsidRDefault="008679B6" w:rsidP="005C2401">
      <w:pPr>
        <w:pStyle w:val="Akapitzlist"/>
        <w:numPr>
          <w:ilvl w:val="0"/>
          <w:numId w:val="65"/>
        </w:numPr>
        <w:spacing w:line="240" w:lineRule="auto"/>
        <w:ind w:left="993" w:right="1" w:hanging="426"/>
        <w:rPr>
          <w:rFonts w:ascii="Arial" w:hAnsi="Arial" w:cs="Arial"/>
          <w:szCs w:val="22"/>
        </w:rPr>
      </w:pPr>
      <w:r w:rsidRPr="00BE65FD">
        <w:rPr>
          <w:rFonts w:ascii="Arial" w:hAnsi="Arial" w:cs="Arial"/>
          <w:szCs w:val="22"/>
        </w:rPr>
        <w:t xml:space="preserve">Wykonawca jest odpowiedzialny za wszelkie szkody, które spowodował w czasie usuwania wad. </w:t>
      </w:r>
    </w:p>
    <w:p w14:paraId="69CEE54B" w14:textId="77777777" w:rsidR="008679B6" w:rsidRPr="00BE65FD" w:rsidRDefault="008679B6" w:rsidP="005C2401">
      <w:pPr>
        <w:pStyle w:val="Akapitzlist"/>
        <w:numPr>
          <w:ilvl w:val="0"/>
          <w:numId w:val="65"/>
        </w:numPr>
        <w:spacing w:line="240" w:lineRule="auto"/>
        <w:ind w:left="993" w:right="1" w:hanging="426"/>
        <w:rPr>
          <w:rFonts w:ascii="Arial" w:hAnsi="Arial" w:cs="Arial"/>
          <w:szCs w:val="22"/>
        </w:rPr>
      </w:pPr>
      <w:r w:rsidRPr="00BE65FD">
        <w:rPr>
          <w:rFonts w:ascii="Arial" w:hAnsi="Arial" w:cs="Arial"/>
          <w:szCs w:val="22"/>
        </w:rPr>
        <w:t xml:space="preserve">Zamawiający może dochodzić roszczeń z tytułu Gwarancji także po upływie okresów Gwarancji, jeżeli wady ujawnią się przed ich upływem. </w:t>
      </w:r>
    </w:p>
    <w:p w14:paraId="396BC43A" w14:textId="5750CA60" w:rsidR="008679B6" w:rsidRPr="00BE65FD" w:rsidRDefault="008679B6" w:rsidP="005C2401">
      <w:pPr>
        <w:pStyle w:val="Akapitzlist"/>
        <w:numPr>
          <w:ilvl w:val="0"/>
          <w:numId w:val="65"/>
        </w:numPr>
        <w:spacing w:line="240" w:lineRule="auto"/>
        <w:ind w:left="993" w:right="1" w:hanging="426"/>
        <w:rPr>
          <w:rFonts w:ascii="Arial" w:hAnsi="Arial" w:cs="Arial"/>
          <w:szCs w:val="22"/>
        </w:rPr>
      </w:pPr>
      <w:r w:rsidRPr="00BE65FD">
        <w:rPr>
          <w:rFonts w:ascii="Arial" w:hAnsi="Arial" w:cs="Arial"/>
          <w:szCs w:val="22"/>
        </w:rPr>
        <w:t>Postanowienia niniejszego paragrafu nie wyłączają ani nie ograniczają uprawnień Zamawiającego z tytułu rękojmi za wady przysługuj</w:t>
      </w:r>
      <w:r w:rsidR="00402180">
        <w:rPr>
          <w:rFonts w:ascii="Arial" w:hAnsi="Arial" w:cs="Arial"/>
          <w:szCs w:val="22"/>
        </w:rPr>
        <w:t xml:space="preserve">ących mu na zasadach ogólnych, </w:t>
      </w:r>
      <w:r w:rsidRPr="00BE65FD">
        <w:rPr>
          <w:rFonts w:ascii="Arial" w:hAnsi="Arial" w:cs="Arial"/>
          <w:szCs w:val="22"/>
        </w:rPr>
        <w:t>z uw</w:t>
      </w:r>
      <w:r w:rsidR="00725ED9">
        <w:rPr>
          <w:rFonts w:ascii="Arial" w:hAnsi="Arial" w:cs="Arial"/>
          <w:szCs w:val="22"/>
        </w:rPr>
        <w:t>zględ</w:t>
      </w:r>
      <w:r w:rsidR="004D3F79">
        <w:rPr>
          <w:rFonts w:ascii="Arial" w:hAnsi="Arial" w:cs="Arial"/>
          <w:szCs w:val="22"/>
        </w:rPr>
        <w:t>nieniem postanowień ust. 19 - 23</w:t>
      </w:r>
      <w:r w:rsidRPr="00BE65FD">
        <w:rPr>
          <w:rFonts w:ascii="Arial" w:hAnsi="Arial" w:cs="Arial"/>
          <w:szCs w:val="22"/>
        </w:rPr>
        <w:t xml:space="preserve">. </w:t>
      </w:r>
    </w:p>
    <w:p w14:paraId="6A18B969" w14:textId="4ABD1334" w:rsidR="00CF39CD" w:rsidRPr="00972D3E" w:rsidRDefault="008679B6" w:rsidP="005C2401">
      <w:pPr>
        <w:pStyle w:val="Akapitzlist"/>
        <w:numPr>
          <w:ilvl w:val="0"/>
          <w:numId w:val="65"/>
        </w:numPr>
        <w:spacing w:line="240" w:lineRule="auto"/>
        <w:ind w:left="993" w:right="1" w:hanging="426"/>
        <w:rPr>
          <w:rFonts w:ascii="Arial" w:hAnsi="Arial" w:cs="Arial"/>
          <w:szCs w:val="22"/>
        </w:rPr>
      </w:pPr>
      <w:r w:rsidRPr="00BE65FD">
        <w:rPr>
          <w:rFonts w:ascii="Arial" w:hAnsi="Arial" w:cs="Arial"/>
          <w:szCs w:val="22"/>
        </w:rPr>
        <w:t xml:space="preserve">Wykonawca udziela Zamawiającemu rękojmi na cały Przedmiot Umowy </w:t>
      </w:r>
      <w:r w:rsidR="00E3194E" w:rsidRPr="00E3194E">
        <w:rPr>
          <w:rFonts w:ascii="Arial" w:hAnsi="Arial" w:cs="Arial"/>
          <w:szCs w:val="22"/>
        </w:rPr>
        <w:t>na następujące okresy</w:t>
      </w:r>
      <w:r w:rsidR="00CF39CD">
        <w:rPr>
          <w:rFonts w:ascii="Arial" w:hAnsi="Arial" w:cs="Arial"/>
          <w:szCs w:val="22"/>
        </w:rPr>
        <w:t>:</w:t>
      </w:r>
      <w:r w:rsidR="00972D3E">
        <w:rPr>
          <w:rFonts w:ascii="Arial" w:hAnsi="Arial" w:cs="Arial"/>
          <w:szCs w:val="22"/>
        </w:rPr>
        <w:t xml:space="preserve"> </w:t>
      </w:r>
      <w:r w:rsidR="00972D3E" w:rsidRPr="00696864">
        <w:rPr>
          <w:rFonts w:ascii="Arial" w:hAnsi="Arial" w:cs="Arial"/>
          <w:szCs w:val="22"/>
        </w:rPr>
        <w:t>*</w:t>
      </w:r>
    </w:p>
    <w:p w14:paraId="669670FC" w14:textId="4C289D7B" w:rsidR="00CF39CD" w:rsidRPr="00C06F80" w:rsidRDefault="00CF39CD" w:rsidP="005C2401">
      <w:pPr>
        <w:pStyle w:val="Akapitzlist"/>
        <w:numPr>
          <w:ilvl w:val="0"/>
          <w:numId w:val="80"/>
        </w:numPr>
        <w:spacing w:after="120"/>
        <w:rPr>
          <w:rFonts w:ascii="Arial" w:hAnsi="Arial" w:cs="Arial"/>
        </w:rPr>
      </w:pPr>
      <w:r w:rsidRPr="00C06F80">
        <w:rPr>
          <w:rFonts w:ascii="Arial" w:hAnsi="Arial" w:cs="Arial"/>
        </w:rPr>
        <w:t xml:space="preserve">Roboty izolacyjne - </w:t>
      </w:r>
      <w:r w:rsidRPr="00CF39CD">
        <w:rPr>
          <w:rFonts w:ascii="Arial" w:hAnsi="Arial" w:cs="Arial"/>
          <w:b/>
        </w:rPr>
        <w:t>24 miesiące</w:t>
      </w:r>
      <w:r w:rsidRPr="00C06F80">
        <w:rPr>
          <w:rFonts w:ascii="Arial" w:hAnsi="Arial" w:cs="Arial"/>
        </w:rPr>
        <w:t>,</w:t>
      </w:r>
      <w:r w:rsidR="00972D3E">
        <w:rPr>
          <w:rFonts w:ascii="Arial" w:hAnsi="Arial" w:cs="Arial"/>
        </w:rPr>
        <w:t xml:space="preserve"> </w:t>
      </w:r>
    </w:p>
    <w:p w14:paraId="2E60CC34" w14:textId="77777777" w:rsidR="00CF39CD" w:rsidRPr="00C06F80" w:rsidRDefault="00CF39CD" w:rsidP="005C2401">
      <w:pPr>
        <w:pStyle w:val="Akapitzlist"/>
        <w:numPr>
          <w:ilvl w:val="0"/>
          <w:numId w:val="80"/>
        </w:numPr>
        <w:spacing w:after="120"/>
        <w:rPr>
          <w:rFonts w:ascii="Arial" w:hAnsi="Arial" w:cs="Arial"/>
        </w:rPr>
      </w:pPr>
      <w:r w:rsidRPr="00A965B5">
        <w:rPr>
          <w:rFonts w:ascii="Arial" w:hAnsi="Arial" w:cs="Arial"/>
        </w:rPr>
        <w:t xml:space="preserve">Roboty wymurówkowe - </w:t>
      </w:r>
      <w:r w:rsidRPr="00CF39CD">
        <w:rPr>
          <w:rFonts w:ascii="Arial" w:hAnsi="Arial" w:cs="Arial"/>
          <w:b/>
        </w:rPr>
        <w:t>24 miesiące</w:t>
      </w:r>
      <w:r w:rsidRPr="00CF39CD">
        <w:rPr>
          <w:rFonts w:ascii="Arial" w:hAnsi="Arial" w:cs="Arial"/>
        </w:rPr>
        <w:t>.</w:t>
      </w:r>
      <w:r w:rsidRPr="00C06F80">
        <w:rPr>
          <w:rFonts w:ascii="Arial" w:hAnsi="Arial" w:cs="Arial"/>
        </w:rPr>
        <w:t xml:space="preserve"> </w:t>
      </w:r>
    </w:p>
    <w:p w14:paraId="7653B0D2" w14:textId="32EF2FFC" w:rsidR="008679B6" w:rsidRPr="00BE65FD" w:rsidRDefault="00CF39CD" w:rsidP="00CF39CD">
      <w:pPr>
        <w:pStyle w:val="Akapitzlist"/>
        <w:spacing w:line="240" w:lineRule="auto"/>
        <w:ind w:left="993" w:right="1"/>
        <w:rPr>
          <w:rFonts w:ascii="Arial" w:hAnsi="Arial" w:cs="Arial"/>
          <w:szCs w:val="22"/>
        </w:rPr>
      </w:pPr>
      <w:r w:rsidRPr="00CF39CD">
        <w:rPr>
          <w:rFonts w:ascii="Arial" w:hAnsi="Arial" w:cs="Arial"/>
          <w:szCs w:val="22"/>
        </w:rPr>
        <w:t>Okres rękojmi na roboty izolacyjne</w:t>
      </w:r>
      <w:r w:rsidR="00972D3E">
        <w:rPr>
          <w:rFonts w:ascii="Arial" w:hAnsi="Arial" w:cs="Arial"/>
          <w:szCs w:val="22"/>
        </w:rPr>
        <w:t xml:space="preserve"> * /</w:t>
      </w:r>
      <w:r>
        <w:rPr>
          <w:rFonts w:ascii="Arial" w:hAnsi="Arial" w:cs="Arial"/>
          <w:szCs w:val="22"/>
        </w:rPr>
        <w:t xml:space="preserve"> i wymurówkowe</w:t>
      </w:r>
      <w:r w:rsidR="00972D3E">
        <w:rPr>
          <w:rFonts w:ascii="Arial" w:hAnsi="Arial" w:cs="Arial"/>
          <w:szCs w:val="22"/>
        </w:rPr>
        <w:t xml:space="preserve"> *</w:t>
      </w:r>
      <w:r w:rsidRPr="00CF39CD">
        <w:rPr>
          <w:rFonts w:ascii="Arial" w:hAnsi="Arial" w:cs="Arial"/>
          <w:szCs w:val="22"/>
        </w:rPr>
        <w:t xml:space="preserve"> rozpoczyna bieg od dnia podpisania Protokołu odbioru końcowego</w:t>
      </w:r>
      <w:r w:rsidR="008679B6" w:rsidRPr="00BE65FD">
        <w:rPr>
          <w:rFonts w:ascii="Arial" w:hAnsi="Arial" w:cs="Arial"/>
          <w:szCs w:val="22"/>
        </w:rPr>
        <w:t>.</w:t>
      </w:r>
    </w:p>
    <w:p w14:paraId="03B35AA2" w14:textId="25062AA9" w:rsidR="008679B6" w:rsidRPr="00BE65FD" w:rsidRDefault="008679B6" w:rsidP="005C2401">
      <w:pPr>
        <w:pStyle w:val="Akapitzlist"/>
        <w:numPr>
          <w:ilvl w:val="0"/>
          <w:numId w:val="65"/>
        </w:numPr>
        <w:spacing w:line="240" w:lineRule="auto"/>
        <w:ind w:left="993" w:right="1" w:hanging="426"/>
        <w:rPr>
          <w:rFonts w:ascii="Arial" w:hAnsi="Arial" w:cs="Arial"/>
          <w:szCs w:val="22"/>
        </w:rPr>
      </w:pPr>
      <w:r w:rsidRPr="00BE65FD">
        <w:rPr>
          <w:rFonts w:ascii="Arial" w:hAnsi="Arial" w:cs="Arial"/>
          <w:szCs w:val="22"/>
        </w:rPr>
        <w:t xml:space="preserve">Wykonawca zobowiązuje się usunąć na swój koszt wady zgłoszone przez uprawnionego z rękojmi Zamawiającego </w:t>
      </w:r>
      <w:r w:rsidR="00B87830" w:rsidRPr="00B87830">
        <w:rPr>
          <w:rFonts w:ascii="Arial" w:hAnsi="Arial" w:cs="Arial"/>
          <w:szCs w:val="22"/>
        </w:rPr>
        <w:t xml:space="preserve">w terminie odpowiednio jak w ust. </w:t>
      </w:r>
      <w:r w:rsidR="00B87830">
        <w:rPr>
          <w:rFonts w:ascii="Arial" w:hAnsi="Arial" w:cs="Arial"/>
          <w:szCs w:val="22"/>
        </w:rPr>
        <w:t>7</w:t>
      </w:r>
      <w:r w:rsidR="00B87830" w:rsidRPr="00B87830">
        <w:rPr>
          <w:rFonts w:ascii="Arial" w:hAnsi="Arial" w:cs="Arial"/>
          <w:szCs w:val="22"/>
        </w:rPr>
        <w:t xml:space="preserve"> i </w:t>
      </w:r>
      <w:r w:rsidR="00B87830">
        <w:rPr>
          <w:rFonts w:ascii="Arial" w:hAnsi="Arial" w:cs="Arial"/>
          <w:szCs w:val="22"/>
        </w:rPr>
        <w:t>8</w:t>
      </w:r>
      <w:r w:rsidR="00B87830" w:rsidRPr="00B87830">
        <w:rPr>
          <w:rFonts w:ascii="Arial" w:hAnsi="Arial" w:cs="Arial"/>
          <w:szCs w:val="22"/>
        </w:rPr>
        <w:t xml:space="preserve"> powyżej.</w:t>
      </w:r>
      <w:r w:rsidRPr="00BE65FD">
        <w:rPr>
          <w:rFonts w:ascii="Arial" w:hAnsi="Arial" w:cs="Arial"/>
          <w:szCs w:val="22"/>
        </w:rPr>
        <w:t xml:space="preserve"> W uzasadnionych przypadkach, w szczególności ze względów technologicznych, Zamawiający, na wniosek Wykonawcy, może wyrazić w formie pisemnej zgodę na przedłużenie terminu przewidzianego w zdaniu pierwszym. </w:t>
      </w:r>
    </w:p>
    <w:p w14:paraId="12A8B386" w14:textId="0B919453" w:rsidR="008679B6" w:rsidRPr="00BE65FD" w:rsidRDefault="008679B6" w:rsidP="005C2401">
      <w:pPr>
        <w:pStyle w:val="Akapitzlist"/>
        <w:numPr>
          <w:ilvl w:val="0"/>
          <w:numId w:val="65"/>
        </w:numPr>
        <w:spacing w:line="240" w:lineRule="auto"/>
        <w:ind w:left="993" w:right="1" w:hanging="426"/>
        <w:rPr>
          <w:rFonts w:ascii="Arial" w:hAnsi="Arial" w:cs="Arial"/>
          <w:szCs w:val="22"/>
        </w:rPr>
      </w:pPr>
      <w:r w:rsidRPr="00BE65FD">
        <w:rPr>
          <w:rFonts w:ascii="Arial" w:hAnsi="Arial" w:cs="Arial"/>
          <w:szCs w:val="22"/>
        </w:rPr>
        <w:t>Niezależnie od możliwości składania reklamacji, o których mowa w ust. 2</w:t>
      </w:r>
      <w:r w:rsidR="004D3F79">
        <w:rPr>
          <w:rFonts w:ascii="Arial" w:hAnsi="Arial" w:cs="Arial"/>
          <w:szCs w:val="22"/>
        </w:rPr>
        <w:t>0</w:t>
      </w:r>
      <w:r w:rsidRPr="00BE65FD">
        <w:rPr>
          <w:rFonts w:ascii="Arial" w:hAnsi="Arial" w:cs="Arial"/>
          <w:szCs w:val="22"/>
        </w:rPr>
        <w:t xml:space="preserve">, przez Zamawiającego w formie pisemnej, reklamacje te mogą być składane w imieniu Zamawiającego na adres poczty elektronicznej Wykonawcy wskazany w ust. 6 zdanie pierwsze, przez uprawnione przez Zamawiającego osoby tam wskazane. </w:t>
      </w:r>
    </w:p>
    <w:p w14:paraId="6CFBD7C5" w14:textId="77777777" w:rsidR="008679B6" w:rsidRPr="00BE65FD" w:rsidRDefault="008679B6" w:rsidP="005C2401">
      <w:pPr>
        <w:pStyle w:val="Akapitzlist"/>
        <w:numPr>
          <w:ilvl w:val="0"/>
          <w:numId w:val="65"/>
        </w:numPr>
        <w:spacing w:line="240" w:lineRule="auto"/>
        <w:ind w:left="993" w:right="1" w:hanging="426"/>
        <w:rPr>
          <w:rFonts w:ascii="Arial" w:hAnsi="Arial" w:cs="Arial"/>
          <w:szCs w:val="22"/>
        </w:rPr>
      </w:pPr>
      <w:r w:rsidRPr="00BE65FD">
        <w:rPr>
          <w:rFonts w:ascii="Arial" w:hAnsi="Arial" w:cs="Arial"/>
          <w:szCs w:val="22"/>
        </w:rPr>
        <w:t>Wykonawca przenosi przysługujące mu uprawnienia z tytułu rękojmi za wady  Przedmiotu Umowy na Zamawiającego i gwarantuje, że przeniesienie to jest skuteczne. Powyższe nie uchybia uprawnieniom z rękojmi przysługującym Zamawiającemu względem Wykonawcy.</w:t>
      </w:r>
    </w:p>
    <w:p w14:paraId="5C3DEFE0" w14:textId="68483FE3" w:rsidR="00AB24D3" w:rsidRPr="0072752A" w:rsidRDefault="008679B6" w:rsidP="005C2401">
      <w:pPr>
        <w:pStyle w:val="Akapitzlist"/>
        <w:numPr>
          <w:ilvl w:val="0"/>
          <w:numId w:val="65"/>
        </w:numPr>
        <w:spacing w:line="240" w:lineRule="auto"/>
        <w:ind w:left="993" w:right="1" w:hanging="426"/>
        <w:rPr>
          <w:rFonts w:ascii="Arial" w:hAnsi="Arial" w:cs="Arial"/>
          <w:szCs w:val="22"/>
        </w:rPr>
      </w:pPr>
      <w:r w:rsidRPr="00BE65FD">
        <w:rPr>
          <w:rFonts w:ascii="Arial" w:hAnsi="Arial" w:cs="Arial"/>
          <w:szCs w:val="22"/>
        </w:rPr>
        <w:t>Zamawiający może wykonywać uprawnienia z tytułu rękojmi za wady przedmiotu Umowy niezależnie od uprawnień wynikających z Gwarancji.</w:t>
      </w:r>
    </w:p>
    <w:p w14:paraId="57EA1E80" w14:textId="77777777" w:rsidR="00AB24D3" w:rsidRPr="00BE65FD" w:rsidRDefault="00AB24D3" w:rsidP="00F8114A">
      <w:pPr>
        <w:spacing w:line="240" w:lineRule="auto"/>
        <w:ind w:left="0" w:right="1" w:firstLine="0"/>
      </w:pPr>
    </w:p>
    <w:p w14:paraId="4D91AF2B" w14:textId="77777777" w:rsidR="00FF5065" w:rsidRPr="00F8477C" w:rsidRDefault="00EB0421" w:rsidP="008D0A78">
      <w:pPr>
        <w:spacing w:after="4" w:line="240" w:lineRule="auto"/>
        <w:ind w:left="1130" w:right="293"/>
        <w:jc w:val="center"/>
      </w:pPr>
      <w:r w:rsidRPr="00F8477C">
        <w:rPr>
          <w:b/>
        </w:rPr>
        <w:t xml:space="preserve">§ 7 </w:t>
      </w:r>
    </w:p>
    <w:p w14:paraId="1E1141EF" w14:textId="77777777" w:rsidR="00FF5065" w:rsidRPr="00F8477C" w:rsidRDefault="00EB0421" w:rsidP="008D0A78">
      <w:pPr>
        <w:pStyle w:val="Nagwek1"/>
        <w:numPr>
          <w:ilvl w:val="0"/>
          <w:numId w:val="0"/>
        </w:numPr>
        <w:spacing w:line="240" w:lineRule="auto"/>
        <w:ind w:left="1130" w:right="723"/>
      </w:pPr>
      <w:r w:rsidRPr="00F8477C">
        <w:t xml:space="preserve">PRZENIESIENIE PRAW AUTORSKICH </w:t>
      </w:r>
    </w:p>
    <w:p w14:paraId="6A7156BB" w14:textId="65BB2598" w:rsidR="0070735A" w:rsidRPr="00F8477C" w:rsidRDefault="0070735A" w:rsidP="005C2401">
      <w:pPr>
        <w:numPr>
          <w:ilvl w:val="0"/>
          <w:numId w:val="33"/>
        </w:numPr>
        <w:spacing w:line="240" w:lineRule="auto"/>
        <w:ind w:right="1" w:hanging="360"/>
      </w:pPr>
      <w:r w:rsidRPr="00F8477C">
        <w:t>Ustępy 2 - 13 niniejszego paragrafu znajdują zastosowanie, jeżeli w ramach realizacji Umowy Wykonawca zobowiązany jest do dost</w:t>
      </w:r>
      <w:r w:rsidR="00402180">
        <w:t xml:space="preserve">arczenia Zamawiającemu utworów </w:t>
      </w:r>
      <w:r w:rsidRPr="00F8477C">
        <w:t>w rozumieniu ustawy z dnia 4 lutego 1994 r. o prawie autorskim i prawach pokrewnych</w:t>
      </w:r>
      <w:r>
        <w:t>.</w:t>
      </w:r>
      <w:r w:rsidRPr="00F8477C">
        <w:t xml:space="preserve"> </w:t>
      </w:r>
    </w:p>
    <w:p w14:paraId="191930A9" w14:textId="77777777" w:rsidR="0070735A" w:rsidRPr="00F8477C" w:rsidRDefault="0070735A" w:rsidP="005C2401">
      <w:pPr>
        <w:numPr>
          <w:ilvl w:val="0"/>
          <w:numId w:val="33"/>
        </w:numPr>
        <w:spacing w:line="240" w:lineRule="auto"/>
        <w:ind w:right="1" w:hanging="360"/>
      </w:pPr>
      <w:r w:rsidRPr="00F8477C">
        <w:t xml:space="preserve">Wykonawca gwarantuje, że przysługują mu wyłączne autorskie prawa majątkowe do wszelkich takich utworów objętych przedmiotem Umowy , wyłączne prawo zezwalania na </w:t>
      </w:r>
      <w:r w:rsidRPr="00F8477C">
        <w:lastRenderedPageBreak/>
        <w:t xml:space="preserve">wykonywanie zależnych praw autorskich w stosunku do utworów oraz wyłączne prawo do rozporządzania utworami na polach eksploatacji określonych w ust. 4, lub też - najpóźniej w dniu wydania utworów Zamawiającemu – prawa te będą Wykonawcy przysługiwały. Wykonawca gwarantuje i zobowiązuje się, że prawa powyższe nie będą niczym i przez nikogo ograniczone, a w szczególności będą wolne od wad prawnych i nie będą naruszać praw majątkowych ani dóbr osobistych osób trzecich. Wobec powyższego Wykonawca gwarantuje i zobowiązuje się, że utwory będą stanowiły dzieła oryginalne, spełniające kryteria, wskazane w treści art. 1 ustawy z dnia 4 lutego 1994 r. o prawie autorskim i prawach pokrewnych, natomiast nośniki, na których utwory zostaną utrwalone będą stanowiły wyłączną własność Wykonawcy. </w:t>
      </w:r>
    </w:p>
    <w:p w14:paraId="766C7179" w14:textId="77777777" w:rsidR="0070735A" w:rsidRPr="00F8477C" w:rsidRDefault="0070735A" w:rsidP="005C2401">
      <w:pPr>
        <w:numPr>
          <w:ilvl w:val="0"/>
          <w:numId w:val="33"/>
        </w:numPr>
        <w:spacing w:line="240" w:lineRule="auto"/>
        <w:ind w:right="1" w:hanging="360"/>
      </w:pPr>
      <w:r w:rsidRPr="00F8477C">
        <w:t xml:space="preserve">Wykonawca oświadcza, iż zawarcie i wykonanie Umowy nie wymaga uzyskania zezwoleń osób trzecich i nie narusza praw osób trzecich. </w:t>
      </w:r>
    </w:p>
    <w:p w14:paraId="394A23FF" w14:textId="77777777" w:rsidR="0070735A" w:rsidRPr="00F8477C" w:rsidRDefault="0070735A" w:rsidP="005C2401">
      <w:pPr>
        <w:numPr>
          <w:ilvl w:val="0"/>
          <w:numId w:val="33"/>
        </w:numPr>
        <w:spacing w:line="240" w:lineRule="auto"/>
        <w:ind w:right="1" w:hanging="360"/>
      </w:pPr>
      <w:r w:rsidRPr="00F8477C">
        <w:t xml:space="preserve">Wykonawca przenosi na Zamawiającego autorskie prawa majątkowe do utworów objętych przedmiotem Umowy na wymienionych poniżej polach eksploatacji: </w:t>
      </w:r>
    </w:p>
    <w:p w14:paraId="6C53BCFC" w14:textId="288DF289" w:rsidR="0070735A" w:rsidRPr="00F8477C" w:rsidRDefault="008F6255" w:rsidP="0070735A">
      <w:pPr>
        <w:numPr>
          <w:ilvl w:val="0"/>
          <w:numId w:val="24"/>
        </w:numPr>
        <w:spacing w:line="240" w:lineRule="auto"/>
        <w:ind w:left="1418" w:right="1" w:hanging="284"/>
      </w:pPr>
      <w:r w:rsidRPr="008F6255">
        <w:t>utrwalanie i zwielokrotnianie jakąkolwiek techniką nieograniczonej liczby egzemplarzy utworów lub ich elementów, w tym techniką drukarską, reprograficzną, zapisu magnetycznego, w pamięci komput</w:t>
      </w:r>
      <w:r w:rsidR="0004258C">
        <w:t xml:space="preserve">era oraz techniką cyfrową, jak </w:t>
      </w:r>
      <w:r w:rsidRPr="008F6255">
        <w:t>i w sieciach multimedialnych, w tym typu Internet i Intranet, oraz innych sieciach komputerowych w tym również za pośrednictwem chmury obliczeniowej, na wszelkich nośnikach danych, włącznie z czynnościami przygotowawczymi do sporządzenia egzemplarzy utworów czy ich utrwalenia, a także poprzez wydruk komputerowy</w:t>
      </w:r>
      <w:r w:rsidR="0070735A" w:rsidRPr="00F8477C">
        <w:t xml:space="preserve">; </w:t>
      </w:r>
    </w:p>
    <w:p w14:paraId="6385F719" w14:textId="5711D64B" w:rsidR="0070735A" w:rsidRPr="00F8477C" w:rsidRDefault="008F6255" w:rsidP="0070735A">
      <w:pPr>
        <w:numPr>
          <w:ilvl w:val="0"/>
          <w:numId w:val="24"/>
        </w:numPr>
        <w:spacing w:line="240" w:lineRule="auto"/>
        <w:ind w:left="1418" w:right="1" w:hanging="284"/>
      </w:pPr>
      <w:r w:rsidRPr="008F6255">
        <w:t>wprowadzanie oryginału utworów lub ich elementów oraz egzemplarzy nośników, na których utwory utrwalono, do obrotu, bez ograniczenia, co do terytorium oraz liczby nośników: w postaci wprowadzania zwielokrotnionych egzemplarzy utworów lub ich elementów do obrotu drogą przeniesienia własności egzemplarza utworu (w sposób odpłatny albo nieodpłatny), przez rozpowszechnianie w każdej formie i we wszelkiego typu materiałach,  w szczególności za pomocą sieci Internet i Intranet, oraz innych sieciach komputerowych w tym również za pośrednictwem chmury obliczeniowej, a także użyczenia, najmu lub dzierżawy oryginału albo egzemplarzy utworów, albo ich elementów</w:t>
      </w:r>
      <w:r>
        <w:t>;</w:t>
      </w:r>
      <w:r w:rsidR="0070735A" w:rsidRPr="00F8477C">
        <w:t xml:space="preserve">  </w:t>
      </w:r>
    </w:p>
    <w:p w14:paraId="3B7F5456" w14:textId="094FAB27" w:rsidR="0070735A" w:rsidRPr="00F8477C" w:rsidRDefault="008F6255" w:rsidP="0070735A">
      <w:pPr>
        <w:numPr>
          <w:ilvl w:val="0"/>
          <w:numId w:val="24"/>
        </w:numPr>
        <w:spacing w:after="62" w:line="240" w:lineRule="auto"/>
        <w:ind w:left="1418" w:right="1" w:hanging="284"/>
      </w:pPr>
      <w:r w:rsidRPr="008F6255">
        <w:t xml:space="preserve">publiczne wykonanie, wystawienie, wyświetlenie, odtworzenie, nadawanie, reemitowanie oraz ekspozycja w ramach platform cyfrowych, przesyłanie za pośrednictwem sieci multimedialnych, w szczególności Internetu i Intranetu, rozpowszechnianie w postaci wydruku bądź wywołanych zdjęć, wykorzystanie </w:t>
      </w:r>
      <w:r w:rsidRPr="008F6255">
        <w:br/>
        <w:t>w działaniach wizualnych, audiowizualnych lub multimedialnych oraz publiczne udostępnianie w taki sposób, aby każdy mógł mi</w:t>
      </w:r>
      <w:r w:rsidR="00402180">
        <w:t xml:space="preserve">eć do utworów dostęp w miejscu </w:t>
      </w:r>
      <w:r w:rsidRPr="008F6255">
        <w:t>i w czasie przez siebie wybranym, w tym poprzez zamieszczanie na stronie internetowej i intranetowej Zamawiającego i</w:t>
      </w:r>
      <w:r w:rsidR="00402180">
        <w:t xml:space="preserve"> innych stronach internetowych </w:t>
      </w:r>
      <w:r w:rsidRPr="008F6255">
        <w:t>i intranetowych oraz innych sieciach komputerowych w tym również za pośrednictwem chmury obliczeniowej, a także w treści korespondencji i materiałów przesyłanych drogą elektroniczną, a także poprzez wprowadzanie do pamięci komputera lub innych urządzeń służących do przetwarzania danych - jakąkolwiek techniką, włącznie</w:t>
      </w:r>
      <w:r w:rsidR="00FA7883">
        <w:t xml:space="preserve"> </w:t>
      </w:r>
      <w:r w:rsidRPr="008F6255">
        <w:t>z tymczasową (czasową) postacią pojawiającą się np. w pamięci RAM</w:t>
      </w:r>
      <w:r w:rsidR="0070735A" w:rsidRPr="00F8477C">
        <w:t xml:space="preserve">; </w:t>
      </w:r>
    </w:p>
    <w:p w14:paraId="1ED34B6C" w14:textId="11073466" w:rsidR="0070735A" w:rsidRDefault="0070735A" w:rsidP="0070735A">
      <w:pPr>
        <w:numPr>
          <w:ilvl w:val="0"/>
          <w:numId w:val="24"/>
        </w:numPr>
        <w:spacing w:line="240" w:lineRule="auto"/>
        <w:ind w:left="1418" w:right="1" w:hanging="284"/>
      </w:pPr>
      <w:r w:rsidRPr="00F8477C">
        <w:t>wykorzystanie utworów oraz ich elementów do</w:t>
      </w:r>
      <w:r w:rsidR="0004258C">
        <w:t xml:space="preserve"> wykonywania nowych opracowań, </w:t>
      </w:r>
      <w:r w:rsidRPr="00F8477C">
        <w:t>w tym materiałów reklamowych i promocyjnych, stra</w:t>
      </w:r>
      <w:r w:rsidR="0004258C">
        <w:t xml:space="preserve">tegii, koncepcji, planów itp., </w:t>
      </w:r>
      <w:r w:rsidRPr="00F8477C">
        <w:t xml:space="preserve">a także wykorzystanie utworów oraz ich elementów do korzystania z oraz rozpowszechniania opracowań, strategii, koncepcji, planów itp., oraz wyrażanie zgody na dokonywanie powyższego przez osoby trzecie (zgoda na wykonywanie praw zależnych); </w:t>
      </w:r>
    </w:p>
    <w:p w14:paraId="2B014275" w14:textId="66F8347B" w:rsidR="0070735A" w:rsidRPr="00F8477C" w:rsidRDefault="00FA7883" w:rsidP="0070735A">
      <w:pPr>
        <w:numPr>
          <w:ilvl w:val="0"/>
          <w:numId w:val="24"/>
        </w:numPr>
        <w:spacing w:line="240" w:lineRule="auto"/>
        <w:ind w:left="1418" w:right="1" w:hanging="284"/>
      </w:pPr>
      <w:r w:rsidRPr="00FA7883">
        <w:t>tłumaczenie utworów w całości lub w części, a w szczególności na języki obce oraz zmiana i przepisanie na inny rodzaj zapisu bądź system w tym przez modele wykorzystujące sztuczną inteligencję</w:t>
      </w:r>
      <w:r w:rsidR="0070735A" w:rsidRPr="00F8477C">
        <w:t xml:space="preserve">; </w:t>
      </w:r>
    </w:p>
    <w:p w14:paraId="6A5F3C45" w14:textId="43E3010F" w:rsidR="0070735A" w:rsidRPr="00F8477C" w:rsidRDefault="0070735A" w:rsidP="0070735A">
      <w:pPr>
        <w:numPr>
          <w:ilvl w:val="0"/>
          <w:numId w:val="24"/>
        </w:numPr>
        <w:spacing w:line="240" w:lineRule="auto"/>
        <w:ind w:left="1418" w:right="1" w:hanging="284"/>
      </w:pPr>
      <w:r w:rsidRPr="00F8477C">
        <w:t>wykorzystywanie utworu do realizacji z</w:t>
      </w:r>
      <w:r w:rsidR="008A767A">
        <w:t xml:space="preserve">aprojektowanego obiektu oraz </w:t>
      </w:r>
      <w:r w:rsidR="008A767A" w:rsidRPr="00267168">
        <w:t>do</w:t>
      </w:r>
      <w:r w:rsidR="00267168">
        <w:t xml:space="preserve"> </w:t>
      </w:r>
      <w:r w:rsidRPr="00267168">
        <w:t>zaprojektowania</w:t>
      </w:r>
      <w:r w:rsidRPr="00F8477C">
        <w:t xml:space="preserve"> i realizacji innych obiektów jak również do wykonywania remontów </w:t>
      </w:r>
      <w:r w:rsidRPr="00F8477C">
        <w:lastRenderedPageBreak/>
        <w:t>obiektu i urządzeń objętych Przedmiotem Umowy, wprowadzania w nich zmian lub ich modernizacji, niezależnie od tego czy powyższe czynności wykonywane będą przez Zamawiającego bezpośrednio, czy też z wykorzystaniem lub za pośrednictwem innych podmiotów;</w:t>
      </w:r>
    </w:p>
    <w:p w14:paraId="629824FE" w14:textId="1277DD2E" w:rsidR="0070735A" w:rsidRPr="00F8477C" w:rsidRDefault="0070735A" w:rsidP="0070735A">
      <w:pPr>
        <w:numPr>
          <w:ilvl w:val="0"/>
          <w:numId w:val="24"/>
        </w:numPr>
        <w:spacing w:line="240" w:lineRule="auto"/>
        <w:ind w:left="1418" w:right="1" w:hanging="284"/>
      </w:pPr>
      <w:r w:rsidRPr="00F8477C">
        <w:t xml:space="preserve">wykorzystywanie utworu celem prowadzenia remontów, napraw i modernizacji lub wprowadzania nowości technicznych oraz prac serwisowych, eksploatacyjnych i </w:t>
      </w:r>
      <w:r w:rsidR="00267168">
        <w:t> </w:t>
      </w:r>
      <w:r w:rsidRPr="00F8477C">
        <w:t>innych (we własnym zakresie oraz przy udziale podmiotów trzecich), a także udostępnianie (w tym przekazywanie kopii i wersji elektronicznej) utworu w celu prowadzenia postępowań mających na celu zlecanie ww. prac, a w szczególności w celu precyzyjnego opisu przedmiotu zamówienia w tym także w postępowaniach prowadzonych w trybie ustawy z dnia 11 września 2019 r. Prawo zamówień publicznych lub każdej innej, która ją zastąpi.</w:t>
      </w:r>
    </w:p>
    <w:p w14:paraId="01CFFCC5" w14:textId="77777777" w:rsidR="0070735A" w:rsidRPr="00F8477C" w:rsidRDefault="0070735A" w:rsidP="005C2401">
      <w:pPr>
        <w:numPr>
          <w:ilvl w:val="0"/>
          <w:numId w:val="33"/>
        </w:numPr>
        <w:spacing w:line="240" w:lineRule="auto"/>
        <w:ind w:right="1" w:hanging="360"/>
      </w:pPr>
      <w:r w:rsidRPr="00F8477C">
        <w:t xml:space="preserve">Autorskie prawa majątkowe do utworów jako całości oraz ich elementów, przechodzą na Zamawiającego z chwilą ustalenia utworów, (przy czym w razie wątpliwości utwory uważa się za ustalone najpóźniej z chwilą wydania egzemplarza nośnika, na którym utwór został utrwalony). Z tą samą chwilą przechodzi na Zamawiającego także prawo własności egzemplarzy nośników, na których utwory utrwalono, przekazanych Zamawiającemu. </w:t>
      </w:r>
    </w:p>
    <w:p w14:paraId="2320B289" w14:textId="77777777" w:rsidR="0070735A" w:rsidRPr="00F8477C" w:rsidRDefault="0070735A" w:rsidP="005C2401">
      <w:pPr>
        <w:numPr>
          <w:ilvl w:val="0"/>
          <w:numId w:val="33"/>
        </w:numPr>
        <w:spacing w:line="240" w:lineRule="auto"/>
        <w:ind w:right="1" w:hanging="360"/>
      </w:pPr>
      <w:r w:rsidRPr="00F8477C">
        <w:t xml:space="preserve">Wynagrodzenie za przeniesienie autorskich praw majątkowych i za korzystanie </w:t>
      </w:r>
      <w:r w:rsidRPr="00F8477C">
        <w:br/>
        <w:t>z utworów na wszystkich polach eksploatacji wskazanych w ust. 4 oraz z tytułu przeniesienia prawa własności egzemplarzy nośników, na których utwory utrwalono jest objęte kwotą wynagrodzenia za wykonanie całego Przedmiotu Umowy. W związku z powyższym Strony ustalają, iż za przeniesienie powyższych praw i własności nośników nie przysługuje Wykonawcy dodatkowe wynagrodzenie. Wynagrodzenie z tytułu przeniesienia praw autorskich do utworów, o którym mowa w niniejszym paragrafie wskazywane jest w treści faktury jako odrębna pozycja dla każdego z tych praw, którego wartość przekracza 3.500 zł netto.</w:t>
      </w:r>
    </w:p>
    <w:p w14:paraId="386E089D" w14:textId="77777777" w:rsidR="0070735A" w:rsidRPr="00F8477C" w:rsidRDefault="0070735A" w:rsidP="005C2401">
      <w:pPr>
        <w:numPr>
          <w:ilvl w:val="0"/>
          <w:numId w:val="33"/>
        </w:numPr>
        <w:spacing w:line="240" w:lineRule="auto"/>
        <w:ind w:right="1" w:hanging="360"/>
      </w:pPr>
      <w:r w:rsidRPr="00F8477C">
        <w:t xml:space="preserve">Wykonawca gwarantuje i zobowiązuje się, że w przypadku wystąpienia przez osobę trzecią z roszczeniami z tytułu praw autorskich, zwolni Zamawiającego od tych roszczeń lub naprawi poniesione przez niego szkody, wynikające w szczególności z działań mających na celu doprowadzenie do odstąpienia przez osobę trzecią od dochodzenia roszczeń lub z konieczności zaspokojenia roszczeń osób trzecich, w tym pokryje wszelkie koszty czynności przedsądowych i ewentualnego postępowania sądowego. </w:t>
      </w:r>
    </w:p>
    <w:p w14:paraId="704D4D84" w14:textId="73C4FEF7" w:rsidR="0070735A" w:rsidRPr="00F8477C" w:rsidRDefault="0070735A" w:rsidP="005C2401">
      <w:pPr>
        <w:numPr>
          <w:ilvl w:val="0"/>
          <w:numId w:val="33"/>
        </w:numPr>
        <w:spacing w:line="240" w:lineRule="auto"/>
        <w:ind w:right="1" w:hanging="360"/>
      </w:pPr>
      <w:r w:rsidRPr="00F8477C">
        <w:t>Wykonawca oświadcza, że posiada zgodę twórcy na dokonywanie zmian, adaptacji lub aktualizacji utworów oraz na modyfikowanie, adaptowanie i łączenie utworów z innymi utworami, a także na zastosowanie, eksploatację i zbycie takich opracowań na polach eksploatacji określonych w ust. 4 bez konieczności uzyskiwania dodatkowej zgody twórcy, a także jest upoważniony do udzielania w imieniu twórcy takiej zgody. W związku z tym Wykonawca wyraża zgodę na dokonywanie przez Zamawiającego powyższego oraz na udzielanie przez Zamawiającego dalszej zgody w tym zakresie. Wykonawca jednocześnie wyraża zgodę na rozpowszechnianie i k</w:t>
      </w:r>
      <w:r w:rsidR="008B5EA6">
        <w:t xml:space="preserve">orzystanie przez Zamawiającego </w:t>
      </w:r>
      <w:r w:rsidRPr="00F8477C">
        <w:t xml:space="preserve">z opracowań utworów, ich części i poszczególnych elementów, a także z dalszych opracowań.  </w:t>
      </w:r>
    </w:p>
    <w:p w14:paraId="60A3C307" w14:textId="3FE268DD" w:rsidR="0070735A" w:rsidRPr="00F8477C" w:rsidRDefault="0070735A" w:rsidP="005C2401">
      <w:pPr>
        <w:numPr>
          <w:ilvl w:val="0"/>
          <w:numId w:val="33"/>
        </w:numPr>
        <w:spacing w:line="240" w:lineRule="auto"/>
        <w:ind w:right="1" w:hanging="360"/>
      </w:pPr>
      <w:r w:rsidRPr="00F8477C">
        <w:t>Zamawiającemu będzie przysługiwać na wszystkich wymienionych w ust. 4 polach eksploatacji prawo do korzystania i rozporządzania utworami, ich częściami lub poszczególnymi elementami w celach związanych lub niezwiązanych z działalnością gospodarczą Zamawiającego. Dotyczy to również</w:t>
      </w:r>
      <w:r w:rsidR="008B5EA6">
        <w:t xml:space="preserve"> opracowań utworów, ich części </w:t>
      </w:r>
      <w:r w:rsidRPr="00F8477C">
        <w:t xml:space="preserve">i poszczególnych elementów, a także dalszych opracowań.  </w:t>
      </w:r>
    </w:p>
    <w:p w14:paraId="057DC9F9" w14:textId="77777777" w:rsidR="0070735A" w:rsidRPr="00F8477C" w:rsidRDefault="0070735A" w:rsidP="005C2401">
      <w:pPr>
        <w:numPr>
          <w:ilvl w:val="0"/>
          <w:numId w:val="33"/>
        </w:numPr>
        <w:spacing w:line="240" w:lineRule="auto"/>
        <w:ind w:right="1" w:hanging="360"/>
      </w:pPr>
      <w:r w:rsidRPr="00F8477C">
        <w:t xml:space="preserve">Wykonawca przenosi na Zamawiającego wyłączne prawo zezwalania na wykonywanie zależnych praw autorskich bez ograniczeń terytorialnych, czasowych i podmiotowych. </w:t>
      </w:r>
    </w:p>
    <w:p w14:paraId="45BA148C" w14:textId="475669DA" w:rsidR="0070735A" w:rsidRPr="00F8477C" w:rsidRDefault="0070735A" w:rsidP="005C2401">
      <w:pPr>
        <w:numPr>
          <w:ilvl w:val="0"/>
          <w:numId w:val="33"/>
        </w:numPr>
        <w:spacing w:line="240" w:lineRule="auto"/>
        <w:ind w:right="1" w:hanging="360"/>
      </w:pPr>
      <w:r w:rsidRPr="00F8477C">
        <w:t>Wykonawca gwarantuje, że twórca wyraża zgodę na wykonywanie przez Zamawiającego przysługujących twórcy praw osobist</w:t>
      </w:r>
      <w:r w:rsidR="00966E7B">
        <w:t xml:space="preserve">ych do utworów i ich opracowań </w:t>
      </w:r>
      <w:r w:rsidRPr="00F8477C">
        <w:t xml:space="preserve">i ich dalszych opracowań, w tym sprawowanie nadzoru autorskiego. </w:t>
      </w:r>
    </w:p>
    <w:p w14:paraId="0EB31674" w14:textId="77777777" w:rsidR="0070735A" w:rsidRPr="00F8477C" w:rsidRDefault="0070735A" w:rsidP="005C2401">
      <w:pPr>
        <w:numPr>
          <w:ilvl w:val="0"/>
          <w:numId w:val="33"/>
        </w:numPr>
        <w:spacing w:line="240" w:lineRule="auto"/>
        <w:ind w:right="1" w:hanging="360"/>
      </w:pPr>
      <w:r w:rsidRPr="00F8477C">
        <w:t xml:space="preserve">Wykonawca gwarantuje i zobowiązuje się, że twórca nie będzie wykonywał wobec Zamawiającego autorskich praw osobistych do utworów, w szczególności gwarantuje, że </w:t>
      </w:r>
      <w:r w:rsidRPr="00F8477C">
        <w:lastRenderedPageBreak/>
        <w:t xml:space="preserve">twórca wyraża zgodę na swobodny wybór przez Zamawiającego czasu, miejsca oraz formy pierwszego publicznego udostępnienia utworów. </w:t>
      </w:r>
    </w:p>
    <w:p w14:paraId="07712095" w14:textId="77777777" w:rsidR="0070735A" w:rsidRPr="00F8477C" w:rsidRDefault="0070735A" w:rsidP="005C2401">
      <w:pPr>
        <w:numPr>
          <w:ilvl w:val="0"/>
          <w:numId w:val="33"/>
        </w:numPr>
        <w:spacing w:line="240" w:lineRule="auto"/>
        <w:ind w:right="1" w:hanging="360"/>
      </w:pPr>
      <w:r w:rsidRPr="00F8477C">
        <w:t xml:space="preserve">Zamawiającemu będzie przysługiwać prawo przeniesienia uprawnień i obowiązków wynikających z Umowy na osoby trzecie w zakresie, w jakim prawa i obowiązki te wynikają z niniejszego paragrafu Umowy, w tym autorskich praw majątkowych do utworów i ich opracowań oraz udzielania dalszych upoważnień w sprawach, w których Zamawiający upoważniony został przez Wykonawcę na podstawie niniejszego paragrafu Umowy. </w:t>
      </w:r>
    </w:p>
    <w:p w14:paraId="19FBAFB3" w14:textId="77777777" w:rsidR="0070735A" w:rsidRPr="00F8477C" w:rsidRDefault="0070735A" w:rsidP="005C2401">
      <w:pPr>
        <w:numPr>
          <w:ilvl w:val="0"/>
          <w:numId w:val="33"/>
        </w:numPr>
        <w:spacing w:line="240" w:lineRule="auto"/>
        <w:ind w:right="1" w:hanging="360"/>
      </w:pPr>
      <w:r w:rsidRPr="00F8477C">
        <w:t xml:space="preserve">Postanowienia ust. 2 - 13 niniejszego paragrafu znajdują odpowiednie zastosowanie </w:t>
      </w:r>
      <w:r w:rsidRPr="00F8477C">
        <w:br/>
        <w:t xml:space="preserve">w zakresie uprawnień Zamawiającego wobec dostarczonej przez Wykonawcę dokumentacji, która nie jest utworem w rozumieniu ustawy z dnia 4 lutego 1994 r. </w:t>
      </w:r>
      <w:r w:rsidRPr="00F8477C">
        <w:br/>
        <w:t xml:space="preserve">o prawie autorskim i prawach pokrewnych (tekst jednolity Dz. U. z 2021 r. poz. 1062 z </w:t>
      </w:r>
      <w:proofErr w:type="spellStart"/>
      <w:r w:rsidRPr="00F8477C">
        <w:t>późn</w:t>
      </w:r>
      <w:proofErr w:type="spellEnd"/>
      <w:r w:rsidRPr="00F8477C">
        <w:t xml:space="preserve">. zm.). </w:t>
      </w:r>
    </w:p>
    <w:p w14:paraId="67902903" w14:textId="77777777" w:rsidR="0070735A" w:rsidRPr="00F8477C" w:rsidRDefault="0070735A" w:rsidP="005C2401">
      <w:pPr>
        <w:numPr>
          <w:ilvl w:val="0"/>
          <w:numId w:val="33"/>
        </w:numPr>
        <w:spacing w:line="240" w:lineRule="auto"/>
        <w:ind w:right="1" w:hanging="360"/>
      </w:pPr>
      <w:r w:rsidRPr="00F8477C">
        <w:t xml:space="preserve">W sytuacji, jeśli Strona odstąpi od Umowy w części, Zamawiający zachowuje autorskie prawa majątkowe oraz prawo własności nośników jakie przeszły na niego w związku z wykonaniem tej części Umowy, której nie dotyczy odstąpienie. </w:t>
      </w:r>
    </w:p>
    <w:p w14:paraId="566AC4E8" w14:textId="7FA4A7F2" w:rsidR="002020F7" w:rsidRPr="00F8477C" w:rsidRDefault="0070735A" w:rsidP="005C2401">
      <w:pPr>
        <w:numPr>
          <w:ilvl w:val="0"/>
          <w:numId w:val="33"/>
        </w:numPr>
        <w:spacing w:line="240" w:lineRule="auto"/>
        <w:ind w:right="1" w:hanging="360"/>
      </w:pPr>
      <w:r w:rsidRPr="00F8477C">
        <w:t>W celu usunięcia wątpliwości Strony potwierdzają, iż odstąpienie od Umowy w całości przez którąkolwiek z nich nie wywołuje skutku wstecznego w zakresie utworów, co do których Zamawiający nabył autorskie prawa majątkowe. Wykonawcy należne jest wynagrodzenie za wykonane i przekazane Zamawiającemu prace, natomiast Zamawiający zachowuje majątkowe prawa autorskie do wykonanego i przekazanego zakresu prac.</w:t>
      </w:r>
      <w:r w:rsidR="002C6821">
        <w:t xml:space="preserve"> </w:t>
      </w:r>
    </w:p>
    <w:p w14:paraId="00AEB533" w14:textId="64BA9364" w:rsidR="007A048C" w:rsidRPr="00F8477C" w:rsidRDefault="007A048C" w:rsidP="004612DB">
      <w:pPr>
        <w:spacing w:after="0" w:line="240" w:lineRule="auto"/>
        <w:ind w:left="0" w:right="1" w:firstLine="0"/>
        <w:jc w:val="left"/>
      </w:pPr>
    </w:p>
    <w:p w14:paraId="0C69828A" w14:textId="77777777" w:rsidR="00FF5065" w:rsidRPr="00F8477C" w:rsidRDefault="00EB0421" w:rsidP="008D0A78">
      <w:pPr>
        <w:spacing w:after="0" w:line="240" w:lineRule="auto"/>
        <w:ind w:left="567" w:right="0" w:firstLine="0"/>
        <w:jc w:val="center"/>
      </w:pPr>
      <w:r w:rsidRPr="00F8477C">
        <w:rPr>
          <w:b/>
        </w:rPr>
        <w:t>§ 8</w:t>
      </w:r>
    </w:p>
    <w:p w14:paraId="6CB76267" w14:textId="77777777" w:rsidR="00FF5065" w:rsidRPr="00F8477C" w:rsidRDefault="00EB0421" w:rsidP="008D0A78">
      <w:pPr>
        <w:pStyle w:val="Nagwek1"/>
        <w:numPr>
          <w:ilvl w:val="0"/>
          <w:numId w:val="0"/>
        </w:numPr>
        <w:spacing w:line="240" w:lineRule="auto"/>
        <w:ind w:left="1130" w:right="717"/>
      </w:pPr>
      <w:r w:rsidRPr="00F8477C">
        <w:t xml:space="preserve">LICENCJA </w:t>
      </w:r>
    </w:p>
    <w:p w14:paraId="5AF4A28B" w14:textId="457B4287" w:rsidR="00385DF1" w:rsidRPr="00F8477C" w:rsidRDefault="002020F7" w:rsidP="008F0408">
      <w:pPr>
        <w:pStyle w:val="Akapitzlist"/>
        <w:spacing w:line="240" w:lineRule="auto"/>
        <w:ind w:left="912" w:right="1"/>
        <w:rPr>
          <w:rFonts w:ascii="Arial" w:hAnsi="Arial" w:cs="Arial"/>
          <w:szCs w:val="22"/>
        </w:rPr>
      </w:pPr>
      <w:r w:rsidRPr="00F8477C">
        <w:rPr>
          <w:rFonts w:ascii="Arial" w:hAnsi="Arial" w:cs="Arial"/>
          <w:szCs w:val="22"/>
        </w:rPr>
        <w:t xml:space="preserve">Przedmiot Umowy nie obejmuje utworów, których użytkowanie wymaga udzielenia </w:t>
      </w:r>
      <w:r w:rsidRPr="00F8477C">
        <w:rPr>
          <w:rFonts w:ascii="Arial" w:hAnsi="Arial" w:cs="Arial"/>
          <w:bCs/>
          <w:szCs w:val="22"/>
        </w:rPr>
        <w:t>Zamawiającemu</w:t>
      </w:r>
      <w:r w:rsidRPr="00F8477C">
        <w:rPr>
          <w:rFonts w:ascii="Arial" w:hAnsi="Arial" w:cs="Arial"/>
          <w:szCs w:val="22"/>
        </w:rPr>
        <w:t xml:space="preserve"> licencji, przez Wykonawcę lub jakiekolwiek inne podmioty</w:t>
      </w:r>
      <w:r w:rsidR="003802F9" w:rsidRPr="00F8477C">
        <w:rPr>
          <w:rFonts w:ascii="Arial" w:eastAsia="Arial" w:hAnsi="Arial" w:cs="Arial"/>
          <w:szCs w:val="22"/>
        </w:rPr>
        <w:t>.</w:t>
      </w:r>
    </w:p>
    <w:p w14:paraId="2876215C" w14:textId="70522BBD" w:rsidR="002F5EF6" w:rsidRPr="00F8477C" w:rsidRDefault="002F5EF6" w:rsidP="006C45DC">
      <w:pPr>
        <w:spacing w:after="4" w:line="240" w:lineRule="auto"/>
        <w:ind w:left="0" w:right="1" w:firstLine="0"/>
        <w:jc w:val="left"/>
        <w:rPr>
          <w:b/>
        </w:rPr>
      </w:pPr>
    </w:p>
    <w:p w14:paraId="3CB3DCA5" w14:textId="77777777" w:rsidR="00FF5065" w:rsidRPr="00F8477C" w:rsidRDefault="00EB0421" w:rsidP="004612DB">
      <w:pPr>
        <w:spacing w:after="4" w:line="240" w:lineRule="auto"/>
        <w:ind w:left="1130" w:right="1" w:hanging="704"/>
        <w:jc w:val="center"/>
      </w:pPr>
      <w:r w:rsidRPr="00F8477C">
        <w:rPr>
          <w:b/>
        </w:rPr>
        <w:t xml:space="preserve">§ 9 </w:t>
      </w:r>
    </w:p>
    <w:p w14:paraId="514C21EC" w14:textId="77777777" w:rsidR="00FF5065" w:rsidRPr="00F8477C" w:rsidRDefault="00EB0421" w:rsidP="004612DB">
      <w:pPr>
        <w:pStyle w:val="Nagwek1"/>
        <w:numPr>
          <w:ilvl w:val="0"/>
          <w:numId w:val="0"/>
        </w:numPr>
        <w:spacing w:line="240" w:lineRule="auto"/>
        <w:ind w:left="1130" w:right="1" w:hanging="563"/>
      </w:pPr>
      <w:r w:rsidRPr="00F8477C">
        <w:t xml:space="preserve">PRAWA WŁASNOŚCI INTELEKTUALNEJ </w:t>
      </w:r>
    </w:p>
    <w:p w14:paraId="1536B257" w14:textId="162165F4" w:rsidR="00FF5065" w:rsidRPr="00F8477C" w:rsidRDefault="00EB0421" w:rsidP="005E702F">
      <w:pPr>
        <w:numPr>
          <w:ilvl w:val="0"/>
          <w:numId w:val="12"/>
        </w:numPr>
        <w:spacing w:line="240" w:lineRule="auto"/>
        <w:ind w:right="1" w:hanging="283"/>
      </w:pPr>
      <w:r w:rsidRPr="00F8477C">
        <w:t>Wykonawca gwarantuje i zobowiązuje się, że w przypadku wystąpienia przez osobę trzecią z roszczeniami z tytułu praw autorskich</w:t>
      </w:r>
      <w:r w:rsidR="004D5F55" w:rsidRPr="00F8477C">
        <w:t>,</w:t>
      </w:r>
      <w:r w:rsidRPr="00F8477C">
        <w:t xml:space="preserve"> – Wykonawca zwolni Zamawiającego od tych roszczeń lub naprawi poniesione przez niego szkody, wynikające z szczególności z działań mających na celu doprowadzenie do odstąpienia przez osobę trzecią od dochodzenia roszczeń lub z konieczności zaspokojenia roszczeń osób trzecich, w tym pokryje wszelkie koszty czynności przedsądowych i ewentualnego postępowania sądowego. </w:t>
      </w:r>
    </w:p>
    <w:p w14:paraId="65A289B0" w14:textId="0B6E64E9" w:rsidR="00FF5065" w:rsidRPr="00F8477C" w:rsidRDefault="00EB0421" w:rsidP="005E702F">
      <w:pPr>
        <w:numPr>
          <w:ilvl w:val="0"/>
          <w:numId w:val="12"/>
        </w:numPr>
        <w:spacing w:line="240" w:lineRule="auto"/>
        <w:ind w:right="1" w:hanging="283"/>
      </w:pPr>
      <w:r w:rsidRPr="00F8477C">
        <w:t>Wykonawca oświadcza zgodnie ze swoją najlepszą wiedzą, że nie</w:t>
      </w:r>
      <w:r w:rsidR="117F92E5" w:rsidRPr="00F8477C">
        <w:t xml:space="preserve"> istnieją żadne prawa własności intelektualnej, w tym w szczególności prawa autorskie, prawa własności przemysłowej lub know-how,</w:t>
      </w:r>
      <w:r w:rsidRPr="00F8477C">
        <w:t xml:space="preserve"> które stosowane w przedmiocie tej Umowy przez Zamawiającego</w:t>
      </w:r>
      <w:r w:rsidR="772441D6" w:rsidRPr="00F8477C">
        <w:t xml:space="preserve"> lub Wykonawcę</w:t>
      </w:r>
      <w:r w:rsidRPr="00F8477C">
        <w:t xml:space="preserve"> mogłyby spowodować naruszenia patentów, praw autorskich lub własności</w:t>
      </w:r>
      <w:r w:rsidR="3DE4BF23" w:rsidRPr="00F8477C">
        <w:rPr>
          <w:color w:val="000000" w:themeColor="text1"/>
        </w:rPr>
        <w:t>, w tym praw własności intelektualnej</w:t>
      </w:r>
      <w:r w:rsidR="71F0F0C6" w:rsidRPr="00F8477C">
        <w:rPr>
          <w:color w:val="000000" w:themeColor="text1"/>
        </w:rPr>
        <w:t>,</w:t>
      </w:r>
      <w:r w:rsidRPr="00F8477C">
        <w:t xml:space="preserve"> osób trzecich. </w:t>
      </w:r>
    </w:p>
    <w:p w14:paraId="5A9B1A7F" w14:textId="01DE8382" w:rsidR="00FF5065" w:rsidRDefault="00EB0421" w:rsidP="005E702F">
      <w:pPr>
        <w:numPr>
          <w:ilvl w:val="0"/>
          <w:numId w:val="12"/>
        </w:numPr>
        <w:spacing w:line="240" w:lineRule="auto"/>
        <w:ind w:right="1" w:hanging="283"/>
      </w:pPr>
      <w:r w:rsidRPr="00F8477C">
        <w:t>Wykonawca jest w pełni odpowiedzialny za jakiekolwiek naruszenie</w:t>
      </w:r>
      <w:r w:rsidR="0EE3BED8" w:rsidRPr="00F8477C">
        <w:t xml:space="preserve"> praw własności intelektualnej, w tym</w:t>
      </w:r>
      <w:r w:rsidRPr="00F8477C">
        <w:t xml:space="preserve"> patentów, praw znaków handlowych, praw przedruków, know-how, zastrzeżeń projektowych, praw autorskich lub</w:t>
      </w:r>
      <w:r w:rsidR="0EB5033D" w:rsidRPr="00F8477C">
        <w:t xml:space="preserve"> innych praw </w:t>
      </w:r>
      <w:r w:rsidRPr="00F8477C">
        <w:t>własności przemysłow</w:t>
      </w:r>
      <w:r w:rsidR="77260526" w:rsidRPr="00F8477C">
        <w:t>ej</w:t>
      </w:r>
      <w:r w:rsidRPr="00F8477C">
        <w:t>, które byłyby własnością osób trzecich.</w:t>
      </w:r>
      <w:r w:rsidRPr="00F8477C">
        <w:rPr>
          <w:rFonts w:eastAsia="Calibri"/>
        </w:rPr>
        <w:t xml:space="preserve"> </w:t>
      </w:r>
      <w:r w:rsidRPr="00F8477C">
        <w:t xml:space="preserve"> </w:t>
      </w:r>
    </w:p>
    <w:p w14:paraId="5067C39B" w14:textId="077EBF41" w:rsidR="00DF2FF3" w:rsidRDefault="00DF2FF3" w:rsidP="005E702F">
      <w:pPr>
        <w:numPr>
          <w:ilvl w:val="0"/>
          <w:numId w:val="12"/>
        </w:numPr>
        <w:spacing w:line="240" w:lineRule="auto"/>
        <w:ind w:right="1" w:hanging="283"/>
      </w:pPr>
      <w:r>
        <w:t>Każda Strona będzie informowała drugą Stronę natychmiast o wszystkich ulepszeniach (w szczególności projektach racjonalizatorskich, wynalazkach, wzorach użytkowych, rozwiązaniach organizacyjnych), które mogą powstać w trakcie realizacji Umowy. Jeżeli takie ulepszenia będą miały zdolność patentową, każda Strona będzie upoważniona do zapewnienia we własnym imieniu i na swój koszt ochrony patentowej na te ulepszenia informując drugą Stronę, która będzie miała pierwszeństwo do zakupu praw licencyjnych z takich patentów lub wzorów użytkowych. Strony nie wykluczają, że powstałe ulepszenie może stanowić własność wspólną, która będzie stosowną umową o współwłasności prawa.</w:t>
      </w:r>
    </w:p>
    <w:p w14:paraId="51BF2F49" w14:textId="77777777" w:rsidR="00C67325" w:rsidRPr="00F8477C" w:rsidRDefault="00C67325" w:rsidP="006C45DC">
      <w:pPr>
        <w:spacing w:line="240" w:lineRule="auto"/>
        <w:ind w:left="0" w:right="1" w:firstLine="0"/>
      </w:pPr>
    </w:p>
    <w:p w14:paraId="51A20D60" w14:textId="23BC438D" w:rsidR="00FF5065" w:rsidRPr="00F8477C" w:rsidRDefault="00EB0421" w:rsidP="008D0A78">
      <w:pPr>
        <w:spacing w:after="30" w:line="240" w:lineRule="auto"/>
        <w:ind w:left="1130" w:right="297"/>
        <w:jc w:val="center"/>
      </w:pPr>
      <w:r w:rsidRPr="00F8477C">
        <w:rPr>
          <w:b/>
          <w:bCs/>
        </w:rPr>
        <w:lastRenderedPageBreak/>
        <w:t xml:space="preserve">§ 10 </w:t>
      </w:r>
    </w:p>
    <w:p w14:paraId="6D314622" w14:textId="77777777" w:rsidR="00FF5065" w:rsidRPr="00F8477C" w:rsidRDefault="00EB0421" w:rsidP="008D0A78">
      <w:pPr>
        <w:spacing w:after="4" w:line="240" w:lineRule="auto"/>
        <w:ind w:left="1130" w:right="727"/>
        <w:jc w:val="center"/>
      </w:pPr>
      <w:r w:rsidRPr="00F8477C">
        <w:rPr>
          <w:b/>
        </w:rPr>
        <w:t xml:space="preserve">OBOWIĄZKI W ZAKRESIE OCHRONY ŚRODOWISKA, GOSPODAROWANIA ODPADAMI I BHP </w:t>
      </w:r>
    </w:p>
    <w:p w14:paraId="110FFD37" w14:textId="77777777" w:rsidR="00FF5065" w:rsidRPr="00F8477C" w:rsidRDefault="00FF5065" w:rsidP="008D0A78">
      <w:pPr>
        <w:spacing w:after="10" w:line="240" w:lineRule="auto"/>
        <w:ind w:left="462" w:right="0" w:firstLine="0"/>
        <w:jc w:val="center"/>
      </w:pPr>
    </w:p>
    <w:p w14:paraId="0F0D3A73" w14:textId="77777777" w:rsidR="002020F7" w:rsidRPr="00F8477C" w:rsidRDefault="002020F7" w:rsidP="005E702F">
      <w:pPr>
        <w:keepNext/>
        <w:keepLines/>
        <w:numPr>
          <w:ilvl w:val="0"/>
          <w:numId w:val="22"/>
        </w:numPr>
        <w:tabs>
          <w:tab w:val="num" w:pos="360"/>
        </w:tabs>
        <w:spacing w:after="259" w:line="240" w:lineRule="auto"/>
        <w:ind w:left="1341" w:right="657" w:hanging="221"/>
        <w:jc w:val="center"/>
        <w:outlineLvl w:val="0"/>
        <w:rPr>
          <w:b/>
        </w:rPr>
      </w:pPr>
      <w:r w:rsidRPr="00F8477C">
        <w:rPr>
          <w:b/>
        </w:rPr>
        <w:t xml:space="preserve">Ochrona środowiska i gospodarowanie odpadami </w:t>
      </w:r>
    </w:p>
    <w:p w14:paraId="0988024E" w14:textId="77777777" w:rsidR="002020F7" w:rsidRPr="00F8477C" w:rsidRDefault="002020F7" w:rsidP="005E702F">
      <w:pPr>
        <w:numPr>
          <w:ilvl w:val="0"/>
          <w:numId w:val="13"/>
        </w:numPr>
        <w:spacing w:line="240" w:lineRule="auto"/>
        <w:ind w:right="1" w:hanging="283"/>
      </w:pPr>
      <w:r w:rsidRPr="00F8477C">
        <w:t xml:space="preserve">Wykonawca, jako podmiot korzystający ze środowiska, jest obowiązany do przestrzegania wymagań ochrony środowiska na podstawie obowiązujących przepisów. </w:t>
      </w:r>
    </w:p>
    <w:p w14:paraId="41CD2A7A" w14:textId="77777777" w:rsidR="002020F7" w:rsidRPr="00F8477C" w:rsidRDefault="002020F7" w:rsidP="005E702F">
      <w:pPr>
        <w:numPr>
          <w:ilvl w:val="0"/>
          <w:numId w:val="13"/>
        </w:numPr>
        <w:spacing w:line="240" w:lineRule="auto"/>
        <w:ind w:right="1" w:hanging="283"/>
      </w:pPr>
      <w:r w:rsidRPr="00F8477C">
        <w:t xml:space="preserve">W przypadku wystąpienia bezpośredniego zagrożenia wystąpienia szkody w środowisku Wykonawca obowiązany jest niezwłocznie podjąć niezbędne działania zapobiegawcze. </w:t>
      </w:r>
    </w:p>
    <w:p w14:paraId="76E35060" w14:textId="77777777" w:rsidR="002020F7" w:rsidRPr="00F8477C" w:rsidRDefault="002020F7" w:rsidP="005E702F">
      <w:pPr>
        <w:numPr>
          <w:ilvl w:val="0"/>
          <w:numId w:val="13"/>
        </w:numPr>
        <w:spacing w:line="240" w:lineRule="auto"/>
        <w:ind w:right="1" w:hanging="283"/>
      </w:pPr>
      <w:r w:rsidRPr="00F8477C">
        <w:t xml:space="preserve">W przypadku wystąpienia szkody w środowisku Wykonawca obowiązany jest do ograniczenia szkody i podjęcia działań naprawczych. </w:t>
      </w:r>
    </w:p>
    <w:p w14:paraId="098F6CB6" w14:textId="77777777" w:rsidR="002020F7" w:rsidRPr="00F8477C" w:rsidRDefault="002020F7" w:rsidP="005E702F">
      <w:pPr>
        <w:numPr>
          <w:ilvl w:val="0"/>
          <w:numId w:val="13"/>
        </w:numPr>
        <w:spacing w:line="240" w:lineRule="auto"/>
        <w:ind w:right="1" w:hanging="283"/>
      </w:pPr>
      <w:r w:rsidRPr="00F8477C">
        <w:t xml:space="preserve">Roboty ziemne oraz inne roboty związane z wykorzystaniem sprzętu mechanicznego lub urządzeń technicznych, prowadzone przez Wykonawcę w pobliżu drzew lub krzewów albo ich zespołów, mogą być wykonywane wyłącznie w sposób nieszkodzący drzewom lub krzewom. </w:t>
      </w:r>
    </w:p>
    <w:p w14:paraId="5E4A4314" w14:textId="77777777" w:rsidR="002020F7" w:rsidRPr="00F8477C" w:rsidRDefault="002020F7" w:rsidP="005E702F">
      <w:pPr>
        <w:numPr>
          <w:ilvl w:val="0"/>
          <w:numId w:val="13"/>
        </w:numPr>
        <w:spacing w:line="240" w:lineRule="auto"/>
        <w:ind w:right="1" w:hanging="283"/>
      </w:pPr>
      <w:r w:rsidRPr="00F8477C">
        <w:t xml:space="preserve">Wykonawca ponosi odpowiedzialność oraz przejmuje odpowiedzialność w stosunku do osób trzecich związaną z wykonywaniem na terenie budowy / w miejscu realizacji Przedmiotu Umowy, wszelkich prac niezgodnie z zasadami ochrony środowiska </w:t>
      </w:r>
      <w:r w:rsidRPr="00F8477C">
        <w:br/>
        <w:t xml:space="preserve">i gospodarki odpadami określonymi w szczególności w ustawie z dnia 27 kwietnia 2001 r. Prawo ochrony środowiska (tekst jednolity: Dz.U. z 2021 r. poz. 1973 z </w:t>
      </w:r>
      <w:proofErr w:type="spellStart"/>
      <w:r w:rsidRPr="00F8477C">
        <w:t>późn</w:t>
      </w:r>
      <w:proofErr w:type="spellEnd"/>
      <w:r w:rsidRPr="00F8477C">
        <w:t>. zm.), ustawie z dnia 13 kwietnia 2007 r. o zapobieganiu szkodom w środowisku i ich naprawie (tekst jednolity: Dz.U. z 2020 r. poz. 2187), ustawie z dnia 14 grudnia 2012 r. o odpadach (tekst jednolity: Dz.U. z 2022 r. poz. 699</w:t>
      </w:r>
      <w:r w:rsidRPr="00F8477C" w:rsidDel="00D150AB">
        <w:t xml:space="preserve"> </w:t>
      </w:r>
      <w:r w:rsidRPr="00F8477C">
        <w:t xml:space="preserve">z </w:t>
      </w:r>
      <w:proofErr w:type="spellStart"/>
      <w:r w:rsidRPr="00F8477C">
        <w:t>późn</w:t>
      </w:r>
      <w:proofErr w:type="spellEnd"/>
      <w:r w:rsidRPr="00F8477C">
        <w:t xml:space="preserve">. zm.), ustawie z dnia 16 kwietnia 2004 r. o ochronie przyrody (tekst jednolity: Dz.U. z 2022 r. poz. 916 z </w:t>
      </w:r>
      <w:proofErr w:type="spellStart"/>
      <w:r w:rsidRPr="00F8477C">
        <w:t>późn</w:t>
      </w:r>
      <w:proofErr w:type="spellEnd"/>
      <w:r w:rsidRPr="00F8477C">
        <w:t>. zm.) oraz w ustawie z dnia 20 lipca 2017 r. Prawo wodne (tekst jednolity: Dz.U. z 2021 r. poz. 2233</w:t>
      </w:r>
      <w:r w:rsidRPr="00F8477C" w:rsidDel="00D150AB">
        <w:t xml:space="preserve"> </w:t>
      </w:r>
      <w:r w:rsidRPr="00F8477C">
        <w:t xml:space="preserve">z </w:t>
      </w:r>
      <w:proofErr w:type="spellStart"/>
      <w:r w:rsidRPr="00F8477C">
        <w:t>późn</w:t>
      </w:r>
      <w:proofErr w:type="spellEnd"/>
      <w:r w:rsidRPr="00F8477C">
        <w:t xml:space="preserve">. zm.), w tym za: </w:t>
      </w:r>
    </w:p>
    <w:p w14:paraId="61FC429C" w14:textId="77777777" w:rsidR="002020F7" w:rsidRPr="00F8477C" w:rsidRDefault="002020F7" w:rsidP="005E702F">
      <w:pPr>
        <w:numPr>
          <w:ilvl w:val="1"/>
          <w:numId w:val="13"/>
        </w:numPr>
        <w:spacing w:line="240" w:lineRule="auto"/>
        <w:ind w:left="1418" w:right="1" w:hanging="283"/>
      </w:pPr>
      <w:r w:rsidRPr="00F8477C">
        <w:t xml:space="preserve">zniszczenie terenów zieleni albo drzew lub krzewów spowodowane niewłaściwym wykonywaniem robót ziemnych lub wykorzystaniem sprzętu mechanicznego albo urządzeń technicznych oraz zastosowaniem środków chemicznych w sposób szkodliwy dla roślinności oraz za usuwanie drzew lub krzewów bez wymaganego zezwolenia, a także za zniszczenie spowodowane niewłaściwą pielęgnacją terenów zieleni, </w:t>
      </w:r>
      <w:proofErr w:type="spellStart"/>
      <w:r w:rsidRPr="00F8477C">
        <w:t>zadrzewień</w:t>
      </w:r>
      <w:proofErr w:type="spellEnd"/>
      <w:r w:rsidRPr="00F8477C">
        <w:t xml:space="preserve">, drzew lub krzewów zgodnie z ustawą o ochronie przyrody, </w:t>
      </w:r>
    </w:p>
    <w:p w14:paraId="25944D8A" w14:textId="77777777" w:rsidR="002020F7" w:rsidRPr="00F8477C" w:rsidRDefault="002020F7" w:rsidP="005E702F">
      <w:pPr>
        <w:numPr>
          <w:ilvl w:val="1"/>
          <w:numId w:val="13"/>
        </w:numPr>
        <w:spacing w:line="240" w:lineRule="auto"/>
        <w:ind w:left="1418" w:right="1" w:hanging="283"/>
      </w:pPr>
      <w:r w:rsidRPr="00F8477C">
        <w:t xml:space="preserve">zanieczyszczenie wód i gruntu substancjami niebezpiecznymi pochodzącymi z uszkodzonych maszyn i urządzeń, </w:t>
      </w:r>
    </w:p>
    <w:p w14:paraId="456F6C11" w14:textId="77777777" w:rsidR="002020F7" w:rsidRPr="00F8477C" w:rsidRDefault="002020F7" w:rsidP="005E702F">
      <w:pPr>
        <w:numPr>
          <w:ilvl w:val="1"/>
          <w:numId w:val="13"/>
        </w:numPr>
        <w:spacing w:line="240" w:lineRule="auto"/>
        <w:ind w:left="1418" w:right="1" w:hanging="283"/>
      </w:pPr>
      <w:r w:rsidRPr="00F8477C">
        <w:t xml:space="preserve">emisję ponadnormatywnego poziomu hałasu. </w:t>
      </w:r>
    </w:p>
    <w:p w14:paraId="5E91A636" w14:textId="77777777" w:rsidR="002020F7" w:rsidRPr="00F8477C" w:rsidRDefault="002020F7" w:rsidP="005E702F">
      <w:pPr>
        <w:numPr>
          <w:ilvl w:val="0"/>
          <w:numId w:val="13"/>
        </w:numPr>
        <w:spacing w:line="240" w:lineRule="auto"/>
        <w:ind w:right="1" w:hanging="283"/>
      </w:pPr>
      <w:r w:rsidRPr="00F8477C">
        <w:t xml:space="preserve">Wykonawca zobowiązany jest do przestrzegania przepisów o ochronie wód i nienaruszania stosunków wodnych.  </w:t>
      </w:r>
    </w:p>
    <w:p w14:paraId="14A23DE3" w14:textId="5B8EE347" w:rsidR="002020F7" w:rsidRPr="00F8477C" w:rsidRDefault="002020F7" w:rsidP="005E702F">
      <w:pPr>
        <w:numPr>
          <w:ilvl w:val="0"/>
          <w:numId w:val="13"/>
        </w:numPr>
        <w:spacing w:line="240" w:lineRule="auto"/>
        <w:ind w:right="1" w:hanging="283"/>
      </w:pPr>
      <w:r w:rsidRPr="00F8477C">
        <w:t xml:space="preserve">Wykonawca zwolni Zamawiającego z wszelkich opłat, kar pieniężnych i innych kosztów nałożonych przez organy administracji lub sądy na Zamawiającego z tytułu naruszenia przepisów opisanych w ust. 5, jeżeli nałożenie tych kar, opłat i innych kosztów było następstwem działania lub zaniechania Wykonawcy, jego pracowników, </w:t>
      </w:r>
      <w:r w:rsidR="00CC3867">
        <w:t>p</w:t>
      </w:r>
      <w:r w:rsidRPr="00F8477C">
        <w:t xml:space="preserve">odwykonawców lub innych osób, za które ponosi odpowiedzialność. Jeżeli Zamawiający poniesie jakiekolwiek koszty, o których mowa w zdaniu poprzedzającym, Wykonawca zobowiązany jest do zwrotu tychże kosztów na pierwsze żądanie Zamawiającego. </w:t>
      </w:r>
    </w:p>
    <w:p w14:paraId="2F2CDFE5" w14:textId="77777777" w:rsidR="002020F7" w:rsidRPr="00F8477C" w:rsidRDefault="002020F7" w:rsidP="005E702F">
      <w:pPr>
        <w:numPr>
          <w:ilvl w:val="0"/>
          <w:numId w:val="13"/>
        </w:numPr>
        <w:spacing w:line="240" w:lineRule="auto"/>
        <w:ind w:right="1" w:hanging="283"/>
      </w:pPr>
      <w:r w:rsidRPr="00F8477C">
        <w:t xml:space="preserve">Kwoty, o których mowa w ust. 7, Zamawiający może potrącać z płatności wynagrodzenia należnego Wykonawcy.  </w:t>
      </w:r>
    </w:p>
    <w:p w14:paraId="67961108" w14:textId="77777777" w:rsidR="002020F7" w:rsidRPr="00F8477C" w:rsidRDefault="002020F7" w:rsidP="005E702F">
      <w:pPr>
        <w:numPr>
          <w:ilvl w:val="0"/>
          <w:numId w:val="13"/>
        </w:numPr>
        <w:spacing w:line="240" w:lineRule="auto"/>
        <w:ind w:right="1" w:hanging="283"/>
      </w:pPr>
      <w:r w:rsidRPr="00F8477C">
        <w:rPr>
          <w:color w:val="auto"/>
        </w:rPr>
        <w:t xml:space="preserve">Wykonawca będzie wytwórcą i posiadaczem odpadów powstających w trakcie realizacji umowy z </w:t>
      </w:r>
      <w:r w:rsidRPr="00F8477C">
        <w:t>wyłączeniem</w:t>
      </w:r>
      <w:r w:rsidRPr="00F8477C">
        <w:rPr>
          <w:color w:val="auto"/>
        </w:rPr>
        <w:t xml:space="preserve"> odpadów wyszczególnionych </w:t>
      </w:r>
      <w:r w:rsidRPr="00F8477C">
        <w:t xml:space="preserve">§ 10 pkt. 15. W związku z powyższym, ciąży na nim obowiązek prawidłowego zagospodarowania odpadów tzn.: zapewnienia bezpiecznych dla ludzi i środowiska warunków gromadzenia odpadów w miejscu realizacji Przedmiotu Umowy oraz transportu z tych miejsc do miejsc magazynowania, przetwarzania odpadów (odzysku lub unieszkodliwiania odpadów) oraz pełnienia nadzoru nad takimi </w:t>
      </w:r>
      <w:r w:rsidRPr="00F8477C">
        <w:lastRenderedPageBreak/>
        <w:t>działaniami w zakresie przekazywania odpadów wyłącznie uprawnionym odbiorcom, posiadającym ważne decyzje w zakresie gospodarowania odpadami, czyli zbierania lub przetwarzania odpadów.</w:t>
      </w:r>
      <w:r w:rsidRPr="00F8477C">
        <w:rPr>
          <w:i/>
          <w:iCs/>
        </w:rPr>
        <w:t xml:space="preserve">  </w:t>
      </w:r>
    </w:p>
    <w:p w14:paraId="03184CA2" w14:textId="77777777" w:rsidR="002020F7" w:rsidRPr="00F8477C" w:rsidRDefault="002020F7" w:rsidP="005E702F">
      <w:pPr>
        <w:numPr>
          <w:ilvl w:val="0"/>
          <w:numId w:val="13"/>
        </w:numPr>
        <w:spacing w:line="240" w:lineRule="auto"/>
        <w:ind w:right="1" w:hanging="409"/>
      </w:pPr>
      <w:r w:rsidRPr="00F8477C">
        <w:t>Wykonawca będzie musiał posiadać podczas całego okresu obowiązywania Umowy wpis do Bazy danych o produktach i opakowaniach oraz o gospodarce odpadami (BDO) w zakresie prowadzenia ewidencji odpadów oraz przekazywać odpady tylko i wyłącznie podmiotom, którzy posiadają aktualne decyzje i wpis do Bazy danych o produktach i opakowaniach oraz o gospodarce odpadami (BDO) w zakresie prowadzonej działalności, chyba  że działalność nie będzie wymagała takiej decyzji lub wpisu. Wykonawca będzie zobowiązany do przekazywania informacji o wytworzonych i transferowanych odpadach powstających w trakcie realizacji umowy na terenie Zamawiającego, poza miejsce ich wytwarzania w dniu zakończenia prac objętych umową.</w:t>
      </w:r>
    </w:p>
    <w:p w14:paraId="56408578" w14:textId="77777777" w:rsidR="002020F7" w:rsidRPr="00F8477C" w:rsidRDefault="002020F7" w:rsidP="005E702F">
      <w:pPr>
        <w:numPr>
          <w:ilvl w:val="0"/>
          <w:numId w:val="13"/>
        </w:numPr>
        <w:spacing w:line="240" w:lineRule="auto"/>
        <w:ind w:right="1" w:hanging="409"/>
      </w:pPr>
      <w:r w:rsidRPr="00F8477C">
        <w:t xml:space="preserve">Wykonawca zobowiązany jest do postępowania z odpadami w sposób zgodny z zasadami gospodarowania odpadami i wymaganiami ochrony środowiska, a w szczególności zobowiązuje się usunąć na własny koszt wszelkie odpady i części niewykorzystanych materiałów. W przypadku niewywiązania się Wykonawcy z tego obowiązku Zamawiający wezwie Wykonawcę do jego wykonania w terminie wskazanym w wezwaniu. Po bezskutecznym upływie terminu, o którym mowa w zdaniu poprzedzającym, Zamawiający ma prawo zlecić powyższe czynności osobie trzeciej na koszt i ryzyko Wykonawcy, a następnie obciążyć Wykonawcę kosztami posprzątania oraz usunięcia i utylizacji odpadów. Zlecenie przez Zamawiającego powyższych czynności osobie trzeciej nie zwalnia Wykonawcy z odpowiedzialności za wytworzone odpady. </w:t>
      </w:r>
      <w:r w:rsidRPr="00F8477C">
        <w:rPr>
          <w:i/>
          <w:iCs/>
        </w:rPr>
        <w:t xml:space="preserve"> </w:t>
      </w:r>
    </w:p>
    <w:p w14:paraId="044D234B" w14:textId="2CB24025" w:rsidR="002020F7" w:rsidRPr="00F8477C" w:rsidRDefault="002020F7" w:rsidP="005E702F">
      <w:pPr>
        <w:numPr>
          <w:ilvl w:val="0"/>
          <w:numId w:val="13"/>
        </w:numPr>
        <w:spacing w:line="240" w:lineRule="auto"/>
        <w:ind w:right="1" w:hanging="409"/>
      </w:pPr>
      <w:r w:rsidRPr="00F8477C">
        <w:t xml:space="preserve">Wykonawca oświadcza, że on sam oraz jego </w:t>
      </w:r>
      <w:r w:rsidR="00CC3867">
        <w:t>p</w:t>
      </w:r>
      <w:r w:rsidRPr="00F8477C">
        <w:t xml:space="preserve">odwykonawcy podczas realizacji Przedmiotu Umowy będą stosować się do </w:t>
      </w:r>
      <w:r w:rsidR="00F037EE">
        <w:t xml:space="preserve">ustaleń wynikających z decyzji </w:t>
      </w:r>
      <w:r w:rsidRPr="00F8477C">
        <w:t>o środowiskowych uwarunkowaniach zgody na realizację przedsięwzięcia, o ile była wymagana.</w:t>
      </w:r>
    </w:p>
    <w:p w14:paraId="1E4F9E6F" w14:textId="77777777" w:rsidR="002020F7" w:rsidRPr="00F8477C" w:rsidRDefault="002020F7" w:rsidP="005E702F">
      <w:pPr>
        <w:numPr>
          <w:ilvl w:val="0"/>
          <w:numId w:val="13"/>
        </w:numPr>
        <w:spacing w:line="240" w:lineRule="auto"/>
        <w:ind w:right="1" w:hanging="409"/>
      </w:pPr>
      <w:r w:rsidRPr="00F8477C">
        <w:t xml:space="preserve">Wykonawca może zlecić wykonanie obowiązku gospodarowania odpadami innemu posiadaczowi odpadów, który uzyskał pozwolenie właściwego organu na prowadzenie działalności w zakresie gospodarowania odpadami, chyba ze działalność taka nie wymaga uzyskania pozwolenia. </w:t>
      </w:r>
      <w:r w:rsidRPr="00F8477C">
        <w:rPr>
          <w:i/>
        </w:rPr>
        <w:t xml:space="preserve"> </w:t>
      </w:r>
    </w:p>
    <w:p w14:paraId="6F7DC5EA" w14:textId="77777777" w:rsidR="002020F7" w:rsidRPr="00F8477C" w:rsidRDefault="002020F7" w:rsidP="005E702F">
      <w:pPr>
        <w:numPr>
          <w:ilvl w:val="0"/>
          <w:numId w:val="13"/>
        </w:numPr>
        <w:spacing w:line="240" w:lineRule="auto"/>
        <w:ind w:right="1" w:hanging="409"/>
      </w:pPr>
      <w:r w:rsidRPr="00F8477C">
        <w:t>W celu udokumentowania gwarancji prawidłowego postępowania z wytworzonymi odpadami, Wykonawca zobowiązany jest przedłożyć Zamawiającemu najpóźniej w dniu ostatecznego odbioru prac dokonanego zgodnie z procedurą opisaną w § 5 Umowy pisemnej informacji według wzoru zgodnie z dokumentem pod nazwą: „Wykaz odpadów wytworzonych podczas realizacji Przedmiotu Umowy” dostępnym na Platformie Zakupowej Grupy TAURON – link:</w:t>
      </w:r>
    </w:p>
    <w:p w14:paraId="471E87AF" w14:textId="11CE4BD6" w:rsidR="002020F7" w:rsidRPr="00F8477C" w:rsidRDefault="00E33589" w:rsidP="008F0408">
      <w:pPr>
        <w:spacing w:line="240" w:lineRule="auto"/>
        <w:ind w:left="835" w:right="1" w:firstLine="0"/>
        <w:rPr>
          <w:u w:val="single"/>
        </w:rPr>
      </w:pPr>
      <w:hyperlink r:id="rId22" w:history="1">
        <w:r w:rsidRPr="00E634C0">
          <w:rPr>
            <w:color w:val="0000FF"/>
            <w:u w:val="single"/>
          </w:rPr>
          <w:t>https://swoz.tauron.pl/platform/application?MP_action=publicFilesList&amp;folder=000f00000000&amp;MP_module=main</w:t>
        </w:r>
      </w:hyperlink>
    </w:p>
    <w:p w14:paraId="79483124" w14:textId="49877281" w:rsidR="002020F7" w:rsidRPr="00F8477C" w:rsidRDefault="002020F7" w:rsidP="00A273B5">
      <w:pPr>
        <w:numPr>
          <w:ilvl w:val="0"/>
          <w:numId w:val="13"/>
        </w:numPr>
        <w:spacing w:line="240" w:lineRule="auto"/>
        <w:ind w:right="1" w:hanging="409"/>
      </w:pPr>
      <w:r w:rsidRPr="00F8477C">
        <w:t xml:space="preserve">Wytwórcą i posiadaczem złomu żelaza i metali kolorowych, powstających w wyniku działań związanych z wykonywaniem </w:t>
      </w:r>
      <w:r w:rsidR="00A273B5">
        <w:t>m</w:t>
      </w:r>
      <w:r w:rsidR="00A273B5" w:rsidRPr="00A273B5">
        <w:t>ontaż</w:t>
      </w:r>
      <w:r w:rsidR="00A273B5">
        <w:t>u</w:t>
      </w:r>
      <w:r w:rsidR="00A273B5" w:rsidRPr="00A273B5">
        <w:t xml:space="preserve"> i demontaż</w:t>
      </w:r>
      <w:r w:rsidR="00A273B5">
        <w:t>u</w:t>
      </w:r>
      <w:r w:rsidR="00A273B5" w:rsidRPr="00A273B5">
        <w:t xml:space="preserve"> rusztowań,</w:t>
      </w:r>
      <w:r w:rsidR="00A273B5">
        <w:t xml:space="preserve"> izolacji termicznej oraz robót wymurówkowych</w:t>
      </w:r>
      <w:r w:rsidR="00A273B5" w:rsidRPr="00A273B5">
        <w:t xml:space="preserve"> do oceny stanu technicznego kotła i rurociągów bloku nr </w:t>
      </w:r>
      <w:r w:rsidR="00660AD0">
        <w:t>2</w:t>
      </w:r>
      <w:r w:rsidR="00A273B5" w:rsidRPr="00A273B5">
        <w:t xml:space="preserve"> w TAURON Wytwarzanie S.A. - Oddział Elektrownia Jaworzno - Elektrownia III</w:t>
      </w:r>
      <w:r w:rsidR="008F5E11" w:rsidRPr="008F5E11">
        <w:t xml:space="preserve"> </w:t>
      </w:r>
      <w:r w:rsidRPr="00F8477C">
        <w:t xml:space="preserve">będzie Zamawiający. </w:t>
      </w:r>
      <w:r w:rsidR="00F0627C">
        <w:t xml:space="preserve"> *</w:t>
      </w:r>
    </w:p>
    <w:p w14:paraId="619239D9" w14:textId="77777777" w:rsidR="002020F7" w:rsidRPr="00F8477C" w:rsidRDefault="002020F7" w:rsidP="005E702F">
      <w:pPr>
        <w:numPr>
          <w:ilvl w:val="0"/>
          <w:numId w:val="13"/>
        </w:numPr>
        <w:spacing w:line="240" w:lineRule="auto"/>
        <w:ind w:right="1" w:hanging="409"/>
      </w:pPr>
      <w:r w:rsidRPr="00F8477C">
        <w:t xml:space="preserve">Gospodarowanie złomem powinno odbywać się zgodnie z „Gospodarka Odpadami” dostępnym na Platformie Zakupowej Grupy TAURON, w sekcji: Intranet / Regulaminy i instrukcje (baza wiedzy) / Dokumenty opublikowane w strefie publicznej / Dokumenty spółek Grupy TAURON – wsparcie zakupów / TAURON Wytwarzanie S.A. Link do dokumentów w SWOZ: </w:t>
      </w:r>
    </w:p>
    <w:p w14:paraId="41C218C4" w14:textId="6DFC0229" w:rsidR="002020F7" w:rsidRPr="00F8477C" w:rsidRDefault="00E33589" w:rsidP="00E33589">
      <w:pPr>
        <w:spacing w:line="240" w:lineRule="auto"/>
        <w:ind w:left="851" w:right="1" w:firstLine="0"/>
      </w:pPr>
      <w:hyperlink r:id="rId23" w:history="1">
        <w:r w:rsidRPr="00E634C0">
          <w:rPr>
            <w:color w:val="0000FF"/>
            <w:u w:val="single"/>
          </w:rPr>
          <w:t>https://swoz.tauron.pl/platform/application?MP_action=publicFilesList&amp;folder=000f00000000&amp;MP_module=main</w:t>
        </w:r>
      </w:hyperlink>
    </w:p>
    <w:p w14:paraId="4E3CF65D" w14:textId="77777777" w:rsidR="002020F7" w:rsidRPr="00F8477C" w:rsidRDefault="002020F7" w:rsidP="008F0408">
      <w:pPr>
        <w:spacing w:line="240" w:lineRule="auto"/>
        <w:ind w:left="979" w:right="1" w:firstLine="0"/>
      </w:pPr>
    </w:p>
    <w:p w14:paraId="13C41B7D" w14:textId="77777777" w:rsidR="002020F7" w:rsidRPr="00F8477C" w:rsidRDefault="002020F7" w:rsidP="005E702F">
      <w:pPr>
        <w:numPr>
          <w:ilvl w:val="0"/>
          <w:numId w:val="13"/>
        </w:numPr>
        <w:spacing w:line="240" w:lineRule="auto"/>
        <w:ind w:right="1" w:hanging="409"/>
      </w:pPr>
      <w:r w:rsidRPr="00F8477C">
        <w:t xml:space="preserve">Wykonawcy zabrania się na terenie budowy / w miejscu realizacji Przedmiotu Umowy: </w:t>
      </w:r>
    </w:p>
    <w:p w14:paraId="655F4BBF" w14:textId="77777777" w:rsidR="002020F7" w:rsidRPr="00F8477C" w:rsidRDefault="002020F7" w:rsidP="005E702F">
      <w:pPr>
        <w:numPr>
          <w:ilvl w:val="1"/>
          <w:numId w:val="13"/>
        </w:numPr>
        <w:spacing w:line="240" w:lineRule="auto"/>
        <w:ind w:left="1418" w:right="1" w:hanging="283"/>
      </w:pPr>
      <w:r w:rsidRPr="00F8477C">
        <w:t xml:space="preserve">wwożenia lub wnoszenia odpadów, które nie powstały w związku z realizacją Przedmiotu Umowy; </w:t>
      </w:r>
    </w:p>
    <w:p w14:paraId="13E9C737" w14:textId="77777777" w:rsidR="002020F7" w:rsidRPr="00F8477C" w:rsidRDefault="002020F7" w:rsidP="005E702F">
      <w:pPr>
        <w:numPr>
          <w:ilvl w:val="1"/>
          <w:numId w:val="13"/>
        </w:numPr>
        <w:spacing w:line="240" w:lineRule="auto"/>
        <w:ind w:left="1418" w:right="1" w:hanging="283"/>
      </w:pPr>
      <w:r w:rsidRPr="00F8477C">
        <w:lastRenderedPageBreak/>
        <w:t>gromadzenia w miejscach i warunkach nieuzgodnionych z Zamawiającym odpadów powstałych w związku z realizacją Przedmiotu Umowy; spalania lub zakopywania odpadów i innych materiałów;</w:t>
      </w:r>
    </w:p>
    <w:p w14:paraId="0A8C40E1" w14:textId="77777777" w:rsidR="002020F7" w:rsidRPr="00F8477C" w:rsidRDefault="002020F7" w:rsidP="005E702F">
      <w:pPr>
        <w:numPr>
          <w:ilvl w:val="1"/>
          <w:numId w:val="13"/>
        </w:numPr>
        <w:spacing w:line="240" w:lineRule="auto"/>
        <w:ind w:left="1418" w:right="1" w:hanging="283"/>
      </w:pPr>
      <w:r w:rsidRPr="00F8477C">
        <w:t xml:space="preserve">wprowadzania ścieków bytowych i ścieków przemysłowych do urządzeń kanalizacyjnych przeznaczonych do odprowadzania wód opadowych, a także wprowadzania ścieków opadowych i wód drenażowych do kanalizacji sanitarnej; </w:t>
      </w:r>
    </w:p>
    <w:p w14:paraId="7517CD49" w14:textId="3181047F" w:rsidR="002020F7" w:rsidRDefault="002020F7" w:rsidP="001E6307">
      <w:pPr>
        <w:numPr>
          <w:ilvl w:val="1"/>
          <w:numId w:val="13"/>
        </w:numPr>
        <w:spacing w:line="240" w:lineRule="auto"/>
        <w:ind w:left="1418" w:right="1" w:hanging="283"/>
      </w:pPr>
      <w:r w:rsidRPr="00F8477C">
        <w:t xml:space="preserve">wprowadzania do urządzeń kanalizacyjnych i systemów gospodarki wodno - ściekowej, odpadów stałych, odpadów płynnych niemieszających się z wodą, substancji palnych i wybuchowych, substancji żrących i toksycznych itp. określonych w ustawie z dnia 7 czerwca 2001 r. o zbiorowym zaopatrzeniu w wodę i zbiorowym odprowadzaniu ścieków (tekst jednolity: Dz. U. z 2020 r., poz. 2028 z </w:t>
      </w:r>
      <w:proofErr w:type="spellStart"/>
      <w:r w:rsidRPr="00F8477C">
        <w:t>późn</w:t>
      </w:r>
      <w:proofErr w:type="spellEnd"/>
      <w:r w:rsidRPr="00F8477C">
        <w:t>. zm.).</w:t>
      </w:r>
    </w:p>
    <w:p w14:paraId="323EC6AF" w14:textId="77777777" w:rsidR="007158B8" w:rsidRPr="00F8477C" w:rsidRDefault="007158B8" w:rsidP="008F0408">
      <w:pPr>
        <w:spacing w:after="4" w:line="240" w:lineRule="auto"/>
        <w:ind w:left="1130" w:right="1"/>
        <w:jc w:val="center"/>
      </w:pPr>
    </w:p>
    <w:p w14:paraId="2D2B4DDA" w14:textId="77777777" w:rsidR="002020F7" w:rsidRPr="00F8477C" w:rsidRDefault="002020F7" w:rsidP="008F0408">
      <w:pPr>
        <w:pStyle w:val="Nagwek1"/>
        <w:spacing w:after="259" w:line="240" w:lineRule="auto"/>
        <w:ind w:left="1341" w:right="1" w:hanging="221"/>
      </w:pPr>
      <w:r w:rsidRPr="00F8477C">
        <w:t xml:space="preserve">BHP </w:t>
      </w:r>
    </w:p>
    <w:p w14:paraId="7156600F" w14:textId="77777777" w:rsidR="002020F7" w:rsidRPr="00F8477C" w:rsidRDefault="002020F7" w:rsidP="005C2401">
      <w:pPr>
        <w:numPr>
          <w:ilvl w:val="0"/>
          <w:numId w:val="34"/>
        </w:numPr>
        <w:spacing w:line="240" w:lineRule="auto"/>
        <w:ind w:right="1" w:hanging="360"/>
      </w:pPr>
      <w:r w:rsidRPr="00F8477C">
        <w:t xml:space="preserve">Wykonawca zobowiązany jest zapewnić bezpieczne i higieniczne warunki pracy. </w:t>
      </w:r>
    </w:p>
    <w:p w14:paraId="19B024AD" w14:textId="77777777" w:rsidR="002020F7" w:rsidRPr="00F8477C" w:rsidRDefault="002020F7" w:rsidP="005C2401">
      <w:pPr>
        <w:numPr>
          <w:ilvl w:val="0"/>
          <w:numId w:val="34"/>
        </w:numPr>
        <w:spacing w:line="240" w:lineRule="auto"/>
        <w:ind w:right="1" w:hanging="360"/>
      </w:pPr>
      <w:r w:rsidRPr="00F8477C">
        <w:t xml:space="preserve">Obowiązek ten będzie realizowany między innymi poprzez dopuszczenie przez Wykonawcę do pracy tylko osób, które:  </w:t>
      </w:r>
    </w:p>
    <w:p w14:paraId="157BB2D4" w14:textId="77777777" w:rsidR="002020F7" w:rsidRPr="00F8477C" w:rsidRDefault="002020F7" w:rsidP="005C2401">
      <w:pPr>
        <w:numPr>
          <w:ilvl w:val="1"/>
          <w:numId w:val="34"/>
        </w:numPr>
        <w:spacing w:line="240" w:lineRule="auto"/>
        <w:ind w:left="1418" w:right="1" w:hanging="360"/>
      </w:pPr>
      <w:r w:rsidRPr="00F8477C">
        <w:t xml:space="preserve">posiadają aktualne orzeczenie lekarskie o braku przeciwwskazań do wykonywania pracy na zajmowanym stanowisku w przedsiębiorstwie Wykonawcy,  </w:t>
      </w:r>
    </w:p>
    <w:p w14:paraId="45882869" w14:textId="77777777" w:rsidR="002020F7" w:rsidRPr="00F8477C" w:rsidRDefault="002020F7" w:rsidP="005C2401">
      <w:pPr>
        <w:numPr>
          <w:ilvl w:val="1"/>
          <w:numId w:val="34"/>
        </w:numPr>
        <w:spacing w:line="240" w:lineRule="auto"/>
        <w:ind w:left="1418" w:right="1" w:hanging="360"/>
      </w:pPr>
      <w:r w:rsidRPr="00F8477C">
        <w:t xml:space="preserve">posiadają aktualne zaświadczenie o przebytym szkoleniu w dziedzinie bhp, zgodnie </w:t>
      </w:r>
      <w:r w:rsidRPr="00F8477C">
        <w:br/>
        <w:t xml:space="preserve">z obowiązującymi w tym zakresie przepisami,  </w:t>
      </w:r>
    </w:p>
    <w:p w14:paraId="1383233B" w14:textId="77777777" w:rsidR="002020F7" w:rsidRPr="00F8477C" w:rsidRDefault="002020F7" w:rsidP="005C2401">
      <w:pPr>
        <w:numPr>
          <w:ilvl w:val="1"/>
          <w:numId w:val="34"/>
        </w:numPr>
        <w:spacing w:line="240" w:lineRule="auto"/>
        <w:ind w:left="1418" w:right="1" w:hanging="360"/>
      </w:pPr>
      <w:r w:rsidRPr="00F8477C">
        <w:t xml:space="preserve">zostały poinformowane o ryzyku zawodowym związanym z wykonywaną pracą, sposobach ograniczenia poziomu ryzyka podczas pracy oraz złożyły Zamawiającemu oświadczenia o zapoznaniu się z tymi informacjami,  </w:t>
      </w:r>
    </w:p>
    <w:p w14:paraId="28EB552B" w14:textId="77777777" w:rsidR="002020F7" w:rsidRPr="00F8477C" w:rsidRDefault="002020F7" w:rsidP="005C2401">
      <w:pPr>
        <w:numPr>
          <w:ilvl w:val="1"/>
          <w:numId w:val="34"/>
        </w:numPr>
        <w:spacing w:line="240" w:lineRule="auto"/>
        <w:ind w:left="1418" w:right="1" w:hanging="360"/>
      </w:pPr>
      <w:r w:rsidRPr="00F8477C">
        <w:t xml:space="preserve">otrzymały i stosują podczas pracy odzież i obuwie robocze, ochronne, środki ochrony zbiorowej i środki ochrony indywidualnej - zwłaszcza sprzęt chroniący przed porażeniem prądem elektrycznym oraz przed upadkiem z wysokości. Sprzęt, o którym mowa wyżej, musi być sprawny i dostosowany do charakteru wykonywanej pracy oraz związanymi z nią zagrożeniami, </w:t>
      </w:r>
    </w:p>
    <w:p w14:paraId="672F1814" w14:textId="77777777" w:rsidR="002020F7" w:rsidRPr="00F8477C" w:rsidRDefault="002020F7" w:rsidP="005C2401">
      <w:pPr>
        <w:numPr>
          <w:ilvl w:val="1"/>
          <w:numId w:val="34"/>
        </w:numPr>
        <w:spacing w:line="240" w:lineRule="auto"/>
        <w:ind w:left="1418" w:right="1" w:hanging="360"/>
      </w:pPr>
      <w:r w:rsidRPr="00F8477C">
        <w:t xml:space="preserve">znajdują się w stanie gwarantującym bezpieczne wykonywanie pracy </w:t>
      </w:r>
      <w:r w:rsidRPr="00F8477C">
        <w:br/>
        <w:t xml:space="preserve">(w szczególności nie są pod wpływem alkoholu lub innych środków odurzających).  </w:t>
      </w:r>
    </w:p>
    <w:p w14:paraId="14BB9FB8" w14:textId="1CF2CD17" w:rsidR="002020F7" w:rsidRPr="00F8477C" w:rsidRDefault="002020F7" w:rsidP="005C2401">
      <w:pPr>
        <w:numPr>
          <w:ilvl w:val="0"/>
          <w:numId w:val="34"/>
        </w:numPr>
        <w:spacing w:line="240" w:lineRule="auto"/>
        <w:ind w:right="1" w:hanging="360"/>
      </w:pPr>
      <w:r w:rsidRPr="00F8477C">
        <w:t xml:space="preserve">Wykonawca oświadcza, że on sam, a także jego </w:t>
      </w:r>
      <w:r w:rsidR="00CC3867">
        <w:t>p</w:t>
      </w:r>
      <w:r w:rsidRPr="00F8477C">
        <w:t xml:space="preserve">odwykonawcy będą wykonywać zadania związane z realizacją Przedmiotu Umowy zgodnie z ogólnie obowiązującymi przepisami dotyczącymi bezpieczeństwa i higieny pracy oraz instrukcjami i procedurami obowiązującymi u Zamawiającego.  </w:t>
      </w:r>
    </w:p>
    <w:p w14:paraId="7CEB1142" w14:textId="73E55E1D" w:rsidR="002020F7" w:rsidRPr="00F8477C" w:rsidRDefault="002020F7" w:rsidP="005C2401">
      <w:pPr>
        <w:numPr>
          <w:ilvl w:val="0"/>
          <w:numId w:val="34"/>
        </w:numPr>
        <w:spacing w:line="240" w:lineRule="auto"/>
        <w:ind w:right="1" w:hanging="360"/>
      </w:pPr>
      <w:r w:rsidRPr="00F8477C">
        <w:t xml:space="preserve">Wyznaczony </w:t>
      </w:r>
      <w:r w:rsidR="005E0383">
        <w:t>przedstawiciel Wykonawcy</w:t>
      </w:r>
      <w:r w:rsidRPr="00F8477C">
        <w:t xml:space="preserve"> będzie składać Zamawiającemu sprawozdania dotyczące: </w:t>
      </w:r>
    </w:p>
    <w:p w14:paraId="610212C0" w14:textId="77777777" w:rsidR="002020F7" w:rsidRPr="00F8477C" w:rsidRDefault="002020F7" w:rsidP="005C2401">
      <w:pPr>
        <w:numPr>
          <w:ilvl w:val="1"/>
          <w:numId w:val="34"/>
        </w:numPr>
        <w:spacing w:line="240" w:lineRule="auto"/>
        <w:ind w:left="1418" w:right="1" w:hanging="360"/>
      </w:pPr>
      <w:r w:rsidRPr="00F8477C">
        <w:t xml:space="preserve">zagrożeń potencjalnie wypadkowych oraz zdarzeń potencjalnie wypadkowych zauważonych w czasie pracy i zaistniałych na terenie należącym do Zamawiającego - ustnie, bezzwłocznie. </w:t>
      </w:r>
    </w:p>
    <w:p w14:paraId="279640AB" w14:textId="45AF159A" w:rsidR="002020F7" w:rsidRPr="00F8477C" w:rsidRDefault="002020F7" w:rsidP="005C2401">
      <w:pPr>
        <w:numPr>
          <w:ilvl w:val="1"/>
          <w:numId w:val="34"/>
        </w:numPr>
        <w:spacing w:line="240" w:lineRule="auto"/>
        <w:ind w:left="1418" w:right="1" w:hanging="360"/>
      </w:pPr>
      <w:r w:rsidRPr="00F8477C">
        <w:t xml:space="preserve">wszystkich wypadków przy pracy, w których brali udział pracownicy Wykonawcy (również </w:t>
      </w:r>
      <w:r w:rsidR="00CC3867">
        <w:t>p</w:t>
      </w:r>
      <w:r w:rsidRPr="00F8477C">
        <w:t xml:space="preserve">odwykonawcy), zaistniałych na terenie należącym do Zamawiającego pisemnie w ciągu 2 godzin od zaistnienia wypadku. </w:t>
      </w:r>
    </w:p>
    <w:p w14:paraId="40F9EB55" w14:textId="77777777" w:rsidR="00035D10" w:rsidRPr="00F8477C" w:rsidRDefault="002020F7" w:rsidP="005C2401">
      <w:pPr>
        <w:numPr>
          <w:ilvl w:val="0"/>
          <w:numId w:val="34"/>
        </w:numPr>
        <w:spacing w:line="240" w:lineRule="auto"/>
        <w:ind w:right="1" w:hanging="360"/>
      </w:pPr>
      <w:r w:rsidRPr="00F8477C">
        <w:t xml:space="preserve">Wykonawca ponosi całkowitą odpowiedzialność za skutki wykonywania pracy w sposób niezgodny z Umową, przepisami i zasadami bezpieczeństwa i higieny pracy oraz pokryje wszelkie koszty związane z niedopuszczeniem do pracy lub jej przerwaniem z tego powodu. </w:t>
      </w:r>
    </w:p>
    <w:p w14:paraId="081CBDC6" w14:textId="5BCDECBC" w:rsidR="00C67325" w:rsidRPr="00AF5DE0" w:rsidRDefault="002020F7" w:rsidP="005C2401">
      <w:pPr>
        <w:pStyle w:val="Akapitzlist"/>
        <w:numPr>
          <w:ilvl w:val="0"/>
          <w:numId w:val="34"/>
        </w:numPr>
        <w:spacing w:line="240" w:lineRule="auto"/>
        <w:ind w:right="1" w:hanging="409"/>
        <w:rPr>
          <w:rFonts w:ascii="Arial" w:hAnsi="Arial" w:cs="Arial"/>
          <w:szCs w:val="22"/>
        </w:rPr>
      </w:pPr>
      <w:r w:rsidRPr="00F8477C">
        <w:rPr>
          <w:rFonts w:ascii="Arial" w:hAnsi="Arial" w:cs="Arial"/>
          <w:szCs w:val="22"/>
        </w:rPr>
        <w:t xml:space="preserve">Wykonawca odpowiada wobec Zamawiającego za wszelkie działania i zaniechania </w:t>
      </w:r>
      <w:r w:rsidR="00CC3867">
        <w:rPr>
          <w:rFonts w:ascii="Arial" w:hAnsi="Arial" w:cs="Arial"/>
          <w:szCs w:val="22"/>
        </w:rPr>
        <w:t>p</w:t>
      </w:r>
      <w:r w:rsidRPr="00F8477C">
        <w:rPr>
          <w:rFonts w:ascii="Arial" w:hAnsi="Arial" w:cs="Arial"/>
          <w:szCs w:val="22"/>
        </w:rPr>
        <w:t>odwykonawców robót jak za swoje własne.</w:t>
      </w:r>
      <w:r w:rsidR="00EB0421" w:rsidRPr="00F8477C">
        <w:rPr>
          <w:rFonts w:ascii="Arial" w:hAnsi="Arial" w:cs="Arial"/>
          <w:szCs w:val="22"/>
        </w:rPr>
        <w:t xml:space="preserve"> </w:t>
      </w:r>
    </w:p>
    <w:p w14:paraId="5DA004D9" w14:textId="77777777" w:rsidR="00C67325" w:rsidRDefault="00C67325" w:rsidP="00D456E5">
      <w:pPr>
        <w:spacing w:line="240" w:lineRule="auto"/>
        <w:ind w:left="0" w:right="1" w:firstLine="0"/>
      </w:pPr>
    </w:p>
    <w:p w14:paraId="6CEF4469" w14:textId="77777777" w:rsidR="00374673" w:rsidRDefault="00374673" w:rsidP="00D456E5">
      <w:pPr>
        <w:spacing w:line="240" w:lineRule="auto"/>
        <w:ind w:left="0" w:right="1" w:firstLine="0"/>
      </w:pPr>
    </w:p>
    <w:p w14:paraId="1EF095C6" w14:textId="77777777" w:rsidR="00374673" w:rsidRDefault="00374673" w:rsidP="00D456E5">
      <w:pPr>
        <w:spacing w:line="240" w:lineRule="auto"/>
        <w:ind w:left="0" w:right="1" w:firstLine="0"/>
      </w:pPr>
    </w:p>
    <w:p w14:paraId="57390AAF" w14:textId="77777777" w:rsidR="00374673" w:rsidRPr="00D456E5" w:rsidRDefault="00374673" w:rsidP="00D456E5">
      <w:pPr>
        <w:spacing w:line="240" w:lineRule="auto"/>
        <w:ind w:left="0" w:right="1" w:firstLine="0"/>
      </w:pPr>
    </w:p>
    <w:p w14:paraId="48E7B7C2" w14:textId="62A8BE3A" w:rsidR="00F464AC" w:rsidRPr="00F8477C" w:rsidRDefault="00EB0421" w:rsidP="008F0408">
      <w:pPr>
        <w:spacing w:after="30" w:line="240" w:lineRule="auto"/>
        <w:ind w:left="1130" w:right="1"/>
        <w:jc w:val="center"/>
      </w:pPr>
      <w:r w:rsidRPr="00F8477C">
        <w:rPr>
          <w:b/>
          <w:bCs/>
        </w:rPr>
        <w:lastRenderedPageBreak/>
        <w:t xml:space="preserve">§ 11 </w:t>
      </w:r>
    </w:p>
    <w:p w14:paraId="1C3B701D" w14:textId="4B079035" w:rsidR="00F464AC" w:rsidRPr="00F8477C" w:rsidRDefault="005B2BB1" w:rsidP="008F0408">
      <w:pPr>
        <w:spacing w:after="30" w:line="240" w:lineRule="auto"/>
        <w:ind w:left="1130" w:right="1"/>
        <w:jc w:val="center"/>
      </w:pPr>
      <w:r w:rsidRPr="005B2BB1">
        <w:rPr>
          <w:b/>
        </w:rPr>
        <w:t>PRZETWARZANIE DANYCH OSOBOWYCH</w:t>
      </w:r>
      <w:r w:rsidR="00EB0421" w:rsidRPr="00F8477C">
        <w:rPr>
          <w:b/>
        </w:rPr>
        <w:t xml:space="preserve"> </w:t>
      </w:r>
    </w:p>
    <w:p w14:paraId="700CDF01" w14:textId="3F076CF0" w:rsidR="002020F7" w:rsidRPr="00F8477C" w:rsidRDefault="005B2BB1" w:rsidP="005C2401">
      <w:pPr>
        <w:numPr>
          <w:ilvl w:val="0"/>
          <w:numId w:val="35"/>
        </w:numPr>
        <w:spacing w:line="240" w:lineRule="auto"/>
        <w:ind w:right="1" w:hanging="268"/>
        <w:rPr>
          <w:rFonts w:eastAsia="Calibri"/>
          <w:lang w:eastAsia="en-US"/>
        </w:rPr>
      </w:pPr>
      <w:r w:rsidRPr="005B2BB1">
        <w:t>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(dalej: „RODO”), a także przepisami Ustawy z dnia 10 maja 2018 r. o ochronie danych osobowych</w:t>
      </w:r>
      <w:r w:rsidR="002020F7" w:rsidRPr="00F8477C">
        <w:rPr>
          <w:rFonts w:eastAsia="Calibri"/>
          <w:lang w:eastAsia="en-US"/>
        </w:rPr>
        <w:t xml:space="preserve">. </w:t>
      </w:r>
    </w:p>
    <w:p w14:paraId="38D40B38" w14:textId="0D0ADC18" w:rsidR="002020F7" w:rsidRPr="00F8477C" w:rsidRDefault="005B2BB1" w:rsidP="005C2401">
      <w:pPr>
        <w:numPr>
          <w:ilvl w:val="0"/>
          <w:numId w:val="35"/>
        </w:numPr>
        <w:spacing w:line="240" w:lineRule="auto"/>
        <w:ind w:right="1" w:hanging="268"/>
      </w:pPr>
      <w:r w:rsidRPr="005B2BB1">
        <w:t>W celu  zawarcia, realizacji i monitorowania wykonania Umowy, każda ze Stron będzie przetwarzać dane osobowe osób: reprezentujących, zatrudnionych lub współpracujących z drugą Stroną, które to dane zostaną jej udostępnione przez drugą Stronę</w:t>
      </w:r>
      <w:r w:rsidR="002020F7" w:rsidRPr="00F8477C">
        <w:t>.</w:t>
      </w:r>
    </w:p>
    <w:p w14:paraId="278D0571" w14:textId="77777777" w:rsidR="005B2BB1" w:rsidRPr="005B2BB1" w:rsidRDefault="005B2BB1" w:rsidP="005C2401">
      <w:pPr>
        <w:numPr>
          <w:ilvl w:val="0"/>
          <w:numId w:val="35"/>
        </w:numPr>
        <w:spacing w:line="240" w:lineRule="auto"/>
        <w:ind w:right="1" w:hanging="268"/>
      </w:pPr>
      <w:r w:rsidRPr="005B2BB1">
        <w:t>Strony zobowiązują się poinformować osoby, o których mowa w ust. 2 o zasadach przetwarzania ich danych osobowych oraz przysługujących im prawach z tym związanych lub wskazać im miejsce i sposób zapoznania się z tymi zasadami. </w:t>
      </w:r>
    </w:p>
    <w:p w14:paraId="68168D4D" w14:textId="77777777" w:rsidR="005B2BB1" w:rsidRPr="005B2BB1" w:rsidRDefault="005B2BB1" w:rsidP="005B2BB1">
      <w:pPr>
        <w:spacing w:line="240" w:lineRule="auto"/>
        <w:ind w:left="835" w:right="1" w:firstLine="0"/>
      </w:pPr>
      <w:r w:rsidRPr="005B2BB1">
        <w:t>Strony udostępniają powyższe zasady w formie: </w:t>
      </w:r>
    </w:p>
    <w:p w14:paraId="4437A73A" w14:textId="7C443358" w:rsidR="005B2BB1" w:rsidRPr="005B2BB1" w:rsidRDefault="005B2BB1" w:rsidP="005C2401">
      <w:pPr>
        <w:pStyle w:val="Akapitzlist"/>
        <w:numPr>
          <w:ilvl w:val="0"/>
          <w:numId w:val="55"/>
        </w:numPr>
        <w:spacing w:line="240" w:lineRule="auto"/>
        <w:ind w:right="1"/>
        <w:rPr>
          <w:rFonts w:ascii="Arial" w:hAnsi="Arial" w:cs="Arial"/>
        </w:rPr>
      </w:pPr>
      <w:r w:rsidRPr="005B2BB1">
        <w:rPr>
          <w:rFonts w:ascii="Arial" w:hAnsi="Arial" w:cs="Arial"/>
        </w:rPr>
        <w:t xml:space="preserve">Zamawiający - na stronie internetowej pod adresem: </w:t>
      </w:r>
      <w:hyperlink r:id="rId24" w:history="1">
        <w:r w:rsidRPr="005B2BB1">
          <w:rPr>
            <w:rStyle w:val="Hipercze"/>
            <w:rFonts w:ascii="Arial" w:eastAsia="Arial" w:hAnsi="Arial" w:cs="Arial"/>
          </w:rPr>
          <w:t>https://www.tauron-wytwarzanie.pl/dane-osobowe/klauzula-kontrahenci</w:t>
        </w:r>
      </w:hyperlink>
      <w:r w:rsidRPr="005B2BB1">
        <w:rPr>
          <w:rFonts w:ascii="Arial" w:hAnsi="Arial" w:cs="Arial"/>
        </w:rPr>
        <w:t>  </w:t>
      </w:r>
    </w:p>
    <w:p w14:paraId="26173743" w14:textId="77777777" w:rsidR="005B2BB1" w:rsidRPr="005B2BB1" w:rsidRDefault="005B2BB1" w:rsidP="005C2401">
      <w:pPr>
        <w:pStyle w:val="Akapitzlist"/>
        <w:numPr>
          <w:ilvl w:val="0"/>
          <w:numId w:val="55"/>
        </w:numPr>
        <w:spacing w:line="240" w:lineRule="auto"/>
        <w:ind w:right="1"/>
        <w:rPr>
          <w:rFonts w:ascii="Arial" w:hAnsi="Arial" w:cs="Arial"/>
        </w:rPr>
      </w:pPr>
      <w:r w:rsidRPr="005B2BB1">
        <w:rPr>
          <w:rFonts w:ascii="Arial" w:hAnsi="Arial" w:cs="Arial"/>
        </w:rPr>
        <w:t>Wykonawca -  na stronie internetowej pod adresem: ……………………. (lub jako załącznik nr __ do niniejszej Umowy). </w:t>
      </w:r>
    </w:p>
    <w:p w14:paraId="63AFBAFD" w14:textId="77777777" w:rsidR="005B2BB1" w:rsidRPr="005B2BB1" w:rsidRDefault="005B2BB1" w:rsidP="005C2401">
      <w:pPr>
        <w:numPr>
          <w:ilvl w:val="0"/>
          <w:numId w:val="35"/>
        </w:numPr>
        <w:spacing w:line="240" w:lineRule="auto"/>
        <w:ind w:right="1" w:hanging="268"/>
      </w:pPr>
      <w:r w:rsidRPr="005B2BB1">
        <w:t>W związku z udostępnieniem danych osobowych, Strony stają się odrębnymi administratorami tych danych i są odpowiedzialne za spełnienie wymogów określonych w powszechnie obowiązujących przepisach prawa. </w:t>
      </w:r>
    </w:p>
    <w:p w14:paraId="67A557D8" w14:textId="77777777" w:rsidR="005B2BB1" w:rsidRPr="005B2BB1" w:rsidRDefault="005B2BB1" w:rsidP="005C2401">
      <w:pPr>
        <w:numPr>
          <w:ilvl w:val="0"/>
          <w:numId w:val="35"/>
        </w:numPr>
        <w:spacing w:line="240" w:lineRule="auto"/>
        <w:ind w:right="1" w:hanging="268"/>
      </w:pPr>
      <w:r w:rsidRPr="005B2BB1">
        <w:t>Żadna ze Stron nie będzie ponosić odpowiedzialności za niezgodne z przepisami działania i zaniechania drugiej Strony w zakresie obowiązków o których mowa w niniejszym paragrafie. </w:t>
      </w:r>
    </w:p>
    <w:p w14:paraId="27B8F768" w14:textId="4C7A8A88" w:rsidR="00FF5065" w:rsidRDefault="005B2BB1" w:rsidP="005C2401">
      <w:pPr>
        <w:numPr>
          <w:ilvl w:val="0"/>
          <w:numId w:val="35"/>
        </w:numPr>
        <w:spacing w:line="240" w:lineRule="auto"/>
        <w:ind w:right="1" w:hanging="268"/>
      </w:pPr>
      <w:r w:rsidRPr="005B2BB1">
        <w:t>Jeżeli wykonanie niniejszej Umowy będzie wiązać się z koniecznością powierzenia przetwarzania danych osobowych, Strony są zobowiązane zawrzeć odrębną umowę powierzenia przetwarzania danych osobowych.</w:t>
      </w:r>
    </w:p>
    <w:p w14:paraId="41918491" w14:textId="161834D1" w:rsidR="00FA7883" w:rsidRPr="00F8477C" w:rsidRDefault="00FA7883" w:rsidP="007409A7">
      <w:pPr>
        <w:spacing w:line="240" w:lineRule="auto"/>
        <w:ind w:left="0" w:right="1" w:firstLine="0"/>
      </w:pPr>
    </w:p>
    <w:p w14:paraId="582043F7" w14:textId="15AC3FCF" w:rsidR="00FF5065" w:rsidRPr="00F8477C" w:rsidRDefault="00EB0421" w:rsidP="008D0A78">
      <w:pPr>
        <w:spacing w:after="27" w:line="240" w:lineRule="auto"/>
        <w:ind w:left="1130" w:right="719"/>
        <w:jc w:val="center"/>
      </w:pPr>
      <w:r w:rsidRPr="00F8477C">
        <w:rPr>
          <w:b/>
          <w:bCs/>
        </w:rPr>
        <w:t xml:space="preserve">§ 12 </w:t>
      </w:r>
    </w:p>
    <w:p w14:paraId="598D86EA" w14:textId="77777777" w:rsidR="00FF5065" w:rsidRPr="00F8477C" w:rsidRDefault="00EB0421" w:rsidP="008D0A78">
      <w:pPr>
        <w:pStyle w:val="Nagwek1"/>
        <w:numPr>
          <w:ilvl w:val="0"/>
          <w:numId w:val="0"/>
        </w:numPr>
        <w:spacing w:line="240" w:lineRule="auto"/>
        <w:ind w:left="1130" w:right="719"/>
      </w:pPr>
      <w:r w:rsidRPr="00F8477C">
        <w:t xml:space="preserve">UBEZPIECZENIA </w:t>
      </w:r>
    </w:p>
    <w:p w14:paraId="1C3C9029" w14:textId="77777777" w:rsidR="0098110A" w:rsidRPr="00F8477C" w:rsidRDefault="0098110A" w:rsidP="0098110A">
      <w:pPr>
        <w:numPr>
          <w:ilvl w:val="0"/>
          <w:numId w:val="27"/>
        </w:numPr>
        <w:spacing w:after="0" w:line="240" w:lineRule="auto"/>
        <w:ind w:right="0"/>
        <w:contextualSpacing/>
        <w:rPr>
          <w:rFonts w:eastAsia="Calibri"/>
          <w:color w:val="auto"/>
          <w:lang w:eastAsia="en-US"/>
        </w:rPr>
      </w:pPr>
      <w:r w:rsidRPr="00F8477C">
        <w:rPr>
          <w:rFonts w:eastAsia="Calibri"/>
          <w:color w:val="auto"/>
          <w:lang w:eastAsia="en-US"/>
        </w:rPr>
        <w:t>Wykonawca utrzyma w mocy przez cały okres trwania Umowy (w tym okres Gwarancji, o którym mowa w § 6) ubezpieczenie odpowiedzialności cywilnej (OC), w którym rodzaj działalności objętej ochroną będzie zgodny z zakresem niniejszej Umowy.</w:t>
      </w:r>
    </w:p>
    <w:p w14:paraId="5A734883" w14:textId="77777777" w:rsidR="0098110A" w:rsidRPr="00F8477C" w:rsidRDefault="0098110A" w:rsidP="0098110A">
      <w:pPr>
        <w:numPr>
          <w:ilvl w:val="0"/>
          <w:numId w:val="27"/>
        </w:numPr>
        <w:spacing w:after="0" w:line="240" w:lineRule="auto"/>
        <w:ind w:right="0"/>
        <w:contextualSpacing/>
        <w:rPr>
          <w:rFonts w:eastAsia="Calibri"/>
          <w:color w:val="auto"/>
          <w:lang w:eastAsia="en-US"/>
        </w:rPr>
      </w:pPr>
      <w:r w:rsidRPr="00F8477C">
        <w:rPr>
          <w:rFonts w:eastAsia="Calibri"/>
          <w:color w:val="auto"/>
          <w:lang w:eastAsia="en-US"/>
        </w:rPr>
        <w:t>Jeżeli Wykonawcą jest konsorcjum, wymogi ubezpieczeniowe określone w niniejszym paragrafie powinien spełniać każdy z jego członków.</w:t>
      </w:r>
    </w:p>
    <w:p w14:paraId="13B1BEB5" w14:textId="77777777" w:rsidR="0098110A" w:rsidRPr="00F8477C" w:rsidRDefault="0098110A" w:rsidP="0098110A">
      <w:pPr>
        <w:numPr>
          <w:ilvl w:val="0"/>
          <w:numId w:val="27"/>
        </w:numPr>
        <w:spacing w:after="0" w:line="240" w:lineRule="auto"/>
        <w:ind w:right="0"/>
        <w:contextualSpacing/>
        <w:rPr>
          <w:rFonts w:eastAsia="Calibri"/>
          <w:color w:val="auto"/>
          <w:lang w:eastAsia="en-US"/>
        </w:rPr>
      </w:pPr>
      <w:r w:rsidRPr="00F8477C">
        <w:rPr>
          <w:rFonts w:eastAsia="Calibri"/>
          <w:color w:val="auto"/>
          <w:lang w:eastAsia="en-US"/>
        </w:rPr>
        <w:t>Zakres ochrony ubezpieczeniowej objąć powinien odpowiedzialność cywilną Wykonawców z tytułu czynów niedozwolonych (odpowiedzialność deliktową) oraz odpowiedzialność cywilną za szkody wynikające z niewykonania lub nienależytego wykonania zobowiązania (odpowiedzialność kontraktowa). Ochroną zostaną objęte szkody rzeczowe i osobowe wyrządzone osobom trzecim.</w:t>
      </w:r>
    </w:p>
    <w:p w14:paraId="24EDD58F" w14:textId="77777777" w:rsidR="0098110A" w:rsidRPr="00F8477C" w:rsidRDefault="0098110A" w:rsidP="0098110A">
      <w:pPr>
        <w:numPr>
          <w:ilvl w:val="0"/>
          <w:numId w:val="27"/>
        </w:numPr>
        <w:spacing w:after="0" w:line="240" w:lineRule="auto"/>
        <w:ind w:right="0"/>
        <w:contextualSpacing/>
        <w:rPr>
          <w:rFonts w:eastAsia="Calibri"/>
          <w:color w:val="auto"/>
          <w:lang w:eastAsia="en-US"/>
        </w:rPr>
      </w:pPr>
      <w:r w:rsidRPr="00F8477C">
        <w:rPr>
          <w:rFonts w:eastAsia="Calibri"/>
          <w:color w:val="auto"/>
          <w:lang w:eastAsia="en-US"/>
        </w:rPr>
        <w:t>Dodatkowo, zakres ubezpieczenia będzie uwzględniał:</w:t>
      </w:r>
    </w:p>
    <w:p w14:paraId="5326A471" w14:textId="77777777" w:rsidR="0098110A" w:rsidRDefault="0098110A" w:rsidP="005C2401">
      <w:pPr>
        <w:numPr>
          <w:ilvl w:val="1"/>
          <w:numId w:val="70"/>
        </w:numPr>
        <w:spacing w:after="0" w:line="240" w:lineRule="auto"/>
        <w:ind w:left="1276" w:right="0" w:hanging="283"/>
        <w:contextualSpacing/>
        <w:rPr>
          <w:rFonts w:eastAsia="Calibri"/>
          <w:color w:val="auto"/>
          <w:lang w:eastAsia="en-US"/>
        </w:rPr>
      </w:pPr>
      <w:r>
        <w:rPr>
          <w:rFonts w:eastAsia="Calibri"/>
          <w:color w:val="auto"/>
          <w:lang w:eastAsia="en-US"/>
        </w:rPr>
        <w:t>szkody spowodowane przez pojazdy nie podlegające obowiązkowemu ubezpieczeniu odpowiedzialności cywilnej posiadaczy pojazdów mechanicznych – o ile będą wykorzystywane do realizacji Umowy i z możliwością zastosowania limitu odpowiedzialności w wysokości nie niższej niż 1.000.000 zł;</w:t>
      </w:r>
    </w:p>
    <w:p w14:paraId="0C7F668F" w14:textId="77777777" w:rsidR="0098110A" w:rsidRDefault="0098110A" w:rsidP="005C2401">
      <w:pPr>
        <w:numPr>
          <w:ilvl w:val="1"/>
          <w:numId w:val="70"/>
        </w:numPr>
        <w:spacing w:after="0" w:line="240" w:lineRule="auto"/>
        <w:ind w:left="1276" w:right="0" w:hanging="283"/>
        <w:contextualSpacing/>
        <w:rPr>
          <w:rFonts w:eastAsia="Calibri"/>
          <w:color w:val="auto"/>
          <w:lang w:eastAsia="en-US"/>
        </w:rPr>
      </w:pPr>
      <w:r>
        <w:rPr>
          <w:rFonts w:eastAsia="Calibri"/>
          <w:color w:val="auto"/>
          <w:lang w:eastAsia="en-US"/>
        </w:rPr>
        <w:t>szkody powstałe po wykonaniu pracy lub usługi wynikłe z nienależytego wykonania zobowiązania lub z czynu niedozwolonego;</w:t>
      </w:r>
    </w:p>
    <w:p w14:paraId="0E8E37D2" w14:textId="77777777" w:rsidR="0098110A" w:rsidRDefault="0098110A" w:rsidP="005C2401">
      <w:pPr>
        <w:numPr>
          <w:ilvl w:val="1"/>
          <w:numId w:val="70"/>
        </w:numPr>
        <w:spacing w:after="0" w:line="240" w:lineRule="auto"/>
        <w:ind w:left="1276" w:right="0" w:hanging="283"/>
        <w:contextualSpacing/>
        <w:rPr>
          <w:rFonts w:eastAsia="Calibri"/>
          <w:color w:val="auto"/>
          <w:lang w:eastAsia="en-US"/>
        </w:rPr>
      </w:pPr>
      <w:r>
        <w:rPr>
          <w:rFonts w:eastAsia="Calibri"/>
          <w:color w:val="auto"/>
          <w:lang w:eastAsia="en-US"/>
        </w:rPr>
        <w:t>szkody powstałe wskutek rażącego niedbalstwa;</w:t>
      </w:r>
    </w:p>
    <w:p w14:paraId="01002BCA" w14:textId="0A0595F9" w:rsidR="0098110A" w:rsidRDefault="0098110A" w:rsidP="005C2401">
      <w:pPr>
        <w:numPr>
          <w:ilvl w:val="1"/>
          <w:numId w:val="70"/>
        </w:numPr>
        <w:spacing w:after="0" w:line="240" w:lineRule="auto"/>
        <w:ind w:left="1276" w:right="0" w:hanging="283"/>
        <w:contextualSpacing/>
        <w:rPr>
          <w:rFonts w:eastAsia="Calibri"/>
          <w:color w:val="auto"/>
          <w:lang w:eastAsia="en-US"/>
        </w:rPr>
      </w:pPr>
      <w:r>
        <w:rPr>
          <w:rFonts w:eastAsia="Calibri"/>
          <w:color w:val="auto"/>
          <w:lang w:eastAsia="en-US"/>
        </w:rPr>
        <w:t xml:space="preserve">szkody wyrządzone w mieniu przekazanym w celu wykonania obróbki, czyszczenia, naprawy, demontażu, montażu, zabudowy lub innych podobnych czynności lub prac - </w:t>
      </w:r>
      <w:r>
        <w:rPr>
          <w:rFonts w:eastAsia="Calibri"/>
          <w:color w:val="auto"/>
          <w:lang w:eastAsia="en-US"/>
        </w:rPr>
        <w:lastRenderedPageBreak/>
        <w:t>z możliwością zastosowania limitu odpowiedzialności w wysokości nie niższej niż 1.000.000 zł</w:t>
      </w:r>
      <w:r w:rsidR="00B72E9C">
        <w:rPr>
          <w:rStyle w:val="Odwoanieprzypisudolnego"/>
          <w:rFonts w:eastAsia="Calibri"/>
          <w:color w:val="auto"/>
          <w:lang w:eastAsia="en-US"/>
        </w:rPr>
        <w:footnoteReference w:id="5"/>
      </w:r>
      <w:r>
        <w:rPr>
          <w:rFonts w:eastAsia="Calibri"/>
          <w:color w:val="auto"/>
          <w:lang w:eastAsia="en-US"/>
        </w:rPr>
        <w:t>,</w:t>
      </w:r>
    </w:p>
    <w:p w14:paraId="7E9C9635" w14:textId="77777777" w:rsidR="0098110A" w:rsidRDefault="0098110A" w:rsidP="005C2401">
      <w:pPr>
        <w:numPr>
          <w:ilvl w:val="1"/>
          <w:numId w:val="70"/>
        </w:numPr>
        <w:spacing w:after="0" w:line="240" w:lineRule="auto"/>
        <w:ind w:left="1276" w:right="0" w:hanging="283"/>
        <w:contextualSpacing/>
        <w:rPr>
          <w:rFonts w:eastAsia="Calibri"/>
          <w:color w:val="auto"/>
          <w:lang w:eastAsia="en-US"/>
        </w:rPr>
      </w:pPr>
      <w:r>
        <w:rPr>
          <w:rFonts w:eastAsia="Calibri"/>
          <w:color w:val="auto"/>
          <w:lang w:eastAsia="en-US"/>
        </w:rPr>
        <w:t>szkody wyrządzone w mieniu powierzonym lub będącym w pieczy, pod nadzorem lub kontrolą Wykonawcy – o ile Wykonawcy będzie powierzane mienie inne niż będące Przedmiotem Umowy i z możliwością zastosowania limitu odpowiedzialności w wysokości nie niższej niż 500.000 zł;</w:t>
      </w:r>
    </w:p>
    <w:p w14:paraId="583B6770" w14:textId="77777777" w:rsidR="0098110A" w:rsidRDefault="0098110A" w:rsidP="005C2401">
      <w:pPr>
        <w:numPr>
          <w:ilvl w:val="1"/>
          <w:numId w:val="70"/>
        </w:numPr>
        <w:spacing w:after="0" w:line="240" w:lineRule="auto"/>
        <w:ind w:left="1276" w:right="0" w:hanging="283"/>
        <w:contextualSpacing/>
        <w:rPr>
          <w:rFonts w:eastAsia="Calibri"/>
          <w:color w:val="auto"/>
          <w:lang w:eastAsia="en-US"/>
        </w:rPr>
      </w:pPr>
      <w:r>
        <w:t>szkody osobowe wyrządzone przez ubezpieczonych zatrudnionym przy realizacji inwestycji pracownikom (OC pracodawcy), z możliwością zastosowania limitu odpowiedzialności w wysokości nie niższej niż 500.000 zł na jedno i wszystkie zdarzenia.</w:t>
      </w:r>
    </w:p>
    <w:p w14:paraId="79FC268D" w14:textId="77777777" w:rsidR="0098110A" w:rsidRPr="00F8477C" w:rsidRDefault="0098110A" w:rsidP="0098110A">
      <w:pPr>
        <w:numPr>
          <w:ilvl w:val="0"/>
          <w:numId w:val="27"/>
        </w:numPr>
        <w:spacing w:after="0" w:line="240" w:lineRule="auto"/>
        <w:ind w:right="0"/>
        <w:contextualSpacing/>
        <w:rPr>
          <w:rFonts w:eastAsia="Calibri"/>
          <w:color w:val="auto"/>
          <w:lang w:eastAsia="en-US"/>
        </w:rPr>
      </w:pPr>
      <w:r w:rsidRPr="00F8477C">
        <w:rPr>
          <w:rFonts w:eastAsia="Calibri"/>
          <w:color w:val="auto"/>
          <w:lang w:eastAsia="en-US"/>
        </w:rPr>
        <w:t>Jeżeli do realizacji prac zostaną zatrudnieni podwykonawcy, Wykonawca zapewni ubezpieczenie odpowiedzialności cywilnej podwykonawców w zakresie obejmującym co najmniej realizowane przez nich prace. Dopuszcza się zastosowanie regresu w stosunku do podwykonawcy będącego sprawcą szkody.</w:t>
      </w:r>
    </w:p>
    <w:p w14:paraId="595FDA85" w14:textId="77777777" w:rsidR="0098110A" w:rsidRDefault="0098110A" w:rsidP="0098110A">
      <w:pPr>
        <w:numPr>
          <w:ilvl w:val="0"/>
          <w:numId w:val="27"/>
        </w:numPr>
        <w:spacing w:after="0" w:line="240" w:lineRule="auto"/>
        <w:ind w:right="0"/>
        <w:contextualSpacing/>
        <w:rPr>
          <w:rFonts w:eastAsia="Calibri"/>
          <w:color w:val="auto"/>
          <w:lang w:eastAsia="en-US"/>
        </w:rPr>
      </w:pPr>
      <w:r w:rsidRPr="007409A7">
        <w:rPr>
          <w:rFonts w:eastAsia="Calibri"/>
          <w:color w:val="auto"/>
          <w:lang w:eastAsia="en-US"/>
        </w:rPr>
        <w:t>Wysokość sumy gwarancyjnej powinna wynosić nie mniej niż</w:t>
      </w:r>
      <w:r>
        <w:rPr>
          <w:rFonts w:eastAsia="Calibri"/>
          <w:color w:val="auto"/>
          <w:lang w:eastAsia="en-US"/>
        </w:rPr>
        <w:t xml:space="preserve"> 1.500.000 zł na jedno i wszystkie zdarzenia.</w:t>
      </w:r>
    </w:p>
    <w:p w14:paraId="4D4EFE5A" w14:textId="77777777" w:rsidR="0098110A" w:rsidRPr="00F8477C" w:rsidRDefault="0098110A" w:rsidP="0098110A">
      <w:pPr>
        <w:numPr>
          <w:ilvl w:val="0"/>
          <w:numId w:val="27"/>
        </w:numPr>
        <w:spacing w:after="0" w:line="240" w:lineRule="auto"/>
        <w:ind w:right="0"/>
        <w:contextualSpacing/>
        <w:rPr>
          <w:rFonts w:eastAsia="Calibri"/>
          <w:color w:val="auto"/>
          <w:lang w:eastAsia="en-US"/>
        </w:rPr>
      </w:pPr>
      <w:r w:rsidRPr="007409A7">
        <w:rPr>
          <w:rFonts w:eastAsia="Calibri"/>
          <w:color w:val="auto"/>
          <w:lang w:eastAsia="en-US"/>
        </w:rPr>
        <w:t>Franszyzy redukcyjne powinny wynosić nie więcej niż 50.000 zł na zdarzenie. W przypadku zastosowania franszyz kwotowo – procentowych, maksymalna wartość nie może przekroczyć wskazanego poziomu</w:t>
      </w:r>
      <w:r w:rsidRPr="00F8477C">
        <w:rPr>
          <w:rFonts w:eastAsia="Calibri"/>
          <w:color w:val="auto"/>
          <w:lang w:eastAsia="en-US"/>
        </w:rPr>
        <w:t>.</w:t>
      </w:r>
    </w:p>
    <w:p w14:paraId="6A809AF5" w14:textId="77777777" w:rsidR="0098110A" w:rsidRPr="00F8477C" w:rsidRDefault="0098110A" w:rsidP="0098110A">
      <w:pPr>
        <w:numPr>
          <w:ilvl w:val="0"/>
          <w:numId w:val="27"/>
        </w:numPr>
        <w:spacing w:after="0" w:line="240" w:lineRule="auto"/>
        <w:ind w:right="0"/>
        <w:contextualSpacing/>
        <w:rPr>
          <w:rFonts w:eastAsia="Calibri"/>
          <w:color w:val="auto"/>
          <w:lang w:eastAsia="en-US"/>
        </w:rPr>
      </w:pPr>
      <w:r w:rsidRPr="00F8477C">
        <w:rPr>
          <w:rFonts w:eastAsia="Calibri"/>
          <w:color w:val="auto"/>
          <w:lang w:eastAsia="en-US"/>
        </w:rPr>
        <w:t>Zakres terytorialny umowy ubezpieczenia odpowiedzialności cywilnej: teren Polski.</w:t>
      </w:r>
    </w:p>
    <w:p w14:paraId="62C5A828" w14:textId="77777777" w:rsidR="0098110A" w:rsidRPr="00F8477C" w:rsidRDefault="0098110A" w:rsidP="0098110A">
      <w:pPr>
        <w:numPr>
          <w:ilvl w:val="0"/>
          <w:numId w:val="27"/>
        </w:numPr>
        <w:spacing w:after="0" w:line="240" w:lineRule="auto"/>
        <w:ind w:right="0"/>
        <w:contextualSpacing/>
        <w:rPr>
          <w:rFonts w:eastAsia="Calibri"/>
          <w:color w:val="auto"/>
          <w:lang w:eastAsia="en-US"/>
        </w:rPr>
      </w:pPr>
      <w:r w:rsidRPr="00F8477C">
        <w:rPr>
          <w:rFonts w:eastAsia="Calibri"/>
          <w:color w:val="auto"/>
          <w:lang w:eastAsia="en-US"/>
        </w:rPr>
        <w:t>Wyłączenia odpowiedzialności są dopuszczalne w zakresie zgodnym z aktualnym standardem rynkowym.</w:t>
      </w:r>
    </w:p>
    <w:p w14:paraId="53D0E9BC" w14:textId="77777777" w:rsidR="0098110A" w:rsidRPr="00F8477C" w:rsidRDefault="0098110A" w:rsidP="0098110A">
      <w:pPr>
        <w:numPr>
          <w:ilvl w:val="0"/>
          <w:numId w:val="27"/>
        </w:numPr>
        <w:spacing w:after="0" w:line="240" w:lineRule="auto"/>
        <w:ind w:right="0"/>
        <w:contextualSpacing/>
        <w:rPr>
          <w:rFonts w:eastAsia="Calibri"/>
          <w:color w:val="auto"/>
          <w:lang w:eastAsia="en-US"/>
        </w:rPr>
      </w:pPr>
      <w:r w:rsidRPr="00F8477C">
        <w:rPr>
          <w:rFonts w:eastAsia="Calibri"/>
          <w:color w:val="auto"/>
          <w:lang w:eastAsia="en-US"/>
        </w:rPr>
        <w:t xml:space="preserve">Wykonawca jest zobligowany dostarczyć kopie polis lub certyfikatów wystawionych przez ubezpieczyciela, poświadczających zawarcie umowy ubezpieczenia, zgodnej z wymogami, o których mowa w niniejszym paragrafie </w:t>
      </w:r>
      <w:r w:rsidRPr="00B22F14">
        <w:rPr>
          <w:rFonts w:eastAsia="Calibri"/>
          <w:color w:val="auto"/>
          <w:lang w:eastAsia="en-US"/>
        </w:rPr>
        <w:t>do TW S.A., Budynek C, Wydział TMA - Biuro Rozliczeń i Monitorowania Działań na Majątku, pok. 110</w:t>
      </w:r>
      <w:r w:rsidRPr="00F8477C">
        <w:rPr>
          <w:rFonts w:eastAsia="Calibri"/>
          <w:color w:val="auto"/>
          <w:lang w:eastAsia="en-US"/>
        </w:rPr>
        <w:t xml:space="preserve"> wraz z dowodem opłacenia składki, w terminie do 7 dni od zawarcia Umowy. W korespondencji należy wskazać jakiego numeru Umowy dotyczy.</w:t>
      </w:r>
      <w:r>
        <w:rPr>
          <w:rFonts w:eastAsia="Calibri"/>
          <w:color w:val="auto"/>
          <w:lang w:eastAsia="en-US"/>
        </w:rPr>
        <w:t xml:space="preserve"> </w:t>
      </w:r>
    </w:p>
    <w:p w14:paraId="10A3BE05" w14:textId="77777777" w:rsidR="0098110A" w:rsidRPr="00F8477C" w:rsidRDefault="0098110A" w:rsidP="0098110A">
      <w:pPr>
        <w:numPr>
          <w:ilvl w:val="0"/>
          <w:numId w:val="27"/>
        </w:numPr>
        <w:spacing w:after="0" w:line="240" w:lineRule="auto"/>
        <w:ind w:right="0"/>
        <w:contextualSpacing/>
        <w:rPr>
          <w:rFonts w:eastAsia="Calibri"/>
          <w:color w:val="auto"/>
          <w:lang w:eastAsia="en-US"/>
        </w:rPr>
      </w:pPr>
      <w:r w:rsidRPr="00F8477C">
        <w:rPr>
          <w:rFonts w:eastAsia="Calibri"/>
          <w:color w:val="auto"/>
          <w:lang w:eastAsia="en-US"/>
        </w:rPr>
        <w:t>Jeżeli w trakcie trwania niniejszej Umowy upłynie okres ubezpieczenia z tytułu przedłożonej przez Wykonawcę umowy ubezpieczenia, Wykonawca niezwłocznie i bez wezwania dostarczy Zamawiającemu dokument potwierdzający przedłużenie bieżącej lub zawarcie nowej umowy ubezpieczenia zgodnej z wymaganiami określonymi w niniejszym paragrafie wraz z dowodem opłacenia składki, w terminie najpóźniej 3 dni przed końcem bieżącego okresu ubezpieczenia. Wykonawca ma przy tym obowiązek zapewnić ciągłość ochrony ubezpieczeniowej.</w:t>
      </w:r>
    </w:p>
    <w:p w14:paraId="74BD8ECB" w14:textId="77777777" w:rsidR="0098110A" w:rsidRPr="00F8477C" w:rsidRDefault="0098110A" w:rsidP="0098110A">
      <w:pPr>
        <w:numPr>
          <w:ilvl w:val="0"/>
          <w:numId w:val="27"/>
        </w:numPr>
        <w:spacing w:after="0" w:line="240" w:lineRule="auto"/>
        <w:ind w:right="0"/>
        <w:contextualSpacing/>
        <w:rPr>
          <w:rFonts w:eastAsia="Calibri"/>
          <w:color w:val="auto"/>
          <w:lang w:eastAsia="en-US"/>
        </w:rPr>
      </w:pPr>
      <w:r w:rsidRPr="00F8477C">
        <w:rPr>
          <w:rFonts w:eastAsia="Calibri"/>
          <w:color w:val="auto"/>
          <w:lang w:eastAsia="en-US"/>
        </w:rPr>
        <w:t>Jeżeli wymagana umowa ubezpieczenia nie zostanie zawarta lub dokumenty potwierdzające jej zawarcie (w tym opłacenie składki) nie zostaną dostarczone, albo jeśli zakres ochrony będzie odbiegał na niekorzyść Zamawiającego od zakresu wskazanego w niniejszym paragrafie, Zamawiający ma prawo samodzielnie zawrzeć stosowną umowę ubezpieczenia we wskazanym powyżej zakresie</w:t>
      </w:r>
      <w:r w:rsidRPr="00F8477C">
        <w:t xml:space="preserve"> </w:t>
      </w:r>
      <w:r w:rsidRPr="00F8477C">
        <w:rPr>
          <w:rFonts w:eastAsia="Calibri"/>
          <w:color w:val="auto"/>
          <w:lang w:eastAsia="en-US"/>
        </w:rPr>
        <w:t>na koszt i ryzyko Wykonawcy. Zamawiający obciąży Wykonawcę składką za tak zawartą umowę ubezpieczenia wzywając go do zapłaty lub dokonując potrącenia z wynagrodzenia Wykonawcy.</w:t>
      </w:r>
    </w:p>
    <w:p w14:paraId="271BFECE" w14:textId="77777777" w:rsidR="0098110A" w:rsidRPr="00F8477C" w:rsidRDefault="0098110A" w:rsidP="0098110A">
      <w:pPr>
        <w:numPr>
          <w:ilvl w:val="0"/>
          <w:numId w:val="27"/>
        </w:numPr>
        <w:spacing w:after="0" w:line="240" w:lineRule="auto"/>
        <w:ind w:right="0"/>
        <w:contextualSpacing/>
        <w:rPr>
          <w:rFonts w:eastAsia="Calibri"/>
          <w:color w:val="auto"/>
          <w:lang w:eastAsia="en-US"/>
        </w:rPr>
      </w:pPr>
      <w:r w:rsidRPr="00F8477C">
        <w:rPr>
          <w:rFonts w:eastAsia="Calibri"/>
          <w:color w:val="auto"/>
          <w:lang w:eastAsia="en-US"/>
        </w:rPr>
        <w:t>Obowiązek Wykonawcy lub podwykonawców do zawarcia i przedłużania ważności wymaganych ubezpieczeń nie może być w żadnym wypadku interpretowany jako ograniczenie odpowiedzialności wynikającej z niniejszej Umowy.</w:t>
      </w:r>
    </w:p>
    <w:p w14:paraId="6A1B629E" w14:textId="148EC5D9" w:rsidR="006C45DC" w:rsidRDefault="0098110A" w:rsidP="001A1A73">
      <w:pPr>
        <w:numPr>
          <w:ilvl w:val="0"/>
          <w:numId w:val="27"/>
        </w:numPr>
        <w:spacing w:after="0" w:line="240" w:lineRule="auto"/>
        <w:ind w:right="0"/>
        <w:contextualSpacing/>
        <w:rPr>
          <w:rFonts w:eastAsia="Calibri"/>
          <w:color w:val="auto"/>
          <w:lang w:eastAsia="en-US"/>
        </w:rPr>
      </w:pPr>
      <w:r w:rsidRPr="00F8477C">
        <w:rPr>
          <w:rFonts w:eastAsia="Calibri"/>
          <w:color w:val="auto"/>
          <w:lang w:eastAsia="en-US"/>
        </w:rPr>
        <w:t xml:space="preserve">Polisy ubezpieczeniowe obowiązujące w dacie zawarcia Umowy wraz z dowodami zapłaty składek stanowią </w:t>
      </w:r>
      <w:r>
        <w:rPr>
          <w:rFonts w:eastAsia="Calibri"/>
          <w:b/>
          <w:color w:val="auto"/>
          <w:lang w:eastAsia="en-US"/>
        </w:rPr>
        <w:t>Zał</w:t>
      </w:r>
      <w:r w:rsidR="004C13A2">
        <w:rPr>
          <w:rFonts w:eastAsia="Calibri"/>
          <w:b/>
          <w:color w:val="auto"/>
          <w:lang w:eastAsia="en-US"/>
        </w:rPr>
        <w:t>ącznik nr 4</w:t>
      </w:r>
      <w:r w:rsidRPr="00F8477C">
        <w:rPr>
          <w:rFonts w:eastAsia="Calibri"/>
          <w:b/>
          <w:color w:val="auto"/>
          <w:lang w:eastAsia="en-US"/>
        </w:rPr>
        <w:t xml:space="preserve"> do Umowy</w:t>
      </w:r>
      <w:r w:rsidR="001D09C1" w:rsidRPr="00F8477C">
        <w:rPr>
          <w:rFonts w:eastAsia="Calibri"/>
          <w:b/>
          <w:color w:val="auto"/>
          <w:lang w:eastAsia="en-US"/>
        </w:rPr>
        <w:t>.</w:t>
      </w:r>
    </w:p>
    <w:p w14:paraId="39CCE619" w14:textId="77777777" w:rsidR="001A1A73" w:rsidRDefault="001A1A73" w:rsidP="001A1A73">
      <w:pPr>
        <w:spacing w:after="0" w:line="240" w:lineRule="auto"/>
        <w:ind w:left="927" w:right="0" w:firstLine="0"/>
        <w:contextualSpacing/>
        <w:rPr>
          <w:rFonts w:eastAsia="Calibri"/>
          <w:color w:val="auto"/>
          <w:lang w:eastAsia="en-US"/>
        </w:rPr>
      </w:pPr>
    </w:p>
    <w:p w14:paraId="403A8537" w14:textId="77777777" w:rsidR="00AF5DE0" w:rsidRDefault="00AF5DE0" w:rsidP="001A1A73">
      <w:pPr>
        <w:spacing w:after="0" w:line="240" w:lineRule="auto"/>
        <w:ind w:left="927" w:right="0" w:firstLine="0"/>
        <w:contextualSpacing/>
        <w:rPr>
          <w:rFonts w:eastAsia="Calibri"/>
          <w:color w:val="auto"/>
          <w:lang w:eastAsia="en-US"/>
        </w:rPr>
      </w:pPr>
    </w:p>
    <w:p w14:paraId="572B2890" w14:textId="77777777" w:rsidR="00374673" w:rsidRDefault="00374673" w:rsidP="001A1A73">
      <w:pPr>
        <w:spacing w:after="0" w:line="240" w:lineRule="auto"/>
        <w:ind w:left="927" w:right="0" w:firstLine="0"/>
        <w:contextualSpacing/>
        <w:rPr>
          <w:rFonts w:eastAsia="Calibri"/>
          <w:color w:val="auto"/>
          <w:lang w:eastAsia="en-US"/>
        </w:rPr>
      </w:pPr>
    </w:p>
    <w:p w14:paraId="37E8ACA0" w14:textId="77777777" w:rsidR="00374673" w:rsidRDefault="00374673" w:rsidP="001A1A73">
      <w:pPr>
        <w:spacing w:after="0" w:line="240" w:lineRule="auto"/>
        <w:ind w:left="927" w:right="0" w:firstLine="0"/>
        <w:contextualSpacing/>
        <w:rPr>
          <w:rFonts w:eastAsia="Calibri"/>
          <w:color w:val="auto"/>
          <w:lang w:eastAsia="en-US"/>
        </w:rPr>
      </w:pPr>
    </w:p>
    <w:p w14:paraId="6F58EADB" w14:textId="77777777" w:rsidR="00374673" w:rsidRPr="001A1A73" w:rsidRDefault="00374673" w:rsidP="001A1A73">
      <w:pPr>
        <w:spacing w:after="0" w:line="240" w:lineRule="auto"/>
        <w:ind w:left="927" w:right="0" w:firstLine="0"/>
        <w:contextualSpacing/>
        <w:rPr>
          <w:rFonts w:eastAsia="Calibri"/>
          <w:color w:val="auto"/>
          <w:lang w:eastAsia="en-US"/>
        </w:rPr>
      </w:pPr>
    </w:p>
    <w:p w14:paraId="14351DCD" w14:textId="397BBABE" w:rsidR="00FF5065" w:rsidRPr="00F8477C" w:rsidRDefault="00EB0421" w:rsidP="008D0A78">
      <w:pPr>
        <w:spacing w:after="28" w:line="240" w:lineRule="auto"/>
        <w:ind w:left="1130" w:right="719"/>
        <w:jc w:val="center"/>
      </w:pPr>
      <w:r w:rsidRPr="00F8477C">
        <w:rPr>
          <w:b/>
          <w:bCs/>
        </w:rPr>
        <w:lastRenderedPageBreak/>
        <w:t xml:space="preserve">§ 13 </w:t>
      </w:r>
    </w:p>
    <w:p w14:paraId="23D347BE" w14:textId="77777777" w:rsidR="00033B91" w:rsidRPr="00915DCB" w:rsidRDefault="00EB0421" w:rsidP="008D0A78">
      <w:pPr>
        <w:pStyle w:val="Nagwek1"/>
        <w:numPr>
          <w:ilvl w:val="0"/>
          <w:numId w:val="0"/>
        </w:numPr>
        <w:spacing w:line="240" w:lineRule="auto"/>
        <w:ind w:left="1130" w:right="720"/>
        <w:rPr>
          <w:color w:val="auto"/>
        </w:rPr>
      </w:pPr>
      <w:r w:rsidRPr="00915DCB">
        <w:rPr>
          <w:color w:val="auto"/>
        </w:rPr>
        <w:t>FORMY ZABEZPIECZENIA</w:t>
      </w:r>
    </w:p>
    <w:p w14:paraId="1D88D980" w14:textId="77777777" w:rsidR="00A503A6" w:rsidRPr="00A503A6" w:rsidRDefault="00A503A6" w:rsidP="005C2401">
      <w:pPr>
        <w:numPr>
          <w:ilvl w:val="0"/>
          <w:numId w:val="57"/>
        </w:numPr>
        <w:ind w:right="25" w:hanging="283"/>
      </w:pPr>
      <w:r w:rsidRPr="00A503A6">
        <w:t>Wykonawca wniesie  Zabezpieczenie należytego wykonania Umowy, które służy pokryciu roszczeń Zamawiającego z tytułu niewykonania lub nienależytego wykonania Umowy oraz roszczeń wobec Wykonawcy z tytułu gwarancji i rękojmi (</w:t>
      </w:r>
      <w:r w:rsidRPr="00A503A6">
        <w:rPr>
          <w:b/>
          <w:bCs/>
        </w:rPr>
        <w:t>Zabezpieczenie)</w:t>
      </w:r>
      <w:r w:rsidRPr="00A503A6">
        <w:t xml:space="preserve"> w jednej lub kilku następujących formach: </w:t>
      </w:r>
    </w:p>
    <w:p w14:paraId="260CB4CE" w14:textId="77777777" w:rsidR="00A503A6" w:rsidRPr="00A503A6" w:rsidRDefault="00A503A6" w:rsidP="005C2401">
      <w:pPr>
        <w:numPr>
          <w:ilvl w:val="1"/>
          <w:numId w:val="57"/>
        </w:numPr>
        <w:ind w:right="160" w:hanging="359"/>
      </w:pPr>
      <w:r w:rsidRPr="00A503A6">
        <w:t>w pieniądzu,</w:t>
      </w:r>
    </w:p>
    <w:p w14:paraId="50810A3E" w14:textId="77777777" w:rsidR="00A503A6" w:rsidRPr="00A503A6" w:rsidRDefault="00A503A6" w:rsidP="005C2401">
      <w:pPr>
        <w:numPr>
          <w:ilvl w:val="1"/>
          <w:numId w:val="57"/>
        </w:numPr>
        <w:ind w:right="160" w:hanging="359"/>
      </w:pPr>
      <w:r w:rsidRPr="00A503A6">
        <w:t xml:space="preserve">w poręczeniach bankowych lub poręczeniach spółdzielczej kasy oszczędnościowo - kredytowej, z tym, że zobowiązanie kasy jest zawsze zobowiązaniem pieniężnym, </w:t>
      </w:r>
    </w:p>
    <w:p w14:paraId="0172CA56" w14:textId="77777777" w:rsidR="00A503A6" w:rsidRPr="00A503A6" w:rsidRDefault="00A503A6" w:rsidP="005C2401">
      <w:pPr>
        <w:numPr>
          <w:ilvl w:val="1"/>
          <w:numId w:val="57"/>
        </w:numPr>
        <w:ind w:right="160" w:hanging="359"/>
      </w:pPr>
      <w:r w:rsidRPr="00A503A6">
        <w:t xml:space="preserve">w gwarancjach bankowych, </w:t>
      </w:r>
    </w:p>
    <w:p w14:paraId="727FAF23" w14:textId="77777777" w:rsidR="00A503A6" w:rsidRDefault="00A503A6" w:rsidP="005C2401">
      <w:pPr>
        <w:numPr>
          <w:ilvl w:val="1"/>
          <w:numId w:val="57"/>
        </w:numPr>
        <w:ind w:right="160" w:hanging="359"/>
      </w:pPr>
      <w:r w:rsidRPr="00A503A6">
        <w:t>w gwarancjach ubezpieczeniowych,</w:t>
      </w:r>
    </w:p>
    <w:p w14:paraId="2BC9089B" w14:textId="5FC1A350" w:rsidR="00A503A6" w:rsidRPr="00A503A6" w:rsidRDefault="00A503A6" w:rsidP="005C2401">
      <w:pPr>
        <w:numPr>
          <w:ilvl w:val="1"/>
          <w:numId w:val="57"/>
        </w:numPr>
        <w:ind w:right="160" w:hanging="359"/>
      </w:pPr>
      <w:r w:rsidRPr="00A503A6">
        <w:t>w poręczeniach udzielanych przez podmioty, o których mowa w art. 6 b ust. 5 pkt. 2 ustawy z dnia 9 listopada 2000 r. o utworzeniu Polskiej Agencji Rozwoju Przedsiębiorczości</w:t>
      </w:r>
      <w:r>
        <w:t>.</w:t>
      </w:r>
      <w:r w:rsidRPr="00A503A6">
        <w:t xml:space="preserve"> </w:t>
      </w:r>
    </w:p>
    <w:p w14:paraId="5A5BE119" w14:textId="570D2041" w:rsidR="00A503A6" w:rsidRPr="00A503A6" w:rsidRDefault="00A503A6" w:rsidP="005C2401">
      <w:pPr>
        <w:numPr>
          <w:ilvl w:val="0"/>
          <w:numId w:val="57"/>
        </w:numPr>
        <w:ind w:right="25" w:hanging="283"/>
      </w:pPr>
      <w:r w:rsidRPr="00A503A6">
        <w:t xml:space="preserve">Zabezpieczenie Należytego Wykonania Umowy będzie służyć Zamawiającemu do pokrycia roszczeń z tytułu niewykonania lub nienależytego wykonania umowy przez Wykonawcę, w tym roszczeń </w:t>
      </w:r>
      <w:r w:rsidR="00EB4E3A">
        <w:t>p</w:t>
      </w:r>
      <w:r w:rsidRPr="00A503A6">
        <w:t xml:space="preserve">odwykonawców robót budowlanych w przypadku powstania solidarnej odpowiedzialności Zamawiającego na podstawie art. 647 </w:t>
      </w:r>
      <w:r w:rsidRPr="00A503A6">
        <w:rPr>
          <w:vertAlign w:val="superscript"/>
        </w:rPr>
        <w:t>1</w:t>
      </w:r>
      <w:r w:rsidRPr="00A503A6">
        <w:t xml:space="preserve"> </w:t>
      </w:r>
      <w:proofErr w:type="spellStart"/>
      <w:r w:rsidRPr="00A503A6">
        <w:t>kc</w:t>
      </w:r>
      <w:proofErr w:type="spellEnd"/>
      <w:r w:rsidRPr="00A503A6">
        <w:t xml:space="preserve"> oraz do pokrycia roszczeń Zamawiającego względem Wykonawcy z tytułu Gwarancji jakości lub rękojmi za wady. </w:t>
      </w:r>
    </w:p>
    <w:p w14:paraId="6508A3C6" w14:textId="4401B170" w:rsidR="00B22F14" w:rsidRPr="001A1A73" w:rsidRDefault="00A503A6" w:rsidP="005C2401">
      <w:pPr>
        <w:numPr>
          <w:ilvl w:val="0"/>
          <w:numId w:val="57"/>
        </w:numPr>
        <w:ind w:right="25" w:hanging="283"/>
        <w:rPr>
          <w:color w:val="auto"/>
        </w:rPr>
      </w:pPr>
      <w:r w:rsidRPr="00A503A6">
        <w:t xml:space="preserve">Szczegółowe zasady Zabezpieczenia należytego wykonania Umowy oraz roszczeń </w:t>
      </w:r>
      <w:r w:rsidRPr="00A503A6">
        <w:br/>
      </w:r>
      <w:r w:rsidRPr="00915DCB">
        <w:rPr>
          <w:color w:val="auto"/>
        </w:rPr>
        <w:t xml:space="preserve">z tytułu Gwarancji i rękojmi ustala </w:t>
      </w:r>
      <w:r w:rsidR="004C13A2">
        <w:rPr>
          <w:b/>
          <w:bCs/>
          <w:color w:val="auto"/>
        </w:rPr>
        <w:t>Załącznik nr 3</w:t>
      </w:r>
      <w:r w:rsidRPr="00915DCB">
        <w:rPr>
          <w:color w:val="auto"/>
        </w:rPr>
        <w:t xml:space="preserve"> </w:t>
      </w:r>
      <w:r w:rsidRPr="00915DCB">
        <w:rPr>
          <w:b/>
          <w:bCs/>
          <w:color w:val="auto"/>
        </w:rPr>
        <w:t>do Umowy.</w:t>
      </w:r>
      <w:r w:rsidRPr="00915DCB">
        <w:rPr>
          <w:color w:val="auto"/>
        </w:rPr>
        <w:t xml:space="preserve"> </w:t>
      </w:r>
    </w:p>
    <w:p w14:paraId="5039BAE6" w14:textId="77777777" w:rsidR="0098110A" w:rsidRPr="00F8477C" w:rsidRDefault="0098110A" w:rsidP="00C5530A">
      <w:pPr>
        <w:spacing w:after="10" w:line="240" w:lineRule="auto"/>
        <w:ind w:left="0" w:right="1" w:firstLine="0"/>
        <w:jc w:val="left"/>
      </w:pPr>
    </w:p>
    <w:p w14:paraId="262DA9D0" w14:textId="77777777" w:rsidR="00FF5065" w:rsidRPr="00F8477C" w:rsidRDefault="00EB0421" w:rsidP="008D0A78">
      <w:pPr>
        <w:spacing w:after="4" w:line="240" w:lineRule="auto"/>
        <w:ind w:left="1130" w:right="717"/>
        <w:jc w:val="center"/>
      </w:pPr>
      <w:r w:rsidRPr="00F8477C">
        <w:rPr>
          <w:b/>
        </w:rPr>
        <w:t xml:space="preserve">§ 14 </w:t>
      </w:r>
    </w:p>
    <w:p w14:paraId="407EA5A1" w14:textId="77777777" w:rsidR="00FF5065" w:rsidRPr="00915DCB" w:rsidRDefault="00EB0421" w:rsidP="008D0A78">
      <w:pPr>
        <w:pStyle w:val="Nagwek1"/>
        <w:numPr>
          <w:ilvl w:val="0"/>
          <w:numId w:val="0"/>
        </w:numPr>
        <w:spacing w:line="240" w:lineRule="auto"/>
        <w:ind w:left="1130" w:right="719"/>
        <w:rPr>
          <w:color w:val="auto"/>
        </w:rPr>
      </w:pPr>
      <w:r w:rsidRPr="00915DCB">
        <w:rPr>
          <w:color w:val="auto"/>
        </w:rPr>
        <w:t xml:space="preserve">KARY UMOWNE </w:t>
      </w:r>
    </w:p>
    <w:p w14:paraId="6E08A2CB" w14:textId="510720F9" w:rsidR="00FF5065" w:rsidRPr="00F8477C" w:rsidRDefault="00153A83" w:rsidP="005E702F">
      <w:pPr>
        <w:numPr>
          <w:ilvl w:val="2"/>
          <w:numId w:val="25"/>
        </w:numPr>
        <w:spacing w:line="240" w:lineRule="auto"/>
        <w:ind w:left="993" w:right="1"/>
      </w:pPr>
      <w:r w:rsidRPr="00F8477C">
        <w:t>Strony ustalają, że Wykonawca zobowiązany będzie do zapłaty na żądanie Zamawiającego kar umownych w następujących przypadkach</w:t>
      </w:r>
      <w:r w:rsidR="00EB0421" w:rsidRPr="00F8477C">
        <w:t>:</w:t>
      </w:r>
      <w:r w:rsidR="00EB0421" w:rsidRPr="00F8477C">
        <w:rPr>
          <w:vertAlign w:val="superscript"/>
        </w:rPr>
        <w:t xml:space="preserve"> </w:t>
      </w:r>
    </w:p>
    <w:p w14:paraId="4B7A9ADA" w14:textId="5B71EFC6" w:rsidR="00FC7F9B" w:rsidRPr="00F8477C" w:rsidRDefault="00153A83" w:rsidP="001630FF">
      <w:pPr>
        <w:numPr>
          <w:ilvl w:val="0"/>
          <w:numId w:val="14"/>
        </w:numPr>
        <w:spacing w:line="240" w:lineRule="auto"/>
        <w:ind w:left="1418" w:right="1" w:hanging="425"/>
        <w:rPr>
          <w:color w:val="auto"/>
        </w:rPr>
      </w:pPr>
      <w:r w:rsidRPr="00F8477C">
        <w:rPr>
          <w:color w:val="auto"/>
        </w:rPr>
        <w:t xml:space="preserve">w przypadku zwłoki w wykonaniu Przedmiotu Umowy </w:t>
      </w:r>
      <w:r w:rsidR="005D3ABA">
        <w:rPr>
          <w:color w:val="auto"/>
        </w:rPr>
        <w:t xml:space="preserve">w </w:t>
      </w:r>
      <w:r w:rsidR="00B56BA6">
        <w:rPr>
          <w:color w:val="auto"/>
        </w:rPr>
        <w:t>terminie wskazanym</w:t>
      </w:r>
      <w:r w:rsidR="0049269D">
        <w:rPr>
          <w:color w:val="auto"/>
        </w:rPr>
        <w:t xml:space="preserve"> </w:t>
      </w:r>
      <w:r w:rsidR="001630FF">
        <w:rPr>
          <w:color w:val="auto"/>
        </w:rPr>
        <w:t>w</w:t>
      </w:r>
      <w:r w:rsidR="001630FF" w:rsidRPr="001630FF">
        <w:rPr>
          <w:color w:val="auto"/>
        </w:rPr>
        <w:t xml:space="preserve"> </w:t>
      </w:r>
      <w:r w:rsidR="005D3ABA" w:rsidRPr="005D3ABA">
        <w:rPr>
          <w:color w:val="auto"/>
        </w:rPr>
        <w:t xml:space="preserve">§ 1 ust. </w:t>
      </w:r>
      <w:r w:rsidR="006342C3">
        <w:rPr>
          <w:color w:val="auto"/>
        </w:rPr>
        <w:t>7</w:t>
      </w:r>
      <w:r w:rsidR="005D3ABA" w:rsidRPr="005D3ABA">
        <w:rPr>
          <w:color w:val="auto"/>
        </w:rPr>
        <w:t xml:space="preserve"> </w:t>
      </w:r>
      <w:r w:rsidR="00B56BA6">
        <w:rPr>
          <w:color w:val="auto"/>
        </w:rPr>
        <w:t>lub</w:t>
      </w:r>
      <w:r w:rsidR="00CC3E0F">
        <w:rPr>
          <w:color w:val="auto"/>
        </w:rPr>
        <w:t xml:space="preserve"> terminie</w:t>
      </w:r>
      <w:r w:rsidR="00CC3E0F" w:rsidRPr="00CC3E0F">
        <w:rPr>
          <w:color w:val="auto"/>
        </w:rPr>
        <w:t xml:space="preserve"> z uwzględnieniem ewentualnych modyfikacji dokonanych zgodnie z postanowieniami §1 ust. </w:t>
      </w:r>
      <w:r w:rsidR="006342C3">
        <w:rPr>
          <w:color w:val="auto"/>
        </w:rPr>
        <w:t>8</w:t>
      </w:r>
      <w:r w:rsidR="00CC3E0F" w:rsidRPr="00CC3E0F">
        <w:rPr>
          <w:color w:val="auto"/>
        </w:rPr>
        <w:t xml:space="preserve"> Umowy </w:t>
      </w:r>
      <w:r w:rsidR="00477D87">
        <w:rPr>
          <w:color w:val="auto"/>
        </w:rPr>
        <w:t xml:space="preserve">- </w:t>
      </w:r>
      <w:r w:rsidR="00B56BA6">
        <w:t>w wysokości 0,</w:t>
      </w:r>
      <w:r w:rsidR="00AF5DE0">
        <w:t>2</w:t>
      </w:r>
      <w:r w:rsidR="007336FA" w:rsidRPr="00F3756F">
        <w:t xml:space="preserve">% </w:t>
      </w:r>
      <w:r w:rsidR="00477D87">
        <w:t xml:space="preserve">maksymalnego </w:t>
      </w:r>
      <w:r w:rsidR="007336FA" w:rsidRPr="00F3756F">
        <w:t xml:space="preserve">wynagrodzenia </w:t>
      </w:r>
      <w:r w:rsidR="004D497B">
        <w:t>netto</w:t>
      </w:r>
      <w:r w:rsidR="007336FA" w:rsidRPr="00F3756F">
        <w:t xml:space="preserve"> </w:t>
      </w:r>
      <w:r w:rsidR="007336FA">
        <w:t>wskazanego w</w:t>
      </w:r>
      <w:r w:rsidR="008F03AE">
        <w:t xml:space="preserve"> </w:t>
      </w:r>
      <w:r w:rsidR="008F03AE" w:rsidRPr="00F8477C">
        <w:t>§</w:t>
      </w:r>
      <w:r w:rsidR="008F03AE">
        <w:t xml:space="preserve"> 4 ust. 1 Umowy</w:t>
      </w:r>
      <w:r w:rsidR="006342C3">
        <w:t xml:space="preserve"> </w:t>
      </w:r>
      <w:r w:rsidR="006342C3" w:rsidRPr="006342C3">
        <w:t>odnoszącego się odpowiednio do danej Części Przedmiotu Umowy</w:t>
      </w:r>
      <w:r w:rsidR="007336FA" w:rsidRPr="00F3756F">
        <w:t xml:space="preserve"> - za każdy dzień zwłoki</w:t>
      </w:r>
      <w:r w:rsidR="00B56BA6">
        <w:t>;</w:t>
      </w:r>
      <w:r w:rsidR="008C351D">
        <w:t xml:space="preserve"> </w:t>
      </w:r>
    </w:p>
    <w:p w14:paraId="4727112F" w14:textId="2757A0E8" w:rsidR="00153A83" w:rsidRDefault="00153A83" w:rsidP="005E702F">
      <w:pPr>
        <w:numPr>
          <w:ilvl w:val="0"/>
          <w:numId w:val="14"/>
        </w:numPr>
        <w:spacing w:line="240" w:lineRule="auto"/>
        <w:ind w:left="1418" w:right="1" w:hanging="425"/>
      </w:pPr>
      <w:r w:rsidRPr="00F8477C">
        <w:rPr>
          <w:color w:val="auto"/>
        </w:rPr>
        <w:t xml:space="preserve">w przypadku zwłoki w wykonaniu </w:t>
      </w:r>
      <w:r w:rsidRPr="00F8477C">
        <w:t>w terminie obowiązku ustanowienia ubezpieczeń lub doręczenia polis ubezpieczeniowych - w wysokości</w:t>
      </w:r>
      <w:r w:rsidR="004D497B">
        <w:t xml:space="preserve"> </w:t>
      </w:r>
      <w:r w:rsidR="00C9291A">
        <w:t>1 000</w:t>
      </w:r>
      <w:r w:rsidRPr="00F8477C">
        <w:t xml:space="preserve">,00 złotych za każdy dzień zwłoki; </w:t>
      </w:r>
    </w:p>
    <w:p w14:paraId="6DBE1654" w14:textId="2EB6AE10" w:rsidR="004D497B" w:rsidRPr="00F8477C" w:rsidRDefault="004D497B" w:rsidP="005E702F">
      <w:pPr>
        <w:numPr>
          <w:ilvl w:val="0"/>
          <w:numId w:val="14"/>
        </w:numPr>
        <w:spacing w:line="240" w:lineRule="auto"/>
        <w:ind w:left="1418" w:right="1" w:hanging="425"/>
      </w:pPr>
      <w:r w:rsidRPr="004D497B">
        <w:t xml:space="preserve">w przypadku zwłoki w wykonaniu w terminie obowiązku wniesienia zabezpieczenia - w wysokości </w:t>
      </w:r>
      <w:r w:rsidR="00C9291A">
        <w:t>1 000</w:t>
      </w:r>
      <w:r>
        <w:t>,00</w:t>
      </w:r>
      <w:r w:rsidRPr="004D497B">
        <w:t xml:space="preserve"> złotych za każdy dzień zwłoki</w:t>
      </w:r>
      <w:r>
        <w:t>;</w:t>
      </w:r>
    </w:p>
    <w:p w14:paraId="4C71ED8A" w14:textId="05B51E8F" w:rsidR="00153A83" w:rsidRPr="00F8477C" w:rsidRDefault="00153A83" w:rsidP="005E702F">
      <w:pPr>
        <w:numPr>
          <w:ilvl w:val="0"/>
          <w:numId w:val="14"/>
        </w:numPr>
        <w:spacing w:line="240" w:lineRule="auto"/>
        <w:ind w:left="1418" w:right="1" w:hanging="425"/>
      </w:pPr>
      <w:r w:rsidRPr="00F8477C">
        <w:t xml:space="preserve">w przypadku zwłoki w usunięciu w terminie wad stwierdzonych przy odbiorze Przedmiotu Umowy zgodnie z postanowieniami § 5 Umowy - </w:t>
      </w:r>
      <w:r w:rsidR="00B56BA6">
        <w:t>w wysokości 0,</w:t>
      </w:r>
      <w:r w:rsidR="00AF5DE0">
        <w:t>2</w:t>
      </w:r>
      <w:r w:rsidR="004D5FF4" w:rsidRPr="00F8477C">
        <w:t xml:space="preserve">% </w:t>
      </w:r>
      <w:r w:rsidR="00477D87" w:rsidRPr="00477D87">
        <w:t xml:space="preserve">maksymalnego </w:t>
      </w:r>
      <w:r w:rsidR="0075781B" w:rsidRPr="00F3756F">
        <w:t xml:space="preserve">wynagrodzenia </w:t>
      </w:r>
      <w:r w:rsidR="004D497B">
        <w:t>netto</w:t>
      </w:r>
      <w:r w:rsidR="0075781B" w:rsidRPr="00F3756F">
        <w:t xml:space="preserve"> </w:t>
      </w:r>
      <w:r w:rsidR="0075781B">
        <w:t xml:space="preserve">wskazanego w </w:t>
      </w:r>
      <w:r w:rsidR="0075781B" w:rsidRPr="00F8477C">
        <w:t>§</w:t>
      </w:r>
      <w:r w:rsidR="0075781B">
        <w:t xml:space="preserve"> 4 ust. 1 Umowy</w:t>
      </w:r>
      <w:r w:rsidR="004D5FF4" w:rsidRPr="00F8477C">
        <w:t xml:space="preserve"> </w:t>
      </w:r>
      <w:r w:rsidR="006342C3" w:rsidRPr="006342C3">
        <w:t xml:space="preserve">odnoszącego się odpowiednio do danej Części Przedmiotu Umowy </w:t>
      </w:r>
      <w:r w:rsidR="004D5FF4" w:rsidRPr="00F8477C">
        <w:t>- za każdy dzień zwłoki</w:t>
      </w:r>
      <w:r w:rsidRPr="00F8477C">
        <w:t xml:space="preserve">; </w:t>
      </w:r>
    </w:p>
    <w:p w14:paraId="0B3F80FF" w14:textId="3672B628" w:rsidR="0075781B" w:rsidRDefault="0075781B" w:rsidP="005E702F">
      <w:pPr>
        <w:numPr>
          <w:ilvl w:val="0"/>
          <w:numId w:val="14"/>
        </w:numPr>
        <w:spacing w:line="240" w:lineRule="auto"/>
        <w:ind w:left="1418" w:right="1" w:hanging="425"/>
      </w:pPr>
      <w:r w:rsidRPr="00F3756F">
        <w:t>w przypadku zwłoki w usunięciu w terminie wad ujawnionych w okresie gwa</w:t>
      </w:r>
      <w:r w:rsidR="004D497B">
        <w:t>r</w:t>
      </w:r>
      <w:r w:rsidR="00B56BA6">
        <w:t>ancji/rękojmi - w wysokości 0,</w:t>
      </w:r>
      <w:r w:rsidR="000E7BE6">
        <w:t>2</w:t>
      </w:r>
      <w:r w:rsidRPr="00F3756F">
        <w:t xml:space="preserve">% </w:t>
      </w:r>
      <w:r w:rsidR="00477D87" w:rsidRPr="00477D87">
        <w:t xml:space="preserve">maksymalnego </w:t>
      </w:r>
      <w:r w:rsidRPr="00F3756F">
        <w:t xml:space="preserve">wynagrodzenia </w:t>
      </w:r>
      <w:r w:rsidR="004D497B">
        <w:t>netto</w:t>
      </w:r>
      <w:r w:rsidRPr="00F3756F">
        <w:t xml:space="preserve"> </w:t>
      </w:r>
      <w:r>
        <w:t xml:space="preserve">wskazanego w </w:t>
      </w:r>
      <w:r w:rsidRPr="00F8477C">
        <w:t>§</w:t>
      </w:r>
      <w:r>
        <w:t xml:space="preserve"> 4 ust. 1 Umowy</w:t>
      </w:r>
      <w:r w:rsidRPr="00F8477C">
        <w:t xml:space="preserve"> </w:t>
      </w:r>
      <w:bookmarkStart w:id="13" w:name="_Hlk198274692"/>
      <w:r w:rsidR="006342C3" w:rsidRPr="006342C3">
        <w:t>odnoszącego się odpowiednio do danej Części Przedmiotu Umowy</w:t>
      </w:r>
      <w:bookmarkEnd w:id="13"/>
      <w:r w:rsidR="006342C3" w:rsidRPr="006342C3">
        <w:t xml:space="preserve"> </w:t>
      </w:r>
      <w:r w:rsidRPr="00F3756F">
        <w:t>- za każdy dzień zwłoki</w:t>
      </w:r>
      <w:r w:rsidR="00630B70">
        <w:t>;</w:t>
      </w:r>
    </w:p>
    <w:p w14:paraId="49B292BC" w14:textId="025DF863" w:rsidR="00153A83" w:rsidRPr="00F8477C" w:rsidRDefault="0075781B" w:rsidP="005E702F">
      <w:pPr>
        <w:numPr>
          <w:ilvl w:val="0"/>
          <w:numId w:val="14"/>
        </w:numPr>
        <w:spacing w:line="240" w:lineRule="auto"/>
        <w:ind w:left="1418" w:right="1" w:hanging="425"/>
      </w:pPr>
      <w:r w:rsidRPr="00F3756F">
        <w:t xml:space="preserve">w przypadku, gdy </w:t>
      </w:r>
      <w:r w:rsidRPr="00F3012D">
        <w:rPr>
          <w:color w:val="auto"/>
        </w:rPr>
        <w:t xml:space="preserve">którakolwiek ze Stron </w:t>
      </w:r>
      <w:r w:rsidRPr="00F3756F">
        <w:t>odstąpi od Umowy w całości lub części z przyczyn leżących po stronie Wykonawcy lub gdy Wykonawca odstąpi od Umowy w całości</w:t>
      </w:r>
      <w:r w:rsidR="00527E96">
        <w:t xml:space="preserve"> lub części</w:t>
      </w:r>
      <w:r w:rsidRPr="00F3756F">
        <w:t xml:space="preserve"> bez uzasadnionej przyczyny – w wysokości </w:t>
      </w:r>
      <w:r w:rsidR="001118D1">
        <w:t>1</w:t>
      </w:r>
      <w:r w:rsidRPr="00F3756F">
        <w:t xml:space="preserve">0% </w:t>
      </w:r>
      <w:r w:rsidR="00477D87" w:rsidRPr="00477D87">
        <w:t xml:space="preserve">maksymalnego </w:t>
      </w:r>
      <w:r w:rsidRPr="00F3756F">
        <w:t xml:space="preserve">wynagrodzenia </w:t>
      </w:r>
      <w:r w:rsidR="004D497B">
        <w:t>netto</w:t>
      </w:r>
      <w:r w:rsidRPr="00F3756F">
        <w:t xml:space="preserve"> </w:t>
      </w:r>
      <w:r>
        <w:t xml:space="preserve">wskazanego w </w:t>
      </w:r>
      <w:r w:rsidRPr="00F8477C">
        <w:t>§</w:t>
      </w:r>
      <w:r>
        <w:t xml:space="preserve"> 4 ust. 1 Umowy</w:t>
      </w:r>
      <w:r w:rsidR="006342C3">
        <w:t xml:space="preserve"> </w:t>
      </w:r>
      <w:r w:rsidR="006342C3" w:rsidRPr="006342C3">
        <w:t>odnoszącego się odpowiednio do danej Części Przedmiotu Umowy</w:t>
      </w:r>
      <w:r w:rsidR="006342C3">
        <w:t xml:space="preserve">, </w:t>
      </w:r>
      <w:r w:rsidR="006342C3" w:rsidRPr="006342C3">
        <w:t>której dotyczy odstąpienie;</w:t>
      </w:r>
      <w:r w:rsidR="00153A83" w:rsidRPr="00F8477C">
        <w:t xml:space="preserve"> </w:t>
      </w:r>
    </w:p>
    <w:p w14:paraId="62B41AB3" w14:textId="10A9C758" w:rsidR="00153A83" w:rsidRPr="00F8477C" w:rsidRDefault="00153A83" w:rsidP="005E702F">
      <w:pPr>
        <w:numPr>
          <w:ilvl w:val="0"/>
          <w:numId w:val="14"/>
        </w:numPr>
        <w:spacing w:line="240" w:lineRule="auto"/>
        <w:ind w:left="1418" w:right="1" w:hanging="425"/>
      </w:pPr>
      <w:r w:rsidRPr="00F8477C">
        <w:t xml:space="preserve">w przypadku naruszenia przez Wykonawcę obowiązku poufności – w wysokości </w:t>
      </w:r>
      <w:r w:rsidR="00F064CA">
        <w:t>5</w:t>
      </w:r>
      <w:r w:rsidRPr="00F8477C">
        <w:t xml:space="preserve"> 000,00 złotych za każde jednokrotne naruszenie tego obowiązku; </w:t>
      </w:r>
    </w:p>
    <w:p w14:paraId="3D38E915" w14:textId="0EB02252" w:rsidR="00FF5065" w:rsidRDefault="00153A83" w:rsidP="00DA1FC5">
      <w:pPr>
        <w:numPr>
          <w:ilvl w:val="0"/>
          <w:numId w:val="14"/>
        </w:numPr>
        <w:spacing w:line="240" w:lineRule="auto"/>
        <w:ind w:left="1418" w:right="1" w:hanging="425"/>
      </w:pPr>
      <w:r w:rsidRPr="00F8477C">
        <w:lastRenderedPageBreak/>
        <w:t xml:space="preserve">za każdorazowe naruszenie zakazu określonego w § 2 ust. 3 Umowy w </w:t>
      </w:r>
      <w:r w:rsidR="00B56BA6">
        <w:t> </w:t>
      </w:r>
      <w:r w:rsidRPr="00F8477C">
        <w:t>wysokości 10 000,00 złotych</w:t>
      </w:r>
      <w:r w:rsidR="0006603A">
        <w:t>.</w:t>
      </w:r>
    </w:p>
    <w:p w14:paraId="47F51CA1" w14:textId="51DC4BF7" w:rsidR="00B74FA1" w:rsidRDefault="004D497B" w:rsidP="00DA1FC5">
      <w:pPr>
        <w:numPr>
          <w:ilvl w:val="0"/>
          <w:numId w:val="14"/>
        </w:numPr>
        <w:spacing w:line="240" w:lineRule="auto"/>
        <w:ind w:left="1418" w:right="1" w:hanging="425"/>
      </w:pPr>
      <w:r w:rsidRPr="004D497B">
        <w:t>w przypadku zwło</w:t>
      </w:r>
      <w:r w:rsidR="001C4851">
        <w:t>k</w:t>
      </w:r>
      <w:r w:rsidR="00520292">
        <w:t>i</w:t>
      </w:r>
      <w:r w:rsidR="001C4851">
        <w:t xml:space="preserve"> w przedłożeniu </w:t>
      </w:r>
      <w:r w:rsidR="001C4851" w:rsidRPr="001C4851">
        <w:t xml:space="preserve">harmonogramu, o którym mowa w §1 ust. </w:t>
      </w:r>
      <w:r w:rsidR="00827E8A">
        <w:t>10</w:t>
      </w:r>
      <w:r w:rsidR="001C4851" w:rsidRPr="001C4851">
        <w:t xml:space="preserve"> Umowy</w:t>
      </w:r>
      <w:r w:rsidR="00315468">
        <w:t xml:space="preserve"> – w wysokości 0,05</w:t>
      </w:r>
      <w:r w:rsidRPr="004D497B">
        <w:t xml:space="preserve">% </w:t>
      </w:r>
      <w:r w:rsidR="00477D87" w:rsidRPr="00477D87">
        <w:t>maksymalnego</w:t>
      </w:r>
      <w:r w:rsidRPr="004D497B">
        <w:t xml:space="preserve"> wynagrodzenia nett</w:t>
      </w:r>
      <w:r w:rsidR="00B56BA6">
        <w:t>o wskazanego w § 4 ust. 1 Umowy</w:t>
      </w:r>
      <w:r w:rsidRPr="004D497B">
        <w:t xml:space="preserve"> </w:t>
      </w:r>
      <w:r w:rsidR="006342C3" w:rsidRPr="006342C3">
        <w:t xml:space="preserve">odnoszącego się odpowiednio do danej Części Przedmiotu Umowy </w:t>
      </w:r>
      <w:r w:rsidRPr="004D497B">
        <w:t>- za każdy dzień zwłoki</w:t>
      </w:r>
      <w:r w:rsidR="00315468">
        <w:t>.</w:t>
      </w:r>
    </w:p>
    <w:p w14:paraId="66E81EDF" w14:textId="4104882E" w:rsidR="00FF5065" w:rsidRPr="00F8477C" w:rsidRDefault="009D18D7" w:rsidP="00DA079F">
      <w:pPr>
        <w:numPr>
          <w:ilvl w:val="0"/>
          <w:numId w:val="26"/>
        </w:numPr>
        <w:spacing w:line="240" w:lineRule="auto"/>
        <w:ind w:left="993" w:right="1" w:hanging="284"/>
      </w:pPr>
      <w:r w:rsidRPr="00F8477C">
        <w:t xml:space="preserve">Kary umowne będą płatne przez Wykonawcę w terminie </w:t>
      </w:r>
      <w:r w:rsidR="00153A83" w:rsidRPr="00F8477C">
        <w:t>14</w:t>
      </w:r>
      <w:r w:rsidRPr="00F8477C">
        <w:t xml:space="preserve"> dni od daty wystawienia noty obciążeniowej przez Zamawiającego. Wykonawca wyraża zgodę na potrącenie naliczonych kar umownych – także jeszcze niewymagalnych - z wynagrodzenia za wykonanie Przedmiotu Umowy. Potrącenie takie może zostać dokonane poprzez przekazanie Wykonawcy noty obciążeniowej zawierającej informację o potrąceniu, bądź w formie innej pisemnej informacji o fakcie dokonanego potrącenia, przy czym dla możliwości dokonania potrącenia, o którym mowa w niniejszym ustępie nie jest konieczne uprzednie doręczenie przez niego Wykonawcy jakiegokolwiek oświadczenia lub wezwania do zapłaty (potrącenie umowne)</w:t>
      </w:r>
      <w:r w:rsidR="00EB0421" w:rsidRPr="00F8477C">
        <w:t>.</w:t>
      </w:r>
      <w:r w:rsidR="00EB0421" w:rsidRPr="00F8477C">
        <w:rPr>
          <w:vertAlign w:val="superscript"/>
        </w:rPr>
        <w:t xml:space="preserve"> </w:t>
      </w:r>
    </w:p>
    <w:p w14:paraId="1C512094" w14:textId="77777777" w:rsidR="00FF5065" w:rsidRPr="00F8477C" w:rsidRDefault="00EB0421" w:rsidP="005E702F">
      <w:pPr>
        <w:numPr>
          <w:ilvl w:val="0"/>
          <w:numId w:val="26"/>
        </w:numPr>
        <w:spacing w:line="240" w:lineRule="auto"/>
        <w:ind w:left="993" w:right="1" w:hanging="284"/>
      </w:pPr>
      <w:r w:rsidRPr="00F8477C">
        <w:t>Postanowienia Umowy dotyczące kar umownych</w:t>
      </w:r>
      <w:r w:rsidR="002957DF" w:rsidRPr="00F8477C">
        <w:t xml:space="preserve"> z tytułu odstąpienia od Umowy </w:t>
      </w:r>
      <w:r w:rsidRPr="00F8477C">
        <w:t xml:space="preserve">w całości lub w części zachowują moc pomimo odstąpienia od Umowy. </w:t>
      </w:r>
    </w:p>
    <w:p w14:paraId="739EF4E2" w14:textId="4A482F5C" w:rsidR="00FF5065" w:rsidRDefault="00EB0421" w:rsidP="005E702F">
      <w:pPr>
        <w:numPr>
          <w:ilvl w:val="0"/>
          <w:numId w:val="26"/>
        </w:numPr>
        <w:spacing w:after="5" w:line="240" w:lineRule="auto"/>
        <w:ind w:left="993" w:right="1" w:hanging="284"/>
      </w:pPr>
      <w:r w:rsidRPr="00F8477C">
        <w:t xml:space="preserve">Żądanie odszkodowania przenoszącego wysokość zastrzeżonej kary umownej jest dopuszczalne, a tym samym Zamawiający może dochodzić od Wykonawcy odszkodowania uzupełniającego na zasadach ogólnych, przewidzianych w Kodeksie cywilnym. </w:t>
      </w:r>
    </w:p>
    <w:p w14:paraId="6812F711" w14:textId="2690F7FD" w:rsidR="00F90693" w:rsidRPr="00C128FC" w:rsidRDefault="00F90693" w:rsidP="005E702F">
      <w:pPr>
        <w:numPr>
          <w:ilvl w:val="0"/>
          <w:numId w:val="26"/>
        </w:numPr>
        <w:spacing w:after="5" w:line="240" w:lineRule="auto"/>
        <w:ind w:left="993" w:right="1" w:hanging="284"/>
        <w:rPr>
          <w:color w:val="auto"/>
        </w:rPr>
      </w:pPr>
      <w:r w:rsidRPr="00C128FC">
        <w:rPr>
          <w:color w:val="auto"/>
        </w:rPr>
        <w:t xml:space="preserve">Łączna odpowiedzialność Wykonawcy z tytułu kar umownych ograniczona jest do </w:t>
      </w:r>
      <w:r w:rsidR="006B66B8" w:rsidRPr="00C128FC">
        <w:rPr>
          <w:color w:val="auto"/>
        </w:rPr>
        <w:t>30%</w:t>
      </w:r>
      <w:r w:rsidRPr="00C128FC">
        <w:rPr>
          <w:color w:val="auto"/>
        </w:rPr>
        <w:t xml:space="preserve"> wartości </w:t>
      </w:r>
      <w:r w:rsidR="003C095F" w:rsidRPr="00C128FC">
        <w:rPr>
          <w:color w:val="auto"/>
        </w:rPr>
        <w:t>netto</w:t>
      </w:r>
      <w:r w:rsidRPr="00C128FC">
        <w:rPr>
          <w:color w:val="auto"/>
        </w:rPr>
        <w:t xml:space="preserve"> Przedmiotu Umowy, określonej w § 4 ust. 1 Umowy.</w:t>
      </w:r>
    </w:p>
    <w:p w14:paraId="4E4DBF7A" w14:textId="428D4081" w:rsidR="00F90693" w:rsidRDefault="00F90693" w:rsidP="005E702F">
      <w:pPr>
        <w:numPr>
          <w:ilvl w:val="0"/>
          <w:numId w:val="26"/>
        </w:numPr>
        <w:spacing w:after="5" w:line="240" w:lineRule="auto"/>
        <w:ind w:left="993" w:right="1" w:hanging="284"/>
      </w:pPr>
      <w:r w:rsidRPr="00250FA9">
        <w:t xml:space="preserve">Z zastrzeżeniem zdania drugiego odpowiedzialność Wykonawcy wobec Zamawiającego z tytułu niewykonania lub nienależytego wykonania Umowy jest ograniczona do kwoty stanowiącej równowartość 100% </w:t>
      </w:r>
      <w:r w:rsidR="00F5533D">
        <w:t xml:space="preserve">maksymalnego </w:t>
      </w:r>
      <w:r w:rsidRPr="00250FA9">
        <w:t xml:space="preserve">wynagrodzenia umownego </w:t>
      </w:r>
      <w:r w:rsidR="003C095F">
        <w:t>netto</w:t>
      </w:r>
      <w:r w:rsidRPr="00250FA9">
        <w:t>. W przypadku szkody na osobie (rozumianej między innymi jako śmierć, uszkodzenie ciała wywołanie rozstroju zdrowia) spowodowanej niewykonaniem lub nienależytym wykonaniem zobowiązania lub czynem niedozwolonym, lub szkód powstałych w wyniku rażącego niedbalstwa Wykonawcy, Wykonawca ponosi odpowiedzialność na zasadach ogólnych kodeksu cywilnego bez ograniczeń wskazanych wyżej. Ograniczenie odpowiedzialności wskazane w zdaniu pierwszym nie znajduje również zastosowania do roszczeń Zamawiającego związanych z odpowiedzialnością Wykonawcy dotyczącą naruszenia praw własności intelektualnej oraz odpowiedzialności Wykonawcy za wykonanie zastępcze</w:t>
      </w:r>
      <w:r w:rsidR="009D6154">
        <w:t>.</w:t>
      </w:r>
    </w:p>
    <w:p w14:paraId="45C3B0B2" w14:textId="26603887" w:rsidR="009D6154" w:rsidRDefault="009D6154" w:rsidP="005E702F">
      <w:pPr>
        <w:numPr>
          <w:ilvl w:val="0"/>
          <w:numId w:val="26"/>
        </w:numPr>
        <w:spacing w:after="5" w:line="240" w:lineRule="auto"/>
        <w:ind w:left="993" w:right="1" w:hanging="284"/>
        <w:rPr>
          <w:color w:val="auto"/>
        </w:rPr>
      </w:pPr>
      <w:r w:rsidRPr="00A71BAA">
        <w:rPr>
          <w:color w:val="auto"/>
        </w:rPr>
        <w:t>Żadna ze Stron nie będzie odpowiedzialna wobec drug</w:t>
      </w:r>
      <w:r w:rsidR="00B56BA6">
        <w:rPr>
          <w:color w:val="auto"/>
        </w:rPr>
        <w:t xml:space="preserve">iej Strony za szkodę w postaci </w:t>
      </w:r>
      <w:r w:rsidRPr="00A71BAA">
        <w:rPr>
          <w:color w:val="auto"/>
        </w:rPr>
        <w:t>utraconych korzyści, powstałych w wyniku niewykonania lub nienależytego wykonania Umowy. W celu uniknięc</w:t>
      </w:r>
      <w:r w:rsidR="00B56BA6">
        <w:rPr>
          <w:color w:val="auto"/>
        </w:rPr>
        <w:t xml:space="preserve">ia wątpliwości postanowienie to w </w:t>
      </w:r>
      <w:r w:rsidRPr="00A71BAA">
        <w:rPr>
          <w:color w:val="auto"/>
        </w:rPr>
        <w:t>żaden sposób nie wyłącza, a</w:t>
      </w:r>
      <w:r w:rsidR="00B56BA6">
        <w:rPr>
          <w:color w:val="auto"/>
        </w:rPr>
        <w:t xml:space="preserve">ni nie ogranicza wynikających z </w:t>
      </w:r>
      <w:r w:rsidRPr="00A71BAA">
        <w:rPr>
          <w:color w:val="auto"/>
        </w:rPr>
        <w:t>Umowy roszczeń o zapłatę kary umownej, jak również nie dotyczy szkód na osobie lub powstałych na skutek rażącego niedbalstwa Wykonawcy.</w:t>
      </w:r>
    </w:p>
    <w:p w14:paraId="29340E3E" w14:textId="438018BB" w:rsidR="006B66B8" w:rsidRPr="00481D20" w:rsidRDefault="006B66B8" w:rsidP="005E702F">
      <w:pPr>
        <w:numPr>
          <w:ilvl w:val="0"/>
          <w:numId w:val="26"/>
        </w:numPr>
        <w:spacing w:after="5" w:line="240" w:lineRule="auto"/>
        <w:ind w:left="993" w:right="1" w:hanging="284"/>
        <w:rPr>
          <w:color w:val="000000" w:themeColor="text1"/>
        </w:rPr>
      </w:pPr>
      <w:r w:rsidRPr="00481D20">
        <w:rPr>
          <w:color w:val="000000" w:themeColor="text1"/>
        </w:rPr>
        <w:t>W przypadku, gdy Zamawiający odstąpi od Umowy w całości lub części bez uzasadnionej przyczyny Zamawiający zobowiązany jest zapłacić Wykonawcy karę umowną w wysokości 10% maksymalnego wynagrodzenia netto wskazanego w § 4 ust. 1 Umowy odnoszącego się odpowiednio do danej Części Przedmiotu Umowy, której dotyczy odstąpienie.</w:t>
      </w:r>
    </w:p>
    <w:p w14:paraId="1D222128" w14:textId="77777777" w:rsidR="00566FEC" w:rsidRDefault="00566FEC" w:rsidP="008D0A78">
      <w:pPr>
        <w:spacing w:after="4" w:line="240" w:lineRule="auto"/>
        <w:ind w:left="1130" w:right="717"/>
        <w:jc w:val="center"/>
        <w:rPr>
          <w:b/>
          <w:color w:val="auto"/>
        </w:rPr>
      </w:pPr>
    </w:p>
    <w:p w14:paraId="43D6944E" w14:textId="528D988C" w:rsidR="00FF5065" w:rsidRPr="00A71BAA" w:rsidRDefault="00EB0421" w:rsidP="008D0A78">
      <w:pPr>
        <w:spacing w:after="4" w:line="240" w:lineRule="auto"/>
        <w:ind w:left="1130" w:right="717"/>
        <w:jc w:val="center"/>
        <w:rPr>
          <w:color w:val="auto"/>
        </w:rPr>
      </w:pPr>
      <w:r w:rsidRPr="00A71BAA">
        <w:rPr>
          <w:b/>
          <w:color w:val="auto"/>
        </w:rPr>
        <w:t xml:space="preserve">§ 15 </w:t>
      </w:r>
    </w:p>
    <w:p w14:paraId="4C73758B" w14:textId="65DFEAB8" w:rsidR="00FF5065" w:rsidRPr="00A71BAA" w:rsidRDefault="00EB0421" w:rsidP="008D0A78">
      <w:pPr>
        <w:pStyle w:val="Nagwek1"/>
        <w:numPr>
          <w:ilvl w:val="0"/>
          <w:numId w:val="0"/>
        </w:numPr>
        <w:spacing w:line="240" w:lineRule="auto"/>
        <w:ind w:left="1130" w:right="719"/>
        <w:rPr>
          <w:color w:val="auto"/>
        </w:rPr>
      </w:pPr>
      <w:r w:rsidRPr="00A71BAA">
        <w:rPr>
          <w:color w:val="auto"/>
        </w:rPr>
        <w:t xml:space="preserve">POUFNOŚĆ </w:t>
      </w:r>
    </w:p>
    <w:p w14:paraId="34B2663B" w14:textId="21C0442E" w:rsidR="00382F9A" w:rsidRPr="00382F9A" w:rsidRDefault="00382F9A" w:rsidP="005C2401">
      <w:pPr>
        <w:numPr>
          <w:ilvl w:val="0"/>
          <w:numId w:val="45"/>
        </w:numPr>
        <w:spacing w:after="89" w:line="240" w:lineRule="auto"/>
        <w:ind w:left="993" w:right="1" w:hanging="285"/>
        <w:rPr>
          <w:color w:val="auto"/>
        </w:rPr>
      </w:pPr>
      <w:r w:rsidRPr="00A71BAA">
        <w:rPr>
          <w:color w:val="auto"/>
        </w:rPr>
        <w:t xml:space="preserve">Wykonawca nieodwołalnie i bezwarunkowo zobowiązuje się do zachowania </w:t>
      </w:r>
      <w:r w:rsidRPr="00A71BAA">
        <w:rPr>
          <w:rFonts w:eastAsia="Calibri"/>
          <w:color w:val="auto"/>
          <w:lang w:eastAsia="en-US"/>
        </w:rPr>
        <w:t>poufności</w:t>
      </w:r>
      <w:r w:rsidRPr="00A71BAA">
        <w:rPr>
          <w:color w:val="auto"/>
        </w:rPr>
        <w:t xml:space="preserve"> Informacji Poufnych w rozumieniu niniejszego paragrafu oraz zobowiązuje się traktować </w:t>
      </w:r>
      <w:r w:rsidRPr="00382F9A">
        <w:rPr>
          <w:color w:val="auto"/>
        </w:rPr>
        <w:t xml:space="preserve">je i chronić jak tajemnicę przedsiębiorstwa w rozumieniu ustawy z dnia 16 kwietnia 1993 </w:t>
      </w:r>
      <w:r w:rsidRPr="00382F9A">
        <w:rPr>
          <w:rFonts w:eastAsia="Calibri"/>
          <w:color w:val="auto"/>
          <w:lang w:eastAsia="en-US"/>
        </w:rPr>
        <w:t>roku</w:t>
      </w:r>
      <w:r w:rsidRPr="00382F9A">
        <w:rPr>
          <w:color w:val="auto"/>
        </w:rPr>
        <w:t xml:space="preserve"> o zwalczaniu nieuczciwej konkurencji </w:t>
      </w:r>
      <w:r w:rsidRPr="00382F9A">
        <w:rPr>
          <w:rFonts w:eastAsia="Calibri"/>
          <w:color w:val="auto"/>
          <w:lang w:eastAsia="en-US"/>
        </w:rPr>
        <w:t>oraz informacji poufnych</w:t>
      </w:r>
      <w:r w:rsidR="00566FEC">
        <w:rPr>
          <w:rFonts w:eastAsia="Calibri"/>
          <w:color w:val="auto"/>
          <w:lang w:eastAsia="en-US"/>
        </w:rPr>
        <w:t xml:space="preserve"> </w:t>
      </w:r>
      <w:r w:rsidRPr="00382F9A">
        <w:rPr>
          <w:rFonts w:eastAsia="Calibri"/>
          <w:color w:val="auto"/>
          <w:lang w:eastAsia="en-US"/>
        </w:rPr>
        <w:t xml:space="preserve"> </w:t>
      </w:r>
      <w:r w:rsidR="00566FEC" w:rsidRPr="00566FEC">
        <w:rPr>
          <w:rFonts w:eastAsia="Calibri"/>
          <w:color w:val="auto"/>
          <w:lang w:eastAsia="en-US"/>
        </w:rPr>
        <w:t>(</w:t>
      </w:r>
      <w:r w:rsidR="00566FEC" w:rsidRPr="00566FEC">
        <w:rPr>
          <w:rFonts w:eastAsia="Calibri"/>
          <w:i/>
          <w:iCs/>
          <w:color w:val="auto"/>
          <w:lang w:eastAsia="en-US"/>
        </w:rPr>
        <w:t>inside information</w:t>
      </w:r>
      <w:r w:rsidR="00566FEC" w:rsidRPr="00566FEC">
        <w:rPr>
          <w:rFonts w:eastAsia="Calibri"/>
          <w:color w:val="auto"/>
          <w:lang w:eastAsia="en-US"/>
        </w:rPr>
        <w:t xml:space="preserve">) </w:t>
      </w:r>
      <w:r w:rsidRPr="00382F9A">
        <w:rPr>
          <w:rFonts w:eastAsia="Calibri"/>
          <w:color w:val="auto"/>
          <w:lang w:eastAsia="en-US"/>
        </w:rPr>
        <w:t>w rozumieniu rozporządzenia Parlamentu Europejskiego i Rady (UE) nr 596/2014</w:t>
      </w:r>
      <w:r w:rsidRPr="00382F9A">
        <w:rPr>
          <w:color w:val="auto"/>
        </w:rPr>
        <w:t xml:space="preserve"> z </w:t>
      </w:r>
      <w:r w:rsidRPr="00382F9A">
        <w:rPr>
          <w:rFonts w:eastAsia="Calibri"/>
          <w:color w:val="auto"/>
          <w:lang w:eastAsia="en-US"/>
        </w:rPr>
        <w:t xml:space="preserve">dnia </w:t>
      </w:r>
      <w:r w:rsidRPr="00382F9A">
        <w:rPr>
          <w:rFonts w:eastAsia="Calibri"/>
          <w:color w:val="auto"/>
          <w:lang w:eastAsia="en-US"/>
        </w:rPr>
        <w:lastRenderedPageBreak/>
        <w:t>16 kwietnia 2014 roku</w:t>
      </w:r>
      <w:r w:rsidRPr="00382F9A">
        <w:rPr>
          <w:color w:val="auto"/>
        </w:rPr>
        <w:t xml:space="preserve"> w </w:t>
      </w:r>
      <w:r w:rsidRPr="00382F9A">
        <w:rPr>
          <w:rFonts w:eastAsia="Calibri"/>
          <w:color w:val="auto"/>
          <w:lang w:eastAsia="en-US"/>
        </w:rPr>
        <w:t>sprawie nadużyć na rynku (rozporządzenie w sprawie nadużyć na rynku) oraz uchylające dyrektywę 2003/6/WE Parlamentu Europejskiego i Rady i dyrektywy Komisji 2003/124/WE, 2003/125/WE i 2004/72/WE  („rozporządzenie MAR”).</w:t>
      </w:r>
    </w:p>
    <w:p w14:paraId="3B08A9FE" w14:textId="7790E0F1" w:rsidR="00382F9A" w:rsidRPr="00382F9A" w:rsidRDefault="00382F9A" w:rsidP="005C2401">
      <w:pPr>
        <w:numPr>
          <w:ilvl w:val="0"/>
          <w:numId w:val="45"/>
        </w:numPr>
        <w:tabs>
          <w:tab w:val="num" w:pos="720"/>
        </w:tabs>
        <w:spacing w:after="89" w:line="240" w:lineRule="auto"/>
        <w:ind w:left="993" w:right="1" w:hanging="285"/>
        <w:rPr>
          <w:color w:val="auto"/>
        </w:rPr>
      </w:pPr>
      <w:r w:rsidRPr="00382F9A">
        <w:rPr>
          <w:color w:val="auto"/>
        </w:rPr>
        <w:t>Przez Informacje Poufne należy rozumieć wszelkie informacje (w tym przekazane lub pozyskane w formie ustnej, pisemnej, elektronicznej i każdej innej) związane z Umową (w tym także sam fakt jej zawarcia), uzyskane w trakcie negocjacji warunków Umowy, w trakcie postępowań mających na celu zawarcie Umowy oraz w trakcie jej realizacji, bez względu na to, czy zostały one udostępnione Wykonawcy w związku z zawarciem lub wykonywaniem Umowy, czy też zostały pozyskane przy tej okazji w inny sposób, w szczególności informacje o charakterze finansowym, gospodarczym, ekonomicznym, prawnym, technicznym, organizacyjnym, handlowym, administracyjnym, marketingowym, w tym dotyczące Zamawiającego, a także innych po</w:t>
      </w:r>
      <w:r w:rsidR="001118D1">
        <w:rPr>
          <w:color w:val="auto"/>
        </w:rPr>
        <w:t xml:space="preserve">dmiotów, w szczególności tych, </w:t>
      </w:r>
      <w:r w:rsidRPr="00382F9A">
        <w:rPr>
          <w:color w:val="auto"/>
        </w:rPr>
        <w:t>z którymi Zamawiający pozostaje w stosunku dominacji lub zależności oraz, z którymi jest powiązany kapitałowo lub umownie (Informacje Poufne).</w:t>
      </w:r>
    </w:p>
    <w:p w14:paraId="566E56D4" w14:textId="19D07865" w:rsidR="00382F9A" w:rsidRPr="00382F9A" w:rsidRDefault="00382F9A" w:rsidP="005C2401">
      <w:pPr>
        <w:numPr>
          <w:ilvl w:val="0"/>
          <w:numId w:val="45"/>
        </w:numPr>
        <w:spacing w:after="89" w:line="240" w:lineRule="auto"/>
        <w:ind w:left="993" w:right="1" w:hanging="285"/>
        <w:rPr>
          <w:color w:val="auto"/>
        </w:rPr>
      </w:pPr>
      <w:r w:rsidRPr="00382F9A">
        <w:rPr>
          <w:color w:val="auto"/>
        </w:rPr>
        <w:t xml:space="preserve">Informacja poufna </w:t>
      </w:r>
      <w:r w:rsidR="00566FEC" w:rsidRPr="00566FEC">
        <w:rPr>
          <w:color w:val="auto"/>
        </w:rPr>
        <w:t>(</w:t>
      </w:r>
      <w:r w:rsidR="00566FEC" w:rsidRPr="00566FEC">
        <w:rPr>
          <w:i/>
          <w:iCs/>
          <w:color w:val="auto"/>
        </w:rPr>
        <w:t>inside information</w:t>
      </w:r>
      <w:r w:rsidR="00566FEC" w:rsidRPr="00566FEC">
        <w:rPr>
          <w:color w:val="auto"/>
        </w:rPr>
        <w:t xml:space="preserve">) </w:t>
      </w:r>
      <w:r w:rsidRPr="00382F9A">
        <w:rPr>
          <w:color w:val="auto"/>
        </w:rPr>
        <w:t>w rozumieniu art. 7 rozporządzenia MAR to informacja, która jest określona w sposób precyzyjny, nie została podana do publicznej wiadomości, dotyczy bezpośrednio i pośrednio, jednego lub większej liczby emitentów lub jednego lub większej liczby instrumentów finansowych, miałaby prawdopodobnie znaczący wpływ na ceny tych instrumentów finansowych lub na ceny powiązanych pochodnych instrumentów finansowych (Informacje Poufne w rozumieniu rozporządzenia MAR).</w:t>
      </w:r>
    </w:p>
    <w:p w14:paraId="6205EFE2" w14:textId="77777777" w:rsidR="00382F9A" w:rsidRPr="00382F9A" w:rsidRDefault="00382F9A" w:rsidP="005C2401">
      <w:pPr>
        <w:numPr>
          <w:ilvl w:val="0"/>
          <w:numId w:val="45"/>
        </w:numPr>
        <w:tabs>
          <w:tab w:val="num" w:pos="720"/>
        </w:tabs>
        <w:spacing w:after="89" w:line="240" w:lineRule="auto"/>
        <w:ind w:left="993" w:right="1" w:hanging="285"/>
        <w:rPr>
          <w:color w:val="auto"/>
        </w:rPr>
      </w:pPr>
      <w:r w:rsidRPr="00382F9A">
        <w:rPr>
          <w:color w:val="auto"/>
        </w:rPr>
        <w:t>Wykonawca nie może bez uprzedniej pisemnej</w:t>
      </w:r>
      <w:r w:rsidRPr="00382F9A">
        <w:rPr>
          <w:rFonts w:eastAsia="Calibri"/>
          <w:color w:val="auto"/>
          <w:lang w:eastAsia="en-US"/>
        </w:rPr>
        <w:t>, pod rygorem nieważności,</w:t>
      </w:r>
      <w:r w:rsidRPr="00382F9A">
        <w:rPr>
          <w:color w:val="auto"/>
        </w:rPr>
        <w:t xml:space="preserve"> zgody Zamawiającego ujawniać, upubliczniać, przekazywać ani w inny sposób udostępniać osobom trzecim lub wykorzystywać do celów innych niż realizacja Umowy, jakichkolwiek Informacji Poufnych.</w:t>
      </w:r>
      <w:r w:rsidRPr="00382F9A">
        <w:rPr>
          <w:rFonts w:eastAsia="Calibri"/>
          <w:color w:val="auto"/>
          <w:lang w:eastAsia="en-US"/>
        </w:rPr>
        <w:t xml:space="preserve"> </w:t>
      </w:r>
    </w:p>
    <w:p w14:paraId="18D0AE62" w14:textId="77777777" w:rsidR="00382F9A" w:rsidRPr="00382F9A" w:rsidRDefault="00382F9A" w:rsidP="005C2401">
      <w:pPr>
        <w:numPr>
          <w:ilvl w:val="0"/>
          <w:numId w:val="45"/>
        </w:numPr>
        <w:tabs>
          <w:tab w:val="num" w:pos="720"/>
        </w:tabs>
        <w:spacing w:after="89" w:line="240" w:lineRule="auto"/>
        <w:ind w:left="993" w:right="1" w:hanging="285"/>
        <w:rPr>
          <w:color w:val="auto"/>
        </w:rPr>
      </w:pPr>
      <w:r w:rsidRPr="00382F9A">
        <w:rPr>
          <w:color w:val="auto"/>
        </w:rPr>
        <w:t>Zobowiązanie do zachowania poufności nie ma zastosowania do Informacji Poufnych:</w:t>
      </w:r>
    </w:p>
    <w:p w14:paraId="18BEB40E" w14:textId="77777777" w:rsidR="00382F9A" w:rsidRPr="00382F9A" w:rsidRDefault="00382F9A" w:rsidP="005C2401">
      <w:pPr>
        <w:numPr>
          <w:ilvl w:val="0"/>
          <w:numId w:val="44"/>
        </w:numPr>
        <w:tabs>
          <w:tab w:val="clear" w:pos="1713"/>
          <w:tab w:val="num" w:pos="720"/>
        </w:tabs>
        <w:spacing w:after="0" w:line="276" w:lineRule="auto"/>
        <w:ind w:left="1417" w:right="159" w:hanging="425"/>
        <w:rPr>
          <w:color w:val="auto"/>
        </w:rPr>
      </w:pPr>
      <w:r w:rsidRPr="00382F9A">
        <w:rPr>
          <w:color w:val="auto"/>
        </w:rPr>
        <w:t>które są dostępne Wykonawcy przed ich ujawnieniem Wykonawcy przez Zamawiającego</w:t>
      </w:r>
      <w:r w:rsidRPr="00382F9A">
        <w:rPr>
          <w:rFonts w:eastAsia="Calibri"/>
          <w:color w:val="auto"/>
          <w:lang w:eastAsia="en-US"/>
        </w:rPr>
        <w:t>;</w:t>
      </w:r>
    </w:p>
    <w:p w14:paraId="670E3761" w14:textId="77777777" w:rsidR="00382F9A" w:rsidRPr="00382F9A" w:rsidRDefault="00382F9A" w:rsidP="005C2401">
      <w:pPr>
        <w:numPr>
          <w:ilvl w:val="0"/>
          <w:numId w:val="44"/>
        </w:numPr>
        <w:tabs>
          <w:tab w:val="clear" w:pos="1713"/>
          <w:tab w:val="num" w:pos="720"/>
        </w:tabs>
        <w:spacing w:after="0" w:line="276" w:lineRule="auto"/>
        <w:ind w:left="1417" w:right="159" w:hanging="425"/>
        <w:rPr>
          <w:color w:val="auto"/>
        </w:rPr>
      </w:pPr>
      <w:r w:rsidRPr="00382F9A">
        <w:rPr>
          <w:color w:val="auto"/>
        </w:rPr>
        <w:t>które zostały uzyskane z wyraźnym wyłączeniem przez Zamawiającego zobowiązania Wykonawcy do zachowania poufności;</w:t>
      </w:r>
    </w:p>
    <w:p w14:paraId="276F6A38" w14:textId="77777777" w:rsidR="00382F9A" w:rsidRPr="00382F9A" w:rsidRDefault="00382F9A" w:rsidP="005C2401">
      <w:pPr>
        <w:numPr>
          <w:ilvl w:val="0"/>
          <w:numId w:val="44"/>
        </w:numPr>
        <w:tabs>
          <w:tab w:val="clear" w:pos="1713"/>
          <w:tab w:val="num" w:pos="720"/>
        </w:tabs>
        <w:spacing w:after="0" w:line="276" w:lineRule="auto"/>
        <w:ind w:left="1417" w:right="159" w:hanging="425"/>
        <w:rPr>
          <w:color w:val="auto"/>
        </w:rPr>
      </w:pPr>
      <w:r w:rsidRPr="00382F9A">
        <w:rPr>
          <w:color w:val="auto"/>
        </w:rPr>
        <w:t xml:space="preserve">które zostały uzyskane od osoby trzeciej, która uprawniona jest do udzielenia takich informacji; </w:t>
      </w:r>
    </w:p>
    <w:p w14:paraId="784AA1FC" w14:textId="77777777" w:rsidR="00382F9A" w:rsidRPr="00382F9A" w:rsidRDefault="00382F9A" w:rsidP="005C2401">
      <w:pPr>
        <w:numPr>
          <w:ilvl w:val="0"/>
          <w:numId w:val="44"/>
        </w:numPr>
        <w:tabs>
          <w:tab w:val="clear" w:pos="1713"/>
          <w:tab w:val="num" w:pos="720"/>
        </w:tabs>
        <w:spacing w:after="0" w:line="276" w:lineRule="auto"/>
        <w:ind w:left="1417" w:right="159" w:hanging="425"/>
        <w:rPr>
          <w:color w:val="auto"/>
        </w:rPr>
      </w:pPr>
      <w:r w:rsidRPr="00382F9A">
        <w:rPr>
          <w:color w:val="auto"/>
        </w:rPr>
        <w:t>których ujawnienie wymagane jest na podstawie bezwzględnie obowiązujących przepisów prawa lub na podstawie żądania uprawnionych władz;</w:t>
      </w:r>
    </w:p>
    <w:p w14:paraId="623530DD" w14:textId="77777777" w:rsidR="00382F9A" w:rsidRPr="00382F9A" w:rsidRDefault="00382F9A" w:rsidP="005C2401">
      <w:pPr>
        <w:numPr>
          <w:ilvl w:val="0"/>
          <w:numId w:val="44"/>
        </w:numPr>
        <w:tabs>
          <w:tab w:val="clear" w:pos="1713"/>
          <w:tab w:val="num" w:pos="720"/>
        </w:tabs>
        <w:spacing w:after="0" w:line="276" w:lineRule="auto"/>
        <w:ind w:left="1417" w:right="159" w:hanging="425"/>
        <w:rPr>
          <w:color w:val="auto"/>
        </w:rPr>
      </w:pPr>
      <w:r w:rsidRPr="00382F9A">
        <w:rPr>
          <w:color w:val="auto"/>
        </w:rPr>
        <w:t>które stanowią informacje powszechnie znane.</w:t>
      </w:r>
    </w:p>
    <w:p w14:paraId="2DA072EA" w14:textId="0BEADD09" w:rsidR="00382F9A" w:rsidRPr="00382F9A" w:rsidRDefault="00382F9A" w:rsidP="005C2401">
      <w:pPr>
        <w:numPr>
          <w:ilvl w:val="0"/>
          <w:numId w:val="45"/>
        </w:numPr>
        <w:spacing w:after="89" w:line="240" w:lineRule="auto"/>
        <w:ind w:left="993" w:right="1" w:hanging="285"/>
        <w:rPr>
          <w:color w:val="auto"/>
        </w:rPr>
      </w:pPr>
      <w:r w:rsidRPr="00382F9A">
        <w:rPr>
          <w:color w:val="auto"/>
        </w:rPr>
        <w:t>W zakresie niezbędnym do realizacji Umowy, Wykonawca może ujawniać Informacje Poufne swoim pracownikom lub osobom, którymi posługuje się przy wykonywaniu Umowy, pod warunkiem, że przed jakimkolwiek takim ujawnieniem zobowiąże te osoby do zachowania poufności na zasadach określonych w Umowie oraz podejmie wszelkie niezbędne kroki dla zapewnienia, że żadna z tych osób nie ujawni Informacji Poufnych. Za działania lub zaniechania takich osób Wykonawca ponosi odpowiedzialność, jak za działania i zaniechania własne.</w:t>
      </w:r>
    </w:p>
    <w:p w14:paraId="7F6552AC" w14:textId="3B4DE671" w:rsidR="00382F9A" w:rsidRPr="00382F9A" w:rsidRDefault="00382F9A" w:rsidP="005C2401">
      <w:pPr>
        <w:numPr>
          <w:ilvl w:val="0"/>
          <w:numId w:val="45"/>
        </w:numPr>
        <w:spacing w:after="89" w:line="240" w:lineRule="auto"/>
        <w:ind w:left="993" w:right="1" w:hanging="285"/>
        <w:rPr>
          <w:rFonts w:ascii="Times New Roman" w:eastAsia="Calibri" w:hAnsi="Times New Roman" w:cs="Times New Roman"/>
          <w:color w:val="auto"/>
          <w:szCs w:val="20"/>
          <w:lang w:eastAsia="en-US"/>
        </w:rPr>
      </w:pPr>
      <w:r w:rsidRPr="00382F9A">
        <w:rPr>
          <w:color w:val="auto"/>
        </w:rPr>
        <w:t>Wykonawca oświadcza, że dysponuje odpowiednimi środkami organizacyjno-technicznymi, które zapewniają bezpieczeństwo informacjom przekazanym przez Zamawiającego w ramach realizacji Umowy.</w:t>
      </w:r>
    </w:p>
    <w:p w14:paraId="6D217E40" w14:textId="3337E2C8" w:rsidR="00382F9A" w:rsidRPr="00382F9A" w:rsidRDefault="00382F9A" w:rsidP="005C2401">
      <w:pPr>
        <w:numPr>
          <w:ilvl w:val="0"/>
          <w:numId w:val="45"/>
        </w:numPr>
        <w:spacing w:after="89" w:line="240" w:lineRule="auto"/>
        <w:ind w:left="993" w:right="1" w:hanging="285"/>
        <w:rPr>
          <w:color w:val="auto"/>
        </w:rPr>
      </w:pPr>
      <w:r w:rsidRPr="00382F9A">
        <w:rPr>
          <w:color w:val="auto"/>
        </w:rPr>
        <w:t xml:space="preserve">Zobowiązanie do zachowania poufności, o którym mowa w niniejszym paragrafie wiąże Wykonawcę </w:t>
      </w:r>
      <w:r w:rsidRPr="00382F9A">
        <w:rPr>
          <w:rFonts w:eastAsia="Calibri"/>
          <w:color w:val="auto"/>
          <w:lang w:eastAsia="en-US"/>
        </w:rPr>
        <w:t>w czasie obowiązywania Umowy, a także w okresie  5</w:t>
      </w:r>
      <w:r w:rsidRPr="00382F9A">
        <w:rPr>
          <w:color w:val="auto"/>
        </w:rPr>
        <w:t xml:space="preserve"> lat od jej wygaśnięcia, rozwiązania lub odstąpienia </w:t>
      </w:r>
      <w:r w:rsidRPr="00382F9A">
        <w:rPr>
          <w:rFonts w:eastAsia="Calibri"/>
          <w:color w:val="auto"/>
          <w:lang w:eastAsia="en-US"/>
        </w:rPr>
        <w:t>od Umowy.</w:t>
      </w:r>
    </w:p>
    <w:p w14:paraId="38F56180" w14:textId="02203ABC" w:rsidR="00382F9A" w:rsidRPr="00382F9A" w:rsidRDefault="00382F9A" w:rsidP="005C2401">
      <w:pPr>
        <w:numPr>
          <w:ilvl w:val="0"/>
          <w:numId w:val="45"/>
        </w:numPr>
        <w:spacing w:after="89" w:line="240" w:lineRule="auto"/>
        <w:ind w:left="993" w:right="1" w:hanging="285"/>
        <w:rPr>
          <w:color w:val="auto"/>
        </w:rPr>
      </w:pPr>
      <w:r w:rsidRPr="00382F9A">
        <w:rPr>
          <w:color w:val="auto"/>
        </w:rPr>
        <w:t xml:space="preserve">Wykonawca zobowiązuje się, że zarówno on, jak i osoby, którymi posługuje się przy wykonywaniu Umowy, niezwłocznie po zakończeniu wykonania Umowy, a także na każde </w:t>
      </w:r>
      <w:r w:rsidRPr="00382F9A">
        <w:rPr>
          <w:color w:val="auto"/>
        </w:rPr>
        <w:lastRenderedPageBreak/>
        <w:t xml:space="preserve">pisemne żądanie Zamawiającego, bezzwłocznie zwrócą lub zniszczą wszelkie dokumenty lub inne nośniki Informacji Poufnych, w tym ich kopie oraz opracowania i wyciągi, za wyjątkiem jednego ich egzemplarza dla celów archiwalnych, który Wykonawca uprawniony jest zachować. </w:t>
      </w:r>
      <w:r w:rsidR="00566FEC" w:rsidRPr="00566FEC">
        <w:rPr>
          <w:color w:val="auto"/>
        </w:rPr>
        <w:t>Ponadto nie wymaga się od Wykonawcy usunięcia dokumentów przechowywanych w elektronicznym systemie archiwizacji lub kopii dokumentów, które zostały sporządzone zgodnie z automatycznymi procedurami tworzenia kopii zapasowych IT lub wewnętrznymi procedurami Wykonawcy odzyskiwania danych po awarii, pod warunkiem, że w każdym przypadku takie dokumenty będą nadal traktowane jako poufne.</w:t>
      </w:r>
    </w:p>
    <w:p w14:paraId="38AA35E8" w14:textId="448F819F" w:rsidR="00382F9A" w:rsidRPr="00382F9A" w:rsidRDefault="00382F9A" w:rsidP="005C2401">
      <w:pPr>
        <w:numPr>
          <w:ilvl w:val="0"/>
          <w:numId w:val="45"/>
        </w:numPr>
        <w:spacing w:after="89" w:line="240" w:lineRule="auto"/>
        <w:ind w:left="993" w:right="1" w:hanging="426"/>
        <w:rPr>
          <w:rFonts w:ascii="Times New Roman" w:eastAsia="Times New Roman" w:hAnsi="Times New Roman" w:cs="Times New Roman"/>
          <w:color w:val="auto"/>
          <w:szCs w:val="20"/>
          <w:lang w:eastAsia="en-US"/>
        </w:rPr>
      </w:pPr>
      <w:r w:rsidRPr="00382F9A">
        <w:rPr>
          <w:color w:val="auto"/>
        </w:rPr>
        <w:t xml:space="preserve">Określone w niniejszym paragrafie obowiązki Wykonawcy w zakresie Informacji Poufnych dotyczą również </w:t>
      </w:r>
      <w:r w:rsidR="00EB4E3A">
        <w:rPr>
          <w:color w:val="auto"/>
        </w:rPr>
        <w:t>p</w:t>
      </w:r>
      <w:r w:rsidRPr="00382F9A">
        <w:rPr>
          <w:color w:val="auto"/>
        </w:rPr>
        <w:t>odwykonawców. Wykonawc</w:t>
      </w:r>
      <w:r w:rsidR="001118D1">
        <w:rPr>
          <w:color w:val="auto"/>
        </w:rPr>
        <w:t xml:space="preserve">a zapewni, aby umowy zawierane </w:t>
      </w:r>
      <w:r w:rsidRPr="00382F9A">
        <w:rPr>
          <w:color w:val="auto"/>
        </w:rPr>
        <w:t xml:space="preserve">z </w:t>
      </w:r>
      <w:r w:rsidR="00EB4E3A">
        <w:rPr>
          <w:color w:val="auto"/>
        </w:rPr>
        <w:t>p</w:t>
      </w:r>
      <w:r w:rsidRPr="00382F9A">
        <w:rPr>
          <w:color w:val="auto"/>
        </w:rPr>
        <w:t>odwykonawcami zawierały odpowiednie zapisy gwa</w:t>
      </w:r>
      <w:r w:rsidR="001118D1">
        <w:rPr>
          <w:color w:val="auto"/>
        </w:rPr>
        <w:t xml:space="preserve">rantujące zachowanie poufności </w:t>
      </w:r>
      <w:r w:rsidRPr="00382F9A">
        <w:rPr>
          <w:color w:val="auto"/>
        </w:rPr>
        <w:t xml:space="preserve">w zakresie Informacji Poufnych przez </w:t>
      </w:r>
      <w:r w:rsidR="00EB4E3A">
        <w:rPr>
          <w:color w:val="auto"/>
        </w:rPr>
        <w:t>p</w:t>
      </w:r>
      <w:r w:rsidRPr="00382F9A">
        <w:rPr>
          <w:color w:val="auto"/>
        </w:rPr>
        <w:t xml:space="preserve">odwykonawców a nadto przekaże Zamawiającemu w terminie </w:t>
      </w:r>
      <w:r w:rsidR="006C625F">
        <w:rPr>
          <w:color w:val="auto"/>
        </w:rPr>
        <w:t>3</w:t>
      </w:r>
      <w:r w:rsidRPr="00382F9A">
        <w:rPr>
          <w:color w:val="auto"/>
        </w:rPr>
        <w:t xml:space="preserve"> dni od podpisania umowy z </w:t>
      </w:r>
      <w:r w:rsidR="00EB4E3A">
        <w:rPr>
          <w:color w:val="auto"/>
        </w:rPr>
        <w:t>p</w:t>
      </w:r>
      <w:r w:rsidRPr="00382F9A">
        <w:rPr>
          <w:color w:val="auto"/>
        </w:rPr>
        <w:t>od</w:t>
      </w:r>
      <w:r w:rsidR="001C4980">
        <w:rPr>
          <w:color w:val="auto"/>
        </w:rPr>
        <w:t xml:space="preserve">wykonawcą pisemne oświadczenie </w:t>
      </w:r>
      <w:r w:rsidRPr="00382F9A">
        <w:rPr>
          <w:color w:val="auto"/>
        </w:rPr>
        <w:t xml:space="preserve">o zachowaniu poufności w zakresie Informacji Poufnych.    </w:t>
      </w:r>
    </w:p>
    <w:p w14:paraId="74E2C6EA" w14:textId="73A01C1D" w:rsidR="00382F9A" w:rsidRPr="00382F9A" w:rsidRDefault="00382F9A" w:rsidP="005C2401">
      <w:pPr>
        <w:numPr>
          <w:ilvl w:val="0"/>
          <w:numId w:val="45"/>
        </w:numPr>
        <w:spacing w:after="89" w:line="240" w:lineRule="auto"/>
        <w:ind w:left="993" w:right="1" w:hanging="426"/>
        <w:rPr>
          <w:color w:val="auto"/>
        </w:rPr>
      </w:pPr>
      <w:r w:rsidRPr="00382F9A">
        <w:rPr>
          <w:color w:val="auto"/>
        </w:rPr>
        <w:t xml:space="preserve">Wykonawca przyjmuje do wiadomości, że w imieniu </w:t>
      </w:r>
      <w:r w:rsidR="00566FEC" w:rsidRPr="00566FEC">
        <w:rPr>
          <w:color w:val="auto"/>
        </w:rPr>
        <w:t>usługi IT</w:t>
      </w:r>
      <w:r w:rsidRPr="00382F9A">
        <w:rPr>
          <w:color w:val="auto"/>
        </w:rPr>
        <w:t xml:space="preserve"> lub usługi finansowo-księgowe, w tym usługi windykacyjne (dalej: Czynności), może wykonywać inny podmiot z grupy kapitałowej Zamawiającego, w szczególności TAURON Obsługa Klienta sp. z o.o. (dalej: Podmiot Obsługujący).</w:t>
      </w:r>
    </w:p>
    <w:p w14:paraId="3AF603B5" w14:textId="2DF1BE01" w:rsidR="00382F9A" w:rsidRPr="00382F9A" w:rsidRDefault="00382F9A" w:rsidP="005C2401">
      <w:pPr>
        <w:numPr>
          <w:ilvl w:val="0"/>
          <w:numId w:val="45"/>
        </w:numPr>
        <w:spacing w:after="89" w:line="240" w:lineRule="auto"/>
        <w:ind w:left="993" w:right="1" w:hanging="426"/>
        <w:rPr>
          <w:color w:val="auto"/>
        </w:rPr>
      </w:pPr>
      <w:r w:rsidRPr="00382F9A">
        <w:rPr>
          <w:color w:val="auto"/>
        </w:rPr>
        <w:t>Wykonawca wyraża zgodę na przekazywanie przez Zamawiającego Podmiotowi Obsługującemu wszelkich informacji i danych niezbędnych do prawidłowego wykonywania Czynności związanych z niniejszą Umową.</w:t>
      </w:r>
    </w:p>
    <w:p w14:paraId="0AF9049C" w14:textId="38358A78" w:rsidR="00382F9A" w:rsidRPr="00382F9A" w:rsidRDefault="00382F9A" w:rsidP="005C2401">
      <w:pPr>
        <w:numPr>
          <w:ilvl w:val="0"/>
          <w:numId w:val="45"/>
        </w:numPr>
        <w:spacing w:after="89" w:line="240" w:lineRule="auto"/>
        <w:ind w:left="993" w:right="1" w:hanging="426"/>
        <w:rPr>
          <w:color w:val="auto"/>
        </w:rPr>
      </w:pPr>
      <w:r w:rsidRPr="00382F9A">
        <w:rPr>
          <w:color w:val="auto"/>
        </w:rPr>
        <w:t>Udostępnienie Podmiotowi Obsługującemu informacji i danych, o których mowa w ust. 12, nie stanowi naruszenia obowiązku zachowania poufności przez Zamawiającego i obejmuje w szczególności prawo do udostępnienia treści Umowy, wszystkich załączników do niej oraz dokumentacji powiązanej z n</w:t>
      </w:r>
      <w:r w:rsidR="001118D1">
        <w:rPr>
          <w:color w:val="auto"/>
        </w:rPr>
        <w:t xml:space="preserve">ią a także danych wytworzonych </w:t>
      </w:r>
      <w:r w:rsidRPr="00382F9A">
        <w:rPr>
          <w:color w:val="auto"/>
        </w:rPr>
        <w:t>w toku jej wykonywania, zmiany, rozwiązania lub wygaśnięcia, w dowolnej formie i czasie.</w:t>
      </w:r>
    </w:p>
    <w:p w14:paraId="0E327D96" w14:textId="77777777" w:rsidR="00382F9A" w:rsidRPr="00382F9A" w:rsidRDefault="00382F9A" w:rsidP="005C2401">
      <w:pPr>
        <w:numPr>
          <w:ilvl w:val="0"/>
          <w:numId w:val="45"/>
        </w:numPr>
        <w:spacing w:after="89" w:line="240" w:lineRule="auto"/>
        <w:ind w:left="993" w:right="1" w:hanging="426"/>
        <w:rPr>
          <w:color w:val="auto"/>
        </w:rPr>
      </w:pPr>
      <w:r w:rsidRPr="00382F9A">
        <w:rPr>
          <w:color w:val="auto"/>
        </w:rPr>
        <w:t>Strony zgodnie oświadczają, że postanowienia ust. 12-13 powinny być interpretowane możliwie szeroko w celu umożliwienia wykonywania Czynności przez Podmiot Obsługujący.</w:t>
      </w:r>
    </w:p>
    <w:p w14:paraId="42089DB6" w14:textId="3871B2EC" w:rsidR="00382F9A" w:rsidRPr="00382F9A" w:rsidRDefault="00382F9A" w:rsidP="005C2401">
      <w:pPr>
        <w:numPr>
          <w:ilvl w:val="0"/>
          <w:numId w:val="45"/>
        </w:numPr>
        <w:spacing w:after="89" w:line="240" w:lineRule="auto"/>
        <w:ind w:left="993" w:right="1" w:hanging="426"/>
        <w:rPr>
          <w:color w:val="auto"/>
        </w:rPr>
      </w:pPr>
      <w:r w:rsidRPr="00382F9A">
        <w:rPr>
          <w:color w:val="auto"/>
        </w:rPr>
        <w:t xml:space="preserve">Wykonawca przyjmuje do wiadomości, że wszelkie lub niektóre informacje ujawnione zgodnie z niniejszą Umową mogą stanowić Informacje Poufne </w:t>
      </w:r>
      <w:r w:rsidRPr="00382F9A">
        <w:rPr>
          <w:color w:val="auto"/>
        </w:rPr>
        <w:br/>
        <w:t xml:space="preserve">w rozumieniu rozporządzenia MAR, w związku z czym osoba, która je posiada, podlega ograniczeniom wynikającym z rozporządzenia MAR. W szczególności osobie tej nie wolno bezprawnie ujawniać ani wykorzystywać takich Informacji, nabywając lub zbywając papiery wartościowe lub związane z nimi instrumenty pochodne. </w:t>
      </w:r>
    </w:p>
    <w:p w14:paraId="6A86D6F0" w14:textId="77777777" w:rsidR="00566FEC" w:rsidRDefault="00382F9A" w:rsidP="005C2401">
      <w:pPr>
        <w:numPr>
          <w:ilvl w:val="0"/>
          <w:numId w:val="45"/>
        </w:numPr>
        <w:spacing w:after="89" w:line="240" w:lineRule="auto"/>
        <w:ind w:left="993" w:right="1" w:hanging="426"/>
        <w:rPr>
          <w:color w:val="auto"/>
        </w:rPr>
      </w:pPr>
      <w:r w:rsidRPr="00382F9A">
        <w:rPr>
          <w:color w:val="auto"/>
        </w:rPr>
        <w:t>Wykonawca zobowiązuje się nie ujawniać bezprawnie, nie wykorzystywać ani nie zachęcać innych osób do wykorzystania Informacji Poufnych ujawnionych zgodnie z niniejszą Umową, w sposób stanowiący nadużycie na rynku zgodnie z rozporządzeniem MAR.</w:t>
      </w:r>
      <w:r w:rsidR="0067595F">
        <w:rPr>
          <w:color w:val="auto"/>
        </w:rPr>
        <w:t xml:space="preserve"> </w:t>
      </w:r>
    </w:p>
    <w:p w14:paraId="45D167C1" w14:textId="2686756A" w:rsidR="00382F9A" w:rsidRPr="00382F9A" w:rsidRDefault="00382F9A" w:rsidP="005C2401">
      <w:pPr>
        <w:numPr>
          <w:ilvl w:val="0"/>
          <w:numId w:val="45"/>
        </w:numPr>
        <w:spacing w:after="89" w:line="240" w:lineRule="auto"/>
        <w:ind w:left="993" w:right="1" w:hanging="426"/>
        <w:rPr>
          <w:color w:val="auto"/>
        </w:rPr>
      </w:pPr>
      <w:r w:rsidRPr="00382F9A">
        <w:rPr>
          <w:color w:val="auto"/>
        </w:rPr>
        <w:t xml:space="preserve">Wykonawca w przypadku otrzymania informacji poufnych </w:t>
      </w:r>
      <w:r w:rsidR="00566FEC" w:rsidRPr="00566FEC">
        <w:rPr>
          <w:color w:val="auto"/>
        </w:rPr>
        <w:t>(</w:t>
      </w:r>
      <w:r w:rsidR="00566FEC" w:rsidRPr="00566FEC">
        <w:rPr>
          <w:i/>
          <w:iCs/>
          <w:color w:val="auto"/>
        </w:rPr>
        <w:t>inside information</w:t>
      </w:r>
      <w:r w:rsidR="00566FEC" w:rsidRPr="00566FEC">
        <w:rPr>
          <w:color w:val="auto"/>
        </w:rPr>
        <w:t>)</w:t>
      </w:r>
      <w:r w:rsidR="00566FEC">
        <w:rPr>
          <w:color w:val="auto"/>
        </w:rPr>
        <w:t xml:space="preserve"> </w:t>
      </w:r>
      <w:r w:rsidRPr="00382F9A">
        <w:rPr>
          <w:color w:val="auto"/>
        </w:rPr>
        <w:t xml:space="preserve">w rozumieniu rozporządzenia MAR zobowiązuje się do bezzwłocznego przekazania Zamawiającemu aktualnej listy osób mających dostęp do tych informacji. </w:t>
      </w:r>
    </w:p>
    <w:p w14:paraId="7C4AD49B" w14:textId="1AFCB4FE" w:rsidR="00162531" w:rsidRDefault="00382F9A" w:rsidP="005C2401">
      <w:pPr>
        <w:numPr>
          <w:ilvl w:val="0"/>
          <w:numId w:val="45"/>
        </w:numPr>
        <w:spacing w:after="89" w:line="240" w:lineRule="auto"/>
        <w:ind w:left="993" w:right="1" w:hanging="426"/>
        <w:rPr>
          <w:color w:val="auto"/>
        </w:rPr>
      </w:pPr>
      <w:r w:rsidRPr="001C4980">
        <w:rPr>
          <w:color w:val="auto"/>
        </w:rPr>
        <w:t>Zamawiający ma prawo udostępnić wszelkie informacj</w:t>
      </w:r>
      <w:r w:rsidR="0090274B">
        <w:rPr>
          <w:color w:val="auto"/>
        </w:rPr>
        <w:t xml:space="preserve">e o Umowie, wynikające z Umowy </w:t>
      </w:r>
      <w:r w:rsidRPr="001C4980">
        <w:rPr>
          <w:color w:val="auto"/>
        </w:rPr>
        <w:t xml:space="preserve">i </w:t>
      </w:r>
      <w:r w:rsidRPr="004F1EF8">
        <w:rPr>
          <w:color w:val="auto"/>
        </w:rPr>
        <w:t>związanie</w:t>
      </w:r>
      <w:r w:rsidRPr="001C4980">
        <w:rPr>
          <w:color w:val="auto"/>
        </w:rPr>
        <w:t xml:space="preserve"> z jej wykonaniem TAURON Polska Energia S.A. w Katowicach, w szczególności jej organom, komitetom i jednostkom organizacyjnym  w ramach realizacji strategii Grupy TAURON, uzyskania stosownych zgód i opinii wynikających z regulacji wewnętrznych obowiązujących w Grupie TAURON, w zakresie zgodnym z prawem.</w:t>
      </w:r>
      <w:r w:rsidR="00BE67E2" w:rsidRPr="001C4980">
        <w:rPr>
          <w:color w:val="auto"/>
        </w:rPr>
        <w:t xml:space="preserve"> </w:t>
      </w:r>
      <w:r w:rsidR="00E92E3C" w:rsidRPr="001C4980">
        <w:rPr>
          <w:color w:val="auto"/>
        </w:rPr>
        <w:t xml:space="preserve"> </w:t>
      </w:r>
      <w:r w:rsidR="006172CA" w:rsidRPr="001C4980">
        <w:rPr>
          <w:color w:val="auto"/>
        </w:rPr>
        <w:t xml:space="preserve"> </w:t>
      </w:r>
      <w:r w:rsidR="00E07FA1" w:rsidRPr="001C4980">
        <w:rPr>
          <w:color w:val="auto"/>
        </w:rPr>
        <w:t xml:space="preserve"> </w:t>
      </w:r>
    </w:p>
    <w:p w14:paraId="6F94AF84" w14:textId="77777777" w:rsidR="00374673" w:rsidRPr="00DF5301" w:rsidRDefault="00374673" w:rsidP="00374673">
      <w:pPr>
        <w:spacing w:after="89" w:line="240" w:lineRule="auto"/>
        <w:ind w:right="1"/>
        <w:rPr>
          <w:color w:val="auto"/>
        </w:rPr>
      </w:pPr>
    </w:p>
    <w:p w14:paraId="386B93C4" w14:textId="77777777" w:rsidR="00FF5065" w:rsidRPr="00F8477C" w:rsidRDefault="00EB0421" w:rsidP="00881DD6">
      <w:pPr>
        <w:spacing w:after="0" w:line="240" w:lineRule="auto"/>
        <w:ind w:left="567" w:right="1" w:firstLine="0"/>
        <w:jc w:val="center"/>
      </w:pPr>
      <w:r w:rsidRPr="00F8477C">
        <w:rPr>
          <w:b/>
        </w:rPr>
        <w:lastRenderedPageBreak/>
        <w:t>§ 16</w:t>
      </w:r>
    </w:p>
    <w:p w14:paraId="1441C653" w14:textId="77777777" w:rsidR="00FF5065" w:rsidRPr="00A71BAA" w:rsidRDefault="00EB0421" w:rsidP="00881DD6">
      <w:pPr>
        <w:pStyle w:val="Nagwek1"/>
        <w:numPr>
          <w:ilvl w:val="0"/>
          <w:numId w:val="0"/>
        </w:numPr>
        <w:spacing w:line="240" w:lineRule="auto"/>
        <w:ind w:left="1130" w:right="1"/>
        <w:rPr>
          <w:color w:val="auto"/>
        </w:rPr>
      </w:pPr>
      <w:r w:rsidRPr="00A71BAA">
        <w:rPr>
          <w:color w:val="auto"/>
        </w:rPr>
        <w:t xml:space="preserve">SIŁA WYŻSZA </w:t>
      </w:r>
    </w:p>
    <w:p w14:paraId="6C167A34" w14:textId="77777777" w:rsidR="00BE3467" w:rsidRPr="00F8477C" w:rsidRDefault="00BE3467" w:rsidP="005C2401">
      <w:pPr>
        <w:numPr>
          <w:ilvl w:val="0"/>
          <w:numId w:val="50"/>
        </w:numPr>
        <w:spacing w:after="89" w:line="240" w:lineRule="auto"/>
        <w:ind w:left="993" w:right="1" w:hanging="426"/>
      </w:pPr>
      <w:r w:rsidRPr="00F8477C">
        <w:t xml:space="preserve">Strony zgodnie uznają, że </w:t>
      </w:r>
      <w:r w:rsidRPr="00F8477C">
        <w:rPr>
          <w:b/>
        </w:rPr>
        <w:t>Siła Wyższa</w:t>
      </w:r>
      <w:r w:rsidRPr="00F8477C">
        <w:t xml:space="preserve"> to zdarzenie zewnętrzne,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 Strony uznają w szczególności: </w:t>
      </w:r>
    </w:p>
    <w:p w14:paraId="355AFDA0" w14:textId="77777777" w:rsidR="00BE3467" w:rsidRPr="00F8477C" w:rsidRDefault="00BE3467" w:rsidP="005E702F">
      <w:pPr>
        <w:numPr>
          <w:ilvl w:val="1"/>
          <w:numId w:val="15"/>
        </w:numPr>
        <w:spacing w:line="240" w:lineRule="auto"/>
        <w:ind w:left="1418" w:right="1" w:hanging="425"/>
      </w:pPr>
      <w:r w:rsidRPr="00F8477C">
        <w:t xml:space="preserve">klęski żywiołowe, w tym: trzęsienie ziemi, huragan, powódź, inne nadzwyczajne zjawiska atmosferyczne, </w:t>
      </w:r>
    </w:p>
    <w:p w14:paraId="7EC0A9C7" w14:textId="77777777" w:rsidR="00BE3467" w:rsidRPr="00F8477C" w:rsidRDefault="00BE3467" w:rsidP="005E702F">
      <w:pPr>
        <w:numPr>
          <w:ilvl w:val="1"/>
          <w:numId w:val="15"/>
        </w:numPr>
        <w:spacing w:line="240" w:lineRule="auto"/>
        <w:ind w:left="1418" w:right="1" w:hanging="425"/>
      </w:pPr>
      <w:r w:rsidRPr="00F8477C">
        <w:t xml:space="preserve">akty władzy państwowej, w tym: stan wojenny, stan wyjątkowy, </w:t>
      </w:r>
    </w:p>
    <w:p w14:paraId="403E4283" w14:textId="77777777" w:rsidR="00BE3467" w:rsidRPr="00F8477C" w:rsidRDefault="00BE3467" w:rsidP="005E702F">
      <w:pPr>
        <w:numPr>
          <w:ilvl w:val="1"/>
          <w:numId w:val="15"/>
        </w:numPr>
        <w:spacing w:line="240" w:lineRule="auto"/>
        <w:ind w:left="1418" w:right="1" w:hanging="425"/>
      </w:pPr>
      <w:r w:rsidRPr="00F8477C">
        <w:t xml:space="preserve">działania wojenne, akty sabotażu, akty terrorystyczne i inne podobne wydarzenia zagrażające porządkowi publicznemu, </w:t>
      </w:r>
    </w:p>
    <w:p w14:paraId="2F8A61F3" w14:textId="3955545A" w:rsidR="00BE3467" w:rsidRPr="00F8477C" w:rsidRDefault="00BE3467" w:rsidP="005E702F">
      <w:pPr>
        <w:numPr>
          <w:ilvl w:val="1"/>
          <w:numId w:val="15"/>
        </w:numPr>
        <w:spacing w:line="240" w:lineRule="auto"/>
        <w:ind w:left="1418" w:right="1" w:hanging="425"/>
      </w:pPr>
      <w:r w:rsidRPr="00F8477C">
        <w:t>strajki powszechne lub inne niepokoje społeczne,</w:t>
      </w:r>
      <w:r w:rsidR="00093F98">
        <w:t xml:space="preserve"> w tym publiczne demonstracje, </w:t>
      </w:r>
      <w:r w:rsidRPr="00F8477C">
        <w:t xml:space="preserve">z wyłączeniem strajków u Stron, </w:t>
      </w:r>
    </w:p>
    <w:p w14:paraId="6ADC7041" w14:textId="77777777" w:rsidR="00BE3467" w:rsidRPr="00F8477C" w:rsidRDefault="00BE3467" w:rsidP="005C2401">
      <w:pPr>
        <w:numPr>
          <w:ilvl w:val="0"/>
          <w:numId w:val="50"/>
        </w:numPr>
        <w:spacing w:after="89" w:line="240" w:lineRule="auto"/>
        <w:ind w:left="993" w:right="1" w:hanging="426"/>
      </w:pPr>
      <w:r w:rsidRPr="00F8477C">
        <w:t xml:space="preserve">Jeżeli Siła Wyższa uniemożliwia lub uniemożliwi jednej ze Stron wywiązanie się </w:t>
      </w:r>
      <w:r w:rsidRPr="00F8477C">
        <w:br/>
        <w:t xml:space="preserve">z jakiegokolwiek zobowiązania objętego Umową, Strona ta zobowiązana jest niezwłocznie, nie później jednak niż w terminie 2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 </w:t>
      </w:r>
    </w:p>
    <w:p w14:paraId="25CB6AAC" w14:textId="77777777" w:rsidR="00BE3467" w:rsidRPr="00F8477C" w:rsidRDefault="00BE3467" w:rsidP="005C2401">
      <w:pPr>
        <w:numPr>
          <w:ilvl w:val="0"/>
          <w:numId w:val="50"/>
        </w:numPr>
        <w:spacing w:after="89" w:line="240" w:lineRule="auto"/>
        <w:ind w:left="993" w:right="1" w:hanging="426"/>
      </w:pPr>
      <w:r w:rsidRPr="00F8477C">
        <w:t xml:space="preserve">Strony nie ponoszą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30 dni, Strony będą prowadzić negocjacje w celu określenia dalszej realizacji lub rozwiązania Umowy. </w:t>
      </w:r>
    </w:p>
    <w:p w14:paraId="07C8021C" w14:textId="77777777" w:rsidR="00BE3467" w:rsidRPr="00F8477C" w:rsidRDefault="00BE3467" w:rsidP="005C2401">
      <w:pPr>
        <w:numPr>
          <w:ilvl w:val="0"/>
          <w:numId w:val="50"/>
        </w:numPr>
        <w:spacing w:after="89" w:line="240" w:lineRule="auto"/>
        <w:ind w:left="993" w:right="1" w:hanging="426"/>
      </w:pPr>
      <w:r w:rsidRPr="00F8477C">
        <w:t xml:space="preserve">Negocjacje, o których mowa w ust. 3 zdanie drugie, uważa się za bezskutecznie zakończone, jeżeli po upływie 5 dni od dnia ich rozpoczęcia Strony nie osiągną porozumienia chyba, że przed upływem tego terminu Strony wyrażą w formie pisemnej zgodę na ich kontynuowanie i określą inną datę zakończenia negocjacji. </w:t>
      </w:r>
    </w:p>
    <w:p w14:paraId="340558C0" w14:textId="6F647169" w:rsidR="00FF5065" w:rsidRPr="00F8477C" w:rsidRDefault="00BE3467" w:rsidP="005C2401">
      <w:pPr>
        <w:numPr>
          <w:ilvl w:val="0"/>
          <w:numId w:val="50"/>
        </w:numPr>
        <w:spacing w:after="89" w:line="240" w:lineRule="auto"/>
        <w:ind w:left="993" w:right="1" w:hanging="426"/>
      </w:pPr>
      <w:r w:rsidRPr="00F8477C">
        <w:t>W przypadku bezskutecznego zakończenia negocjacji</w:t>
      </w:r>
      <w:r w:rsidR="0090274B">
        <w:t xml:space="preserve"> w terminie określonym zgodnie </w:t>
      </w:r>
      <w:r w:rsidRPr="00F8477C">
        <w:t>z ust. 4, każda ze Stron jest uprawniona do odstąpienia od Umowy w trybie § 18 ust. 3 Umowy</w:t>
      </w:r>
      <w:r w:rsidR="00EB0421" w:rsidRPr="00F8477C">
        <w:t xml:space="preserve">.  </w:t>
      </w:r>
    </w:p>
    <w:p w14:paraId="1E3F3ED4" w14:textId="11A34B96" w:rsidR="00A71BAA" w:rsidRPr="00F8477C" w:rsidRDefault="00A71BAA" w:rsidP="00C5530A">
      <w:pPr>
        <w:spacing w:after="0" w:line="240" w:lineRule="auto"/>
        <w:ind w:left="0" w:right="1" w:firstLine="0"/>
        <w:jc w:val="left"/>
      </w:pPr>
    </w:p>
    <w:p w14:paraId="54CA7085" w14:textId="77777777" w:rsidR="00FF5065" w:rsidRPr="00F8477C" w:rsidRDefault="00EB0421" w:rsidP="00881DD6">
      <w:pPr>
        <w:spacing w:after="4" w:line="240" w:lineRule="auto"/>
        <w:ind w:left="1130" w:right="1"/>
        <w:jc w:val="center"/>
      </w:pPr>
      <w:r w:rsidRPr="00F8477C">
        <w:rPr>
          <w:b/>
          <w:bCs/>
        </w:rPr>
        <w:t xml:space="preserve">§ 17 </w:t>
      </w:r>
    </w:p>
    <w:p w14:paraId="25CBB7E3" w14:textId="4586AE34" w:rsidR="00FF5065" w:rsidRPr="00A71BAA" w:rsidRDefault="00450A5C" w:rsidP="00881DD6">
      <w:pPr>
        <w:pStyle w:val="Nagwek1"/>
        <w:numPr>
          <w:ilvl w:val="0"/>
          <w:numId w:val="0"/>
        </w:numPr>
        <w:spacing w:line="240" w:lineRule="auto"/>
        <w:ind w:left="1130" w:right="1"/>
        <w:rPr>
          <w:color w:val="auto"/>
        </w:rPr>
      </w:pPr>
      <w:r w:rsidRPr="00A71BAA">
        <w:rPr>
          <w:color w:val="auto"/>
        </w:rPr>
        <w:t xml:space="preserve">ROZWIĄZANIE I ZAWIESZENIE UMOWY </w:t>
      </w:r>
      <w:r w:rsidR="00EB0421" w:rsidRPr="00A71BAA">
        <w:rPr>
          <w:color w:val="auto"/>
        </w:rPr>
        <w:t xml:space="preserve"> </w:t>
      </w:r>
    </w:p>
    <w:p w14:paraId="363831BD" w14:textId="77777777" w:rsidR="00BE3467" w:rsidRPr="00F8477C" w:rsidRDefault="00BE3467" w:rsidP="005E702F">
      <w:pPr>
        <w:numPr>
          <w:ilvl w:val="0"/>
          <w:numId w:val="16"/>
        </w:numPr>
        <w:spacing w:line="240" w:lineRule="auto"/>
        <w:ind w:right="1" w:hanging="283"/>
      </w:pPr>
      <w:r w:rsidRPr="00F8477C">
        <w:t xml:space="preserve">Umowa może zostać rozwiązana w każdym czasie na mocy porozumienia Stron. </w:t>
      </w:r>
    </w:p>
    <w:p w14:paraId="0B7CFA2B" w14:textId="23C7C641" w:rsidR="004E2933" w:rsidRPr="00F8477C" w:rsidRDefault="00BE3467" w:rsidP="005E702F">
      <w:pPr>
        <w:numPr>
          <w:ilvl w:val="0"/>
          <w:numId w:val="16"/>
        </w:numPr>
        <w:spacing w:line="240" w:lineRule="auto"/>
        <w:ind w:right="1" w:hanging="268"/>
      </w:pPr>
      <w:r w:rsidRPr="00F8477C">
        <w:t>Rozwiązanie Umowy wymaga zachowania formy pisemnej pod rygorem nieważności</w:t>
      </w:r>
      <w:r w:rsidR="00EB3C24" w:rsidRPr="00F8477C">
        <w:t>.</w:t>
      </w:r>
    </w:p>
    <w:p w14:paraId="420D727F" w14:textId="189B5B33" w:rsidR="00BE3467" w:rsidRDefault="00BE3467" w:rsidP="005E702F">
      <w:pPr>
        <w:numPr>
          <w:ilvl w:val="0"/>
          <w:numId w:val="16"/>
        </w:numPr>
        <w:spacing w:line="240" w:lineRule="auto"/>
        <w:ind w:right="1" w:hanging="268"/>
      </w:pPr>
      <w:r w:rsidRPr="00F8477C">
        <w:t>Zamawiający zapłaci Wykonawcy bezsporne wynagrodzenie należne mu za prace zrealizowane do dnia rozwiązania Umowy. Wykonawcy przysługuje wynagrodzenie odpowiadające stanowi zaawansowania prac na dzień rozwiązania, stwierdzonego protokołem sporządzonym przy udziale Zamawiają</w:t>
      </w:r>
      <w:r w:rsidR="000D443E">
        <w:t>cego oraz zwrot uzasadnionych (</w:t>
      </w:r>
      <w:r w:rsidRPr="00F8477C">
        <w:t>i udokumentowanych) poniesionych kosztów. Po złożeniu oświadczenia Zamawiającego o rozwiązaniu Umowy, Wykonawca będzie zobowiązany podjąć wszelkie możliwe działania mające na celu zakończenie wykonywania Umowy w zorganizowany i sprawny sposób umożliwiający zminimalizowanie niekorzystnych skutków rozwiązania. Następnie strony przystąpią do inwentaryzacji wykonanych prac do dnia rozwiązania.</w:t>
      </w:r>
    </w:p>
    <w:p w14:paraId="02331C61" w14:textId="77777777" w:rsidR="007E0023" w:rsidRDefault="007E0023" w:rsidP="007E0023">
      <w:pPr>
        <w:numPr>
          <w:ilvl w:val="0"/>
          <w:numId w:val="16"/>
        </w:numPr>
        <w:ind w:right="160" w:hanging="283"/>
      </w:pPr>
      <w:r>
        <w:lastRenderedPageBreak/>
        <w:t>Zamawiający może z ważnych dla siebie powodów zawiesić wykonywanie Umowy lub wykonywanie części zadań objętych Przedmiotem Umowy dających się określić i wydzielić, poprzez złożenie Wykonawcy oświadczenia o zawieszeniu wykonywania Umowy lub jej części (zwanego dalej „</w:t>
      </w:r>
      <w:r w:rsidRPr="72DF1451">
        <w:rPr>
          <w:b/>
          <w:bCs/>
        </w:rPr>
        <w:t>Oświadczeniem o Zawieszeniu</w:t>
      </w:r>
      <w:r>
        <w:t xml:space="preserve">”), w którym Zamawiający poda: </w:t>
      </w:r>
    </w:p>
    <w:p w14:paraId="7DD46E08" w14:textId="77777777" w:rsidR="007E0023" w:rsidRDefault="007E0023" w:rsidP="005C2401">
      <w:pPr>
        <w:numPr>
          <w:ilvl w:val="0"/>
          <w:numId w:val="62"/>
        </w:numPr>
        <w:ind w:right="160" w:hanging="284"/>
      </w:pPr>
      <w:r>
        <w:t xml:space="preserve"> przyczyny zawieszenia z dokładnym opisem sytuacji Zamawiającego, </w:t>
      </w:r>
    </w:p>
    <w:p w14:paraId="598E1CF9" w14:textId="77777777" w:rsidR="007E0023" w:rsidRDefault="007E0023" w:rsidP="005C2401">
      <w:pPr>
        <w:numPr>
          <w:ilvl w:val="0"/>
          <w:numId w:val="62"/>
        </w:numPr>
        <w:ind w:right="160" w:hanging="284"/>
      </w:pPr>
      <w:r>
        <w:t xml:space="preserve">daty rozpoczęcia zawieszenia (daty zawieszenia), </w:t>
      </w:r>
    </w:p>
    <w:p w14:paraId="3BFA54CC" w14:textId="77777777" w:rsidR="007E0023" w:rsidRDefault="007E0023" w:rsidP="005C2401">
      <w:pPr>
        <w:numPr>
          <w:ilvl w:val="0"/>
          <w:numId w:val="62"/>
        </w:numPr>
        <w:ind w:right="160" w:hanging="284"/>
      </w:pPr>
      <w:r>
        <w:t xml:space="preserve">przewidywany czas trwania zawieszenia, </w:t>
      </w:r>
    </w:p>
    <w:p w14:paraId="0D93F5DF" w14:textId="7092948A" w:rsidR="007E0023" w:rsidRDefault="007E0023" w:rsidP="005C2401">
      <w:pPr>
        <w:numPr>
          <w:ilvl w:val="0"/>
          <w:numId w:val="62"/>
        </w:numPr>
        <w:spacing w:after="0"/>
        <w:ind w:right="160" w:hanging="284"/>
      </w:pPr>
      <w:r>
        <w:t>termin spotkania Stro</w:t>
      </w:r>
      <w:r w:rsidR="00F3672D">
        <w:t>n przypadający nie później niż 5</w:t>
      </w:r>
      <w:r>
        <w:t xml:space="preserve"> dni od daty otrzymania przez Wykonawcę Oświadczenia o Zawieszeniu, podczas którego uzgodniony zostanie sposób zabezpieczenia terenu budowy oraz procedury wykonania obowiązków Stron podczas zawieszenia wykonywania Umowy. </w:t>
      </w:r>
    </w:p>
    <w:p w14:paraId="004C24BD" w14:textId="77777777" w:rsidR="007E0023" w:rsidRDefault="007E0023" w:rsidP="007E0023">
      <w:pPr>
        <w:numPr>
          <w:ilvl w:val="0"/>
          <w:numId w:val="16"/>
        </w:numPr>
        <w:ind w:right="160" w:hanging="283"/>
      </w:pPr>
      <w:r>
        <w:t xml:space="preserve">W przypadku złożenia przez Zamawiającego Oświadczenia o Zawieszeniu, o którym mowa w ustępie poprzedzającym, Wykonawca będzie zobowiązany niezwłocznie zaprzestać wykonywania swoich zobowiązań umownych oraz odpowiednio zabezpieczyć teren budowy i realizację Przedmiotu Umowy w sposób umożliwiający dalszą realizację Umowy po upływie okresu zawieszenia bez uszczerbku dla części zrealizowanej do daty zawieszenia. </w:t>
      </w:r>
    </w:p>
    <w:p w14:paraId="042A0708" w14:textId="77777777" w:rsidR="007E0023" w:rsidRDefault="007E0023" w:rsidP="007E0023">
      <w:pPr>
        <w:numPr>
          <w:ilvl w:val="0"/>
          <w:numId w:val="16"/>
        </w:numPr>
        <w:ind w:right="160" w:hanging="283"/>
      </w:pPr>
      <w:r>
        <w:t xml:space="preserve">Wykonawcy przysługuje prawo żądania: </w:t>
      </w:r>
    </w:p>
    <w:p w14:paraId="5B5C835D" w14:textId="6CFFFF48" w:rsidR="007E0023" w:rsidRDefault="007E0023" w:rsidP="005C2401">
      <w:pPr>
        <w:numPr>
          <w:ilvl w:val="1"/>
          <w:numId w:val="61"/>
        </w:numPr>
        <w:spacing w:after="24" w:line="249" w:lineRule="auto"/>
        <w:ind w:left="1134" w:right="50" w:hanging="283"/>
      </w:pPr>
      <w:r>
        <w:t xml:space="preserve">zapłaty za </w:t>
      </w:r>
      <w:r w:rsidR="00E01ECB">
        <w:t xml:space="preserve">prace zrealizowane </w:t>
      </w:r>
      <w:r>
        <w:t xml:space="preserve">i odebrane przed dniem otrzymania przez Wykonawcę Oświadczenia o </w:t>
      </w:r>
      <w:r w:rsidR="00E01ECB">
        <w:t>Z</w:t>
      </w:r>
      <w:r>
        <w:t xml:space="preserve">awieszeniu oraz za prace w toku u </w:t>
      </w:r>
      <w:r w:rsidR="00EB4E3A">
        <w:t>p</w:t>
      </w:r>
      <w:r>
        <w:t xml:space="preserve">odwykonawców w oparciu o </w:t>
      </w:r>
      <w:r w:rsidR="00A85FBE">
        <w:t> </w:t>
      </w:r>
      <w:r>
        <w:t xml:space="preserve">protokoły zaawansowania prac na dzień otrzymania Oświadczenia o Zawieszeniu; Zamawiający zapłaci za te Roboty Budowlane na podstawie faktury wystawionej przez Wykonawcę stosownie do postanowień § 4 Umowy po protokolarnej inwentaryzacji zaawansowania prac, </w:t>
      </w:r>
    </w:p>
    <w:p w14:paraId="07287D9C" w14:textId="77777777" w:rsidR="007E0023" w:rsidRDefault="007E0023" w:rsidP="005C2401">
      <w:pPr>
        <w:numPr>
          <w:ilvl w:val="1"/>
          <w:numId w:val="61"/>
        </w:numPr>
        <w:ind w:right="160" w:hanging="283"/>
      </w:pPr>
      <w:r>
        <w:t xml:space="preserve">zwiększenia wynagrodzenia o kwoty uzasadnionych i udokumentowanych kosztów, które Wykonawca poniósł z powodu zawieszenia wykonywania Umowy, w tym kosztów poniesionych w celu zabezpieczenia dalszej realizacji Przedmiotu Umowy po upływie okresu zawieszenia wykonywania Umowy; w braku odmiennych uzgodnień między Stronami, kwoty zwiększające wynagrodzenie zostaną doliczone do części wynagrodzenia przypadającej za poszczególne etapy realizacji Umowy, w których nastąpiło zawieszenie wykonywania Umowy, </w:t>
      </w:r>
    </w:p>
    <w:p w14:paraId="37678FCE" w14:textId="764684FE" w:rsidR="007E0023" w:rsidRDefault="007E0023" w:rsidP="005C2401">
      <w:pPr>
        <w:numPr>
          <w:ilvl w:val="1"/>
          <w:numId w:val="61"/>
        </w:numPr>
        <w:ind w:left="1134" w:right="160" w:hanging="283"/>
      </w:pPr>
      <w:r>
        <w:t>przedłużenia terminów realizacji Umowy o czas odpowiadający okresowi zawieszenia wykonywania Umowy (tj. od daty zawieszenia do upływu terminu okr</w:t>
      </w:r>
      <w:r w:rsidR="00F87715">
        <w:t>eślonego w ust. 9</w:t>
      </w:r>
      <w:r>
        <w:t xml:space="preserve">). </w:t>
      </w:r>
    </w:p>
    <w:p w14:paraId="1B04AC47" w14:textId="77777777" w:rsidR="007E0023" w:rsidRDefault="007E0023" w:rsidP="007E0023">
      <w:pPr>
        <w:numPr>
          <w:ilvl w:val="0"/>
          <w:numId w:val="16"/>
        </w:numPr>
        <w:ind w:right="160" w:hanging="283"/>
      </w:pPr>
      <w:r>
        <w:t xml:space="preserve">Przedłużenie terminów realizacji Umowy lub zwiększenie wynagrodzenia, o których mowa w ustępie poprzedzającym, nastąpi w drodze aneksu do Umowy.  </w:t>
      </w:r>
    </w:p>
    <w:p w14:paraId="1D51DC7D" w14:textId="68BF47B0" w:rsidR="007E0023" w:rsidRDefault="007E0023" w:rsidP="007E0023">
      <w:pPr>
        <w:numPr>
          <w:ilvl w:val="0"/>
          <w:numId w:val="16"/>
        </w:numPr>
        <w:ind w:right="160" w:hanging="283"/>
      </w:pPr>
      <w:r>
        <w:t xml:space="preserve">Wykonawca wznowi wykonywanie Umowy najpóźniej w terminie </w:t>
      </w:r>
      <w:r w:rsidR="00F3672D">
        <w:t xml:space="preserve">5 </w:t>
      </w:r>
      <w:r>
        <w:t>dni od otrzymania od Zamawiającego wezwania do wznowienia wykonywania Umowy.</w:t>
      </w:r>
    </w:p>
    <w:p w14:paraId="07C990B4" w14:textId="71456204" w:rsidR="00045A96" w:rsidRDefault="007E0023" w:rsidP="0072752A">
      <w:pPr>
        <w:numPr>
          <w:ilvl w:val="0"/>
          <w:numId w:val="16"/>
        </w:numPr>
        <w:ind w:right="160" w:hanging="409"/>
      </w:pPr>
      <w:r>
        <w:t xml:space="preserve"> W przypadku rozwiązania Umowy w części przez którąkolwiek ze Stron, Wykonawcy będzie przysługiwało uprawnienie do żądania zapłaty części Wynagrodzenia odpowiadającej zakresowi należycie zrealizowanej części przedmiotu Umowy do dnia rozwiązania Umowy. W takim przypadku uprawnieni przedstawiciele Stron w uzgodnionym obustronnie terminie, nie dłuższym jednak niż </w:t>
      </w:r>
      <w:r w:rsidR="00F3672D">
        <w:t>5</w:t>
      </w:r>
      <w:r>
        <w:t xml:space="preserve"> dni kalendarzowych od rozwiązania Umowy, potwierdzą na piśmie stan zaawansowania należycie zrealizowanej części przedmiotu Umowy. Wykonawca zapewni udział jego uprawnionych przedstawicieli w inwentaryzacji. Brak stawiennictwa przedstawicieli Wykonawcy uprawniać będzie Zamawiającego do jednostronnego przeprowadzenia inwentaryzacji ze skutkiem wiążącym dla obu Stron.  Sporządzenie inwentaryzacji, o której mowa w zdaniu poprzedzającym, nie wyłącza uprawnienia Zamawiającego do ewentualnego </w:t>
      </w:r>
      <w:r>
        <w:lastRenderedPageBreak/>
        <w:t>dochodzenia kar umownych lub odszkodowania z tytułu nienależytego wykonania Umowy.</w:t>
      </w:r>
    </w:p>
    <w:p w14:paraId="7C427EF7" w14:textId="77777777" w:rsidR="00AB24D3" w:rsidRPr="00F8477C" w:rsidRDefault="00AB24D3" w:rsidP="00C5530A">
      <w:pPr>
        <w:spacing w:after="0" w:line="240" w:lineRule="auto"/>
        <w:ind w:left="0" w:right="1" w:firstLine="0"/>
        <w:jc w:val="left"/>
      </w:pPr>
    </w:p>
    <w:p w14:paraId="3C2895AF" w14:textId="1B10389C" w:rsidR="00FF5065" w:rsidRPr="00F8477C" w:rsidRDefault="00EB0421" w:rsidP="00881DD6">
      <w:pPr>
        <w:spacing w:after="4" w:line="240" w:lineRule="auto"/>
        <w:ind w:left="1130" w:right="1"/>
        <w:jc w:val="center"/>
      </w:pPr>
      <w:r w:rsidRPr="00F8477C">
        <w:rPr>
          <w:b/>
          <w:bCs/>
        </w:rPr>
        <w:t xml:space="preserve">§ 18 </w:t>
      </w:r>
    </w:p>
    <w:p w14:paraId="63110696" w14:textId="77777777" w:rsidR="00FF5065" w:rsidRPr="00A71BAA" w:rsidRDefault="00EB0421" w:rsidP="00881DD6">
      <w:pPr>
        <w:pStyle w:val="Nagwek1"/>
        <w:numPr>
          <w:ilvl w:val="0"/>
          <w:numId w:val="0"/>
        </w:numPr>
        <w:spacing w:line="240" w:lineRule="auto"/>
        <w:ind w:left="1130" w:right="1"/>
        <w:rPr>
          <w:color w:val="auto"/>
        </w:rPr>
      </w:pPr>
      <w:r w:rsidRPr="00A71BAA">
        <w:rPr>
          <w:color w:val="auto"/>
        </w:rPr>
        <w:t xml:space="preserve">ODSTĄPIENIE OD UMOWY </w:t>
      </w:r>
    </w:p>
    <w:p w14:paraId="26705DBD" w14:textId="59012AE8" w:rsidR="00BE3467" w:rsidRPr="00F8477C" w:rsidRDefault="00BE3467" w:rsidP="005C2401">
      <w:pPr>
        <w:numPr>
          <w:ilvl w:val="0"/>
          <w:numId w:val="36"/>
        </w:numPr>
        <w:spacing w:line="240" w:lineRule="auto"/>
        <w:ind w:left="851" w:right="1" w:hanging="284"/>
      </w:pPr>
      <w:r w:rsidRPr="00F8477C">
        <w:t xml:space="preserve">Niezależnie od postanowień niniejszego paragrafu, każda ze Stron Umowy może od niej odstąpić w przypadkach i w sposób określony innymi przepisami w szczególności Kodeksem Cywilnym. </w:t>
      </w:r>
    </w:p>
    <w:p w14:paraId="3FC8D761" w14:textId="16F1765A" w:rsidR="00BE3467" w:rsidRPr="00F8477C" w:rsidRDefault="00BE3467" w:rsidP="005C2401">
      <w:pPr>
        <w:numPr>
          <w:ilvl w:val="0"/>
          <w:numId w:val="36"/>
        </w:numPr>
        <w:spacing w:line="240" w:lineRule="auto"/>
        <w:ind w:left="851" w:right="1" w:hanging="284"/>
      </w:pPr>
      <w:r w:rsidRPr="00F8477C">
        <w:t xml:space="preserve">Niezależnie od możliwości odstąpienia przez Zamawiającego od Umowy na podstawie ust. 1 </w:t>
      </w:r>
      <w:r w:rsidR="00D73114" w:rsidRPr="00D73114">
        <w:t>lub 7</w:t>
      </w:r>
      <w:r w:rsidR="00D73114">
        <w:t xml:space="preserve"> </w:t>
      </w:r>
      <w:r w:rsidRPr="00F8477C">
        <w:t xml:space="preserve">oraz innych postanowień Umowy, Zamawiający może od Umowy odstąpić w całości lub części, jeżeli Wykonawca: </w:t>
      </w:r>
    </w:p>
    <w:p w14:paraId="16FB752A" w14:textId="77777777" w:rsidR="00BE3467" w:rsidRPr="00F8477C" w:rsidRDefault="00BE3467" w:rsidP="005C2401">
      <w:pPr>
        <w:numPr>
          <w:ilvl w:val="0"/>
          <w:numId w:val="56"/>
        </w:numPr>
        <w:spacing w:line="240" w:lineRule="auto"/>
        <w:ind w:right="1" w:hanging="283"/>
      </w:pPr>
      <w:r w:rsidRPr="00F8477C">
        <w:t xml:space="preserve">nie rozpoczął prac w terminie bez uzasadnionej przyczyny, </w:t>
      </w:r>
    </w:p>
    <w:p w14:paraId="23937350" w14:textId="7BF2B416" w:rsidR="00112F6A" w:rsidRPr="00E901AC" w:rsidRDefault="00BE3467" w:rsidP="005C2401">
      <w:pPr>
        <w:numPr>
          <w:ilvl w:val="0"/>
          <w:numId w:val="56"/>
        </w:numPr>
        <w:spacing w:line="240" w:lineRule="auto"/>
        <w:ind w:right="1" w:hanging="283"/>
        <w:rPr>
          <w:color w:val="000000" w:themeColor="text1"/>
        </w:rPr>
      </w:pPr>
      <w:r w:rsidRPr="00F8477C">
        <w:t xml:space="preserve">przerwał realizację prac bez uzasadnionej przyczyny i przerwa trwa dłużej niż </w:t>
      </w:r>
      <w:r w:rsidR="00C74830">
        <w:t>3</w:t>
      </w:r>
      <w:r w:rsidRPr="00F8477C">
        <w:t xml:space="preserve"> dni</w:t>
      </w:r>
      <w:r w:rsidR="0049289F">
        <w:t xml:space="preserve"> </w:t>
      </w:r>
      <w:r w:rsidR="0049289F" w:rsidRPr="00E901AC">
        <w:rPr>
          <w:color w:val="000000" w:themeColor="text1"/>
        </w:rPr>
        <w:t>robocz</w:t>
      </w:r>
      <w:r w:rsidR="00374B9F" w:rsidRPr="00E901AC">
        <w:rPr>
          <w:color w:val="000000" w:themeColor="text1"/>
        </w:rPr>
        <w:t>e</w:t>
      </w:r>
      <w:r w:rsidRPr="00E901AC">
        <w:rPr>
          <w:color w:val="000000" w:themeColor="text1"/>
        </w:rPr>
        <w:t xml:space="preserve">, </w:t>
      </w:r>
    </w:p>
    <w:p w14:paraId="47D83E06" w14:textId="1D68FFC6" w:rsidR="00112F6A" w:rsidRPr="00A71BAA" w:rsidRDefault="00112F6A" w:rsidP="005C2401">
      <w:pPr>
        <w:numPr>
          <w:ilvl w:val="0"/>
          <w:numId w:val="56"/>
        </w:numPr>
        <w:spacing w:line="240" w:lineRule="auto"/>
        <w:ind w:right="1" w:hanging="283"/>
        <w:rPr>
          <w:color w:val="auto"/>
        </w:rPr>
      </w:pPr>
      <w:r w:rsidRPr="00A71BAA">
        <w:rPr>
          <w:color w:val="auto"/>
        </w:rPr>
        <w:t xml:space="preserve">nie złoży w terminie zabezpieczenia należytego wykonania Umowy lub nie przedłuży jego obowiązywania w terminach określonych w </w:t>
      </w:r>
      <w:r w:rsidRPr="00A71BAA">
        <w:rPr>
          <w:b/>
          <w:color w:val="auto"/>
        </w:rPr>
        <w:t xml:space="preserve">Załączniku nr </w:t>
      </w:r>
      <w:r w:rsidR="004C13A2">
        <w:rPr>
          <w:b/>
          <w:color w:val="auto"/>
        </w:rPr>
        <w:t>3</w:t>
      </w:r>
      <w:r w:rsidRPr="00A71BAA">
        <w:rPr>
          <w:b/>
          <w:color w:val="auto"/>
        </w:rPr>
        <w:t xml:space="preserve"> do Umowy,</w:t>
      </w:r>
    </w:p>
    <w:p w14:paraId="3F901597" w14:textId="0D45BFB5" w:rsidR="00BE3467" w:rsidRPr="00A71BAA" w:rsidRDefault="00BE3467" w:rsidP="005C2401">
      <w:pPr>
        <w:numPr>
          <w:ilvl w:val="0"/>
          <w:numId w:val="56"/>
        </w:numPr>
        <w:spacing w:line="240" w:lineRule="auto"/>
        <w:ind w:right="1" w:hanging="283"/>
        <w:rPr>
          <w:color w:val="auto"/>
        </w:rPr>
      </w:pPr>
      <w:r w:rsidRPr="00A71BAA">
        <w:rPr>
          <w:color w:val="auto"/>
        </w:rPr>
        <w:t xml:space="preserve">naruszy obowiązek zachowania poufności wynikający z Umowy, o którym mowa </w:t>
      </w:r>
      <w:r w:rsidRPr="00A71BAA">
        <w:rPr>
          <w:color w:val="auto"/>
        </w:rPr>
        <w:br/>
        <w:t xml:space="preserve">w § 15 Umowy, </w:t>
      </w:r>
    </w:p>
    <w:p w14:paraId="159909DD" w14:textId="0476AB14" w:rsidR="00BE3467" w:rsidRPr="00A71BAA" w:rsidRDefault="00BE3467" w:rsidP="005C2401">
      <w:pPr>
        <w:numPr>
          <w:ilvl w:val="0"/>
          <w:numId w:val="56"/>
        </w:numPr>
        <w:spacing w:line="240" w:lineRule="auto"/>
        <w:ind w:right="1" w:hanging="283"/>
        <w:rPr>
          <w:color w:val="auto"/>
        </w:rPr>
      </w:pPr>
      <w:r w:rsidRPr="00A71BAA">
        <w:rPr>
          <w:color w:val="auto"/>
        </w:rPr>
        <w:t xml:space="preserve">naruszy obowiązek zachowania ciągłości umowy ubezpieczenia, o którym mowa </w:t>
      </w:r>
      <w:r w:rsidRPr="00A71BAA">
        <w:rPr>
          <w:color w:val="auto"/>
        </w:rPr>
        <w:br/>
        <w:t xml:space="preserve">w § 12 Umowy, </w:t>
      </w:r>
    </w:p>
    <w:p w14:paraId="578DCC0C" w14:textId="53F5E229" w:rsidR="00096FCE" w:rsidRPr="00A71BAA" w:rsidRDefault="00096FCE" w:rsidP="005C2401">
      <w:pPr>
        <w:numPr>
          <w:ilvl w:val="0"/>
          <w:numId w:val="56"/>
        </w:numPr>
        <w:spacing w:line="240" w:lineRule="auto"/>
        <w:ind w:right="1" w:hanging="283"/>
        <w:rPr>
          <w:color w:val="auto"/>
        </w:rPr>
      </w:pPr>
      <w:r w:rsidRPr="00A71BAA">
        <w:rPr>
          <w:color w:val="auto"/>
        </w:rPr>
        <w:t xml:space="preserve">nie usunie wad przedmiotu objętego Gwarancją lub jego części w terminie określonym zgodnie z </w:t>
      </w:r>
      <w:bookmarkStart w:id="14" w:name="_Hlk198901106"/>
      <w:r w:rsidRPr="00A71BAA">
        <w:rPr>
          <w:color w:val="auto"/>
        </w:rPr>
        <w:t>§</w:t>
      </w:r>
      <w:bookmarkEnd w:id="14"/>
      <w:r w:rsidRPr="00A71BAA">
        <w:rPr>
          <w:color w:val="auto"/>
        </w:rPr>
        <w:t xml:space="preserve"> 6 Umowy,</w:t>
      </w:r>
    </w:p>
    <w:p w14:paraId="1AF22819" w14:textId="46409733" w:rsidR="00096FCE" w:rsidRPr="00A71BAA" w:rsidRDefault="00096FCE" w:rsidP="005C2401">
      <w:pPr>
        <w:numPr>
          <w:ilvl w:val="0"/>
          <w:numId w:val="56"/>
        </w:numPr>
        <w:spacing w:line="240" w:lineRule="auto"/>
        <w:ind w:right="1" w:hanging="283"/>
        <w:rPr>
          <w:color w:val="auto"/>
        </w:rPr>
      </w:pPr>
      <w:r w:rsidRPr="00A71BAA">
        <w:rPr>
          <w:color w:val="auto"/>
        </w:rPr>
        <w:t xml:space="preserve">nie usunie wad przedmiotu objętego rękojmią w terminie określonym zgodnie </w:t>
      </w:r>
      <w:r w:rsidRPr="00A71BAA">
        <w:rPr>
          <w:color w:val="auto"/>
        </w:rPr>
        <w:br/>
        <w:t>z § 6 Umowy,</w:t>
      </w:r>
    </w:p>
    <w:p w14:paraId="72D543A7" w14:textId="77777777" w:rsidR="00BE3467" w:rsidRPr="00A71BAA" w:rsidRDefault="00BE3467" w:rsidP="005C2401">
      <w:pPr>
        <w:numPr>
          <w:ilvl w:val="0"/>
          <w:numId w:val="56"/>
        </w:numPr>
        <w:spacing w:line="240" w:lineRule="auto"/>
        <w:ind w:right="1" w:hanging="283"/>
        <w:rPr>
          <w:color w:val="auto"/>
        </w:rPr>
      </w:pPr>
      <w:r w:rsidRPr="00A71BAA">
        <w:rPr>
          <w:color w:val="auto"/>
        </w:rPr>
        <w:t xml:space="preserve">podejmie działania zmierzające do przeniesienia praw lub obowiązków wynikających z Umowy w sposób naruszający postanowienia Umowy, </w:t>
      </w:r>
    </w:p>
    <w:p w14:paraId="7A9145D1" w14:textId="78D6738C" w:rsidR="00BE3467" w:rsidRPr="00A71BAA" w:rsidRDefault="00BE3467" w:rsidP="005C2401">
      <w:pPr>
        <w:numPr>
          <w:ilvl w:val="0"/>
          <w:numId w:val="56"/>
        </w:numPr>
        <w:spacing w:line="240" w:lineRule="auto"/>
        <w:ind w:right="1" w:hanging="283"/>
        <w:rPr>
          <w:color w:val="auto"/>
        </w:rPr>
      </w:pPr>
      <w:r w:rsidRPr="00A71BAA">
        <w:rPr>
          <w:color w:val="auto"/>
        </w:rPr>
        <w:t xml:space="preserve">naruszy w sposób istotny swoje obowiązki wynikające z niniejszej Umowy, przez co należy rozumieć takie naruszenie Umowy, które zostanie na piśmie wskazane przez Zamawiającego i nie zostanie przez Wykonawcę usunięte w okresie przekraczającym </w:t>
      </w:r>
      <w:r w:rsidR="00876F0D" w:rsidRPr="00A71BAA">
        <w:rPr>
          <w:color w:val="auto"/>
        </w:rPr>
        <w:t xml:space="preserve">10 </w:t>
      </w:r>
      <w:r w:rsidRPr="00A71BAA">
        <w:rPr>
          <w:color w:val="auto"/>
        </w:rPr>
        <w:t xml:space="preserve">dni </w:t>
      </w:r>
      <w:r w:rsidR="00876F0D" w:rsidRPr="00A71BAA">
        <w:rPr>
          <w:color w:val="auto"/>
        </w:rPr>
        <w:t>roboczych</w:t>
      </w:r>
      <w:r w:rsidRPr="00A71BAA">
        <w:rPr>
          <w:color w:val="auto"/>
        </w:rPr>
        <w:t xml:space="preserve"> od daty otrzymania takiego pisemnego wskazania Zamawiającego,  </w:t>
      </w:r>
    </w:p>
    <w:p w14:paraId="32304F59" w14:textId="4DF4EBA7" w:rsidR="00BE3467" w:rsidRPr="00A71BAA" w:rsidRDefault="00BE3467" w:rsidP="005C2401">
      <w:pPr>
        <w:numPr>
          <w:ilvl w:val="0"/>
          <w:numId w:val="56"/>
        </w:numPr>
        <w:spacing w:line="240" w:lineRule="auto"/>
        <w:ind w:right="1" w:hanging="424"/>
        <w:rPr>
          <w:color w:val="auto"/>
        </w:rPr>
      </w:pPr>
      <w:r w:rsidRPr="00A71BAA">
        <w:rPr>
          <w:color w:val="auto"/>
        </w:rPr>
        <w:t xml:space="preserve">powierzy wykonanie całości lub części Umowy </w:t>
      </w:r>
      <w:r w:rsidR="00EB4E3A">
        <w:rPr>
          <w:color w:val="auto"/>
        </w:rPr>
        <w:t>p</w:t>
      </w:r>
      <w:r w:rsidRPr="00A71BAA">
        <w:rPr>
          <w:color w:val="auto"/>
        </w:rPr>
        <w:t xml:space="preserve">odwykonawcy bez uprzedniego powiadomienia i zgody Zamawiającego, </w:t>
      </w:r>
    </w:p>
    <w:p w14:paraId="0260DCE2" w14:textId="01D5FF51" w:rsidR="00BE3467" w:rsidRDefault="00096FCE" w:rsidP="005C2401">
      <w:pPr>
        <w:numPr>
          <w:ilvl w:val="0"/>
          <w:numId w:val="56"/>
        </w:numPr>
        <w:spacing w:line="240" w:lineRule="auto"/>
        <w:ind w:right="1" w:hanging="424"/>
        <w:rPr>
          <w:color w:val="auto"/>
        </w:rPr>
      </w:pPr>
      <w:r w:rsidRPr="00A71BAA">
        <w:rPr>
          <w:color w:val="auto"/>
        </w:rPr>
        <w:t>stanie się niewypłacalny w rozumieniu ustawy z dnia 28 lutego 2003 – Prawo upadłościowe  lub ustawy z dnia 15 maja 2015 r. – Prawo restrukturyzacyjne</w:t>
      </w:r>
      <w:r w:rsidR="00BE3467" w:rsidRPr="00A71BAA">
        <w:rPr>
          <w:color w:val="auto"/>
        </w:rPr>
        <w:t xml:space="preserve">, </w:t>
      </w:r>
    </w:p>
    <w:p w14:paraId="09B087EB" w14:textId="29C6D8C8" w:rsidR="006266DB" w:rsidRPr="00DC08FD" w:rsidRDefault="006266DB" w:rsidP="005C2401">
      <w:pPr>
        <w:numPr>
          <w:ilvl w:val="0"/>
          <w:numId w:val="56"/>
        </w:numPr>
        <w:spacing w:line="240" w:lineRule="auto"/>
        <w:ind w:right="1" w:hanging="424"/>
        <w:rPr>
          <w:color w:val="auto"/>
        </w:rPr>
      </w:pPr>
      <w:r w:rsidRPr="003A1467">
        <w:rPr>
          <w:iCs/>
          <w:color w:val="auto"/>
        </w:rPr>
        <w:t>naruszy w szczególności przepisy prawa pracy, w tym Kodeksu pracy, a także dotyczących zatrudniania cudzoziemców, wobec pracowników, którymi posługuje się przy realizacji Przedmiotu Umowy, bądź przepisy z zakresu ochrony środowiska i gospodarki odpadami lub BHP</w:t>
      </w:r>
      <w:r w:rsidR="00DC08FD">
        <w:rPr>
          <w:iCs/>
          <w:color w:val="auto"/>
        </w:rPr>
        <w:t>,</w:t>
      </w:r>
    </w:p>
    <w:p w14:paraId="17120A53" w14:textId="4E9042AD" w:rsidR="00DC08FD" w:rsidRPr="003A1467" w:rsidRDefault="00DC08FD" w:rsidP="005C2401">
      <w:pPr>
        <w:numPr>
          <w:ilvl w:val="0"/>
          <w:numId w:val="56"/>
        </w:numPr>
        <w:spacing w:line="240" w:lineRule="auto"/>
        <w:ind w:right="1" w:hanging="424"/>
        <w:rPr>
          <w:color w:val="auto"/>
        </w:rPr>
      </w:pPr>
      <w:r w:rsidRPr="00DC08FD">
        <w:rPr>
          <w:color w:val="auto"/>
        </w:rPr>
        <w:t>naruszy zapis wynikający z § 2 ust. 3 Umowy.</w:t>
      </w:r>
    </w:p>
    <w:p w14:paraId="21EFA71D" w14:textId="15DD4979" w:rsidR="00D42832" w:rsidRPr="00AB24D3" w:rsidRDefault="00BE3467" w:rsidP="005C2401">
      <w:pPr>
        <w:numPr>
          <w:ilvl w:val="0"/>
          <w:numId w:val="36"/>
        </w:numPr>
        <w:spacing w:line="240" w:lineRule="auto"/>
        <w:ind w:left="851" w:right="1" w:hanging="284"/>
        <w:rPr>
          <w:color w:val="auto"/>
        </w:rPr>
      </w:pPr>
      <w:r w:rsidRPr="00A71BAA">
        <w:rPr>
          <w:color w:val="auto"/>
        </w:rPr>
        <w:t xml:space="preserve">Jeśli przepis ustawy nie stanowi inaczej, uprawnienie do odstąpienia od Umowy Strona uprawniona może wykonać w ciągu </w:t>
      </w:r>
      <w:r w:rsidR="00876F0D" w:rsidRPr="00A71BAA">
        <w:rPr>
          <w:color w:val="auto"/>
        </w:rPr>
        <w:t>90</w:t>
      </w:r>
      <w:r w:rsidRPr="00A71BAA">
        <w:rPr>
          <w:color w:val="auto"/>
        </w:rPr>
        <w:t xml:space="preserve"> dni kalendarzowych od dnia powzięcia wiedzy o wystąpieniu zdarzenia uprawniającego do złożenia oświadczenia o odstąpieniu od Umowy </w:t>
      </w:r>
      <w:r w:rsidRPr="00AB24D3">
        <w:rPr>
          <w:color w:val="auto"/>
        </w:rPr>
        <w:t xml:space="preserve">- nie później jednak, niż w terminie </w:t>
      </w:r>
      <w:r w:rsidR="00411100" w:rsidRPr="00AB24D3">
        <w:rPr>
          <w:color w:val="auto"/>
        </w:rPr>
        <w:t>do dnia 3</w:t>
      </w:r>
      <w:r w:rsidR="009C34F3">
        <w:rPr>
          <w:color w:val="auto"/>
        </w:rPr>
        <w:t>1</w:t>
      </w:r>
      <w:r w:rsidR="00411100" w:rsidRPr="00AB24D3">
        <w:rPr>
          <w:color w:val="auto"/>
        </w:rPr>
        <w:t>.0</w:t>
      </w:r>
      <w:r w:rsidR="009C34F3">
        <w:rPr>
          <w:color w:val="auto"/>
        </w:rPr>
        <w:t>8</w:t>
      </w:r>
      <w:r w:rsidR="00411100" w:rsidRPr="00AB24D3">
        <w:rPr>
          <w:color w:val="auto"/>
        </w:rPr>
        <w:t>.2028 r.</w:t>
      </w:r>
    </w:p>
    <w:p w14:paraId="6657A79B" w14:textId="77777777" w:rsidR="00BE3467" w:rsidRPr="00A71BAA" w:rsidRDefault="00BE3467" w:rsidP="005C2401">
      <w:pPr>
        <w:numPr>
          <w:ilvl w:val="0"/>
          <w:numId w:val="36"/>
        </w:numPr>
        <w:spacing w:line="240" w:lineRule="auto"/>
        <w:ind w:left="851" w:right="1" w:hanging="284"/>
        <w:rPr>
          <w:color w:val="auto"/>
        </w:rPr>
      </w:pPr>
      <w:r w:rsidRPr="00A71BAA">
        <w:rPr>
          <w:color w:val="auto"/>
        </w:rPr>
        <w:t xml:space="preserve">Odstąpienie od Umowy w całości lub w części nie powoduje utraty roszczeń Zamawiającego z tytułu niewykonania lub nienależytego wykonania Umowy przez Wykonawcę istniejących na dzień skuteczności odstąpienia, w tym także roszczeń o zapłatę kar umownych na podstawie § 14 Umowy.  </w:t>
      </w:r>
    </w:p>
    <w:p w14:paraId="3A9896C8" w14:textId="77777777" w:rsidR="00EA7CBB" w:rsidRPr="00A71BAA" w:rsidRDefault="00BE3467" w:rsidP="005C2401">
      <w:pPr>
        <w:numPr>
          <w:ilvl w:val="0"/>
          <w:numId w:val="36"/>
        </w:numPr>
        <w:spacing w:after="0" w:line="240" w:lineRule="auto"/>
        <w:ind w:left="851" w:right="1" w:hanging="284"/>
        <w:rPr>
          <w:b/>
          <w:color w:val="auto"/>
        </w:rPr>
      </w:pPr>
      <w:r w:rsidRPr="00A71BAA">
        <w:rPr>
          <w:color w:val="auto"/>
        </w:rPr>
        <w:t xml:space="preserve">Odstąpienie od Umowy wymaga zachowania formy pisemnej pod rygorem nieważności. </w:t>
      </w:r>
    </w:p>
    <w:p w14:paraId="66AC4DF1" w14:textId="5777CB1C" w:rsidR="001A31D8" w:rsidRPr="00A71BAA" w:rsidRDefault="00BE3467" w:rsidP="005C2401">
      <w:pPr>
        <w:numPr>
          <w:ilvl w:val="0"/>
          <w:numId w:val="36"/>
        </w:numPr>
        <w:spacing w:after="0" w:line="240" w:lineRule="auto"/>
        <w:ind w:left="851" w:right="1" w:hanging="284"/>
        <w:rPr>
          <w:b/>
          <w:color w:val="auto"/>
        </w:rPr>
      </w:pPr>
      <w:r w:rsidRPr="00A71BAA">
        <w:rPr>
          <w:color w:val="auto"/>
        </w:rPr>
        <w:t xml:space="preserve">W przypadku odstąpienia od Umowy w części przez którąkolwiek ze Stron, Wykonawcy będzie przysługiwało uprawnienie do żądania zapłaty części Wynagrodzenia odpowiadającej zakresowi należycie zrealizowanej części przedmiotu Umowy do dnia złożenia oświadczenia o odstąpieniu od Umowy. W takim przypadku uprawnieni </w:t>
      </w:r>
      <w:r w:rsidRPr="00A71BAA">
        <w:rPr>
          <w:color w:val="auto"/>
        </w:rPr>
        <w:lastRenderedPageBreak/>
        <w:t>przedstawiciele Stron w uzgodnionym obustronnie terminie, nie dłuższym jednak niż 5 dni kalendarzowych od dnia doręczenia oświadczenia o odstąpieniu od Umowy, potwierdzą na piśmie stan zaawansowania należycie zrealizowanej części przedmiotu Umowy do dnia złożenia oświadczenia o odstąpieniu od Umowy. Wykonawca zapewni udział jego uprawnionych przedstawicieli w inwentaryzacji. Brak stawiennictwa przedstawicieli Wykonawcy uprawniać będzie Zamawiającego do jednostronnego przeprowadzenia inwentaryzacji ze skutkiem wiążącym dla obu Stron.  Sporządzenie inwentaryzacji, o której mowa w zdaniu poprzedzającym nie wyłącza uprawnienia Zamawiającego do ewentualnego dochodzenia kar umownych lub odszkodowania z tytułu nienależytego wykonania Umowy.</w:t>
      </w:r>
      <w:r w:rsidR="00EB0421" w:rsidRPr="00A71BAA">
        <w:rPr>
          <w:b/>
          <w:color w:val="auto"/>
        </w:rPr>
        <w:t xml:space="preserve"> </w:t>
      </w:r>
    </w:p>
    <w:p w14:paraId="4158A2BE" w14:textId="7C05CD24" w:rsidR="00D312E9" w:rsidRPr="001E6307" w:rsidRDefault="00876F0D" w:rsidP="005C2401">
      <w:pPr>
        <w:numPr>
          <w:ilvl w:val="0"/>
          <w:numId w:val="36"/>
        </w:numPr>
        <w:spacing w:after="0" w:line="240" w:lineRule="auto"/>
        <w:ind w:left="851" w:right="1" w:hanging="284"/>
        <w:rPr>
          <w:color w:val="auto"/>
        </w:rPr>
      </w:pPr>
      <w:r w:rsidRPr="00A71BAA">
        <w:rPr>
          <w:color w:val="auto"/>
        </w:rPr>
        <w:t>Niezależnie od możliwości odstąpienia od Umowy przez Zamawiającego na podstawie ust. 1 lub 2 oraz innych postanowień Umowy, Zamawiający może od Umowy odstąpić także</w:t>
      </w:r>
      <w:r w:rsidR="00093F98">
        <w:rPr>
          <w:color w:val="auto"/>
        </w:rPr>
        <w:t xml:space="preserve"> </w:t>
      </w:r>
      <w:r w:rsidRPr="00093F98">
        <w:rPr>
          <w:color w:val="auto"/>
        </w:rPr>
        <w:t>bez podawania przyczyn w terminie do 14 dni od dnia  zawarcia Umowy</w:t>
      </w:r>
      <w:r w:rsidR="00093F98">
        <w:rPr>
          <w:color w:val="auto"/>
        </w:rPr>
        <w:t>.</w:t>
      </w:r>
    </w:p>
    <w:p w14:paraId="38AA7F28" w14:textId="77777777" w:rsidR="00D312E9" w:rsidRPr="007158B8" w:rsidRDefault="00D312E9" w:rsidP="001A1A73">
      <w:pPr>
        <w:spacing w:line="240" w:lineRule="auto"/>
        <w:ind w:left="0" w:right="1" w:firstLine="0"/>
        <w:rPr>
          <w:color w:val="auto"/>
        </w:rPr>
      </w:pPr>
    </w:p>
    <w:p w14:paraId="24FF354C" w14:textId="75370A84" w:rsidR="00FF5065" w:rsidRPr="00DD129F" w:rsidRDefault="00EB0421" w:rsidP="00881DD6">
      <w:pPr>
        <w:spacing w:after="0" w:line="240" w:lineRule="auto"/>
        <w:ind w:left="567" w:right="1" w:firstLine="0"/>
        <w:jc w:val="center"/>
        <w:rPr>
          <w:color w:val="auto"/>
        </w:rPr>
      </w:pPr>
      <w:r w:rsidRPr="00DD129F">
        <w:rPr>
          <w:b/>
          <w:color w:val="auto"/>
        </w:rPr>
        <w:t>§ 19</w:t>
      </w:r>
    </w:p>
    <w:p w14:paraId="057D2A3B" w14:textId="77777777" w:rsidR="00FF5065" w:rsidRPr="00DD129F" w:rsidRDefault="00EB0421" w:rsidP="00881DD6">
      <w:pPr>
        <w:pStyle w:val="Nagwek1"/>
        <w:numPr>
          <w:ilvl w:val="0"/>
          <w:numId w:val="0"/>
        </w:numPr>
        <w:spacing w:line="240" w:lineRule="auto"/>
        <w:ind w:left="1130" w:right="1"/>
        <w:rPr>
          <w:color w:val="auto"/>
        </w:rPr>
      </w:pPr>
      <w:r w:rsidRPr="00DD129F">
        <w:rPr>
          <w:color w:val="auto"/>
        </w:rPr>
        <w:t xml:space="preserve">PRZENIESIENIE PRAW I OBOWIĄZKÓW </w:t>
      </w:r>
    </w:p>
    <w:p w14:paraId="16C859FF" w14:textId="77777777" w:rsidR="00FF5065" w:rsidRPr="00DD129F" w:rsidRDefault="00EB0421" w:rsidP="005E702F">
      <w:pPr>
        <w:numPr>
          <w:ilvl w:val="0"/>
          <w:numId w:val="17"/>
        </w:numPr>
        <w:spacing w:line="240" w:lineRule="auto"/>
        <w:ind w:right="1" w:hanging="283"/>
        <w:rPr>
          <w:color w:val="auto"/>
        </w:rPr>
      </w:pPr>
      <w:r w:rsidRPr="00DD129F">
        <w:rPr>
          <w:color w:val="auto"/>
        </w:rPr>
        <w:t xml:space="preserve">Przeniesienie wynikających z Umowy wierzytelności Wykonawcy wobec Zamawiającego, a w szczególności ustanowienie na nich zastawu lub objęcie przekazem wymaga uprzedniej, pisemnej zgody Zamawiającego, pod rygorem nieważności. </w:t>
      </w:r>
    </w:p>
    <w:p w14:paraId="005FB52D" w14:textId="77777777" w:rsidR="00FF5065" w:rsidRPr="00DD129F" w:rsidRDefault="00EB0421" w:rsidP="005E702F">
      <w:pPr>
        <w:numPr>
          <w:ilvl w:val="0"/>
          <w:numId w:val="17"/>
        </w:numPr>
        <w:spacing w:after="63" w:line="240" w:lineRule="auto"/>
        <w:ind w:right="1" w:hanging="283"/>
        <w:rPr>
          <w:color w:val="auto"/>
        </w:rPr>
      </w:pPr>
      <w:r w:rsidRPr="00DD129F">
        <w:rPr>
          <w:color w:val="auto"/>
        </w:rPr>
        <w:t>Przeniesienie obowiązków Wykonawcy wynikających z Umowy wymaga uprzedniej, pisemnej zgody Zamawiającego, pod rygorem nieważności.</w:t>
      </w:r>
    </w:p>
    <w:p w14:paraId="582D47FB" w14:textId="05BC03C3" w:rsidR="004264EB" w:rsidRPr="006A3D04" w:rsidRDefault="00EB0421" w:rsidP="006A3D04">
      <w:pPr>
        <w:numPr>
          <w:ilvl w:val="0"/>
          <w:numId w:val="17"/>
        </w:numPr>
        <w:spacing w:line="240" w:lineRule="auto"/>
        <w:ind w:right="1" w:hanging="283"/>
        <w:rPr>
          <w:color w:val="auto"/>
        </w:rPr>
      </w:pPr>
      <w:r w:rsidRPr="00DD129F">
        <w:rPr>
          <w:color w:val="auto"/>
        </w:rPr>
        <w:t>Zamawiający, wyrażając zgodę na przeniesienie pr</w:t>
      </w:r>
      <w:r w:rsidR="00D47D22" w:rsidRPr="00DD129F">
        <w:rPr>
          <w:color w:val="auto"/>
        </w:rPr>
        <w:t xml:space="preserve">aw lub obowiązków wynikających </w:t>
      </w:r>
      <w:r w:rsidRPr="00DD129F">
        <w:rPr>
          <w:color w:val="auto"/>
        </w:rPr>
        <w:t xml:space="preserve">z Umowy na osobę trzecią, może uzależnić swoją zgodę od spełnienia przez Wykonawcę praw lub obowiązków wynikających z Umowy, określonych warunków lub przesłanek. </w:t>
      </w:r>
    </w:p>
    <w:p w14:paraId="3CC84702" w14:textId="24D80431" w:rsidR="004D3F79" w:rsidRPr="00DD129F" w:rsidRDefault="004D3F79" w:rsidP="00C5530A">
      <w:pPr>
        <w:spacing w:after="4" w:line="240" w:lineRule="auto"/>
        <w:ind w:left="0" w:right="1" w:firstLine="0"/>
        <w:jc w:val="left"/>
        <w:rPr>
          <w:b/>
          <w:color w:val="auto"/>
        </w:rPr>
      </w:pPr>
    </w:p>
    <w:p w14:paraId="55F421AD" w14:textId="77777777" w:rsidR="00FF5065" w:rsidRPr="00DD129F" w:rsidRDefault="00EB0421" w:rsidP="00881DD6">
      <w:pPr>
        <w:spacing w:after="4" w:line="240" w:lineRule="auto"/>
        <w:ind w:left="1130" w:right="1"/>
        <w:jc w:val="center"/>
        <w:rPr>
          <w:color w:val="auto"/>
        </w:rPr>
      </w:pPr>
      <w:r w:rsidRPr="00DD129F">
        <w:rPr>
          <w:b/>
          <w:color w:val="auto"/>
        </w:rPr>
        <w:t xml:space="preserve">§ 20 </w:t>
      </w:r>
    </w:p>
    <w:p w14:paraId="5B06A490" w14:textId="77777777" w:rsidR="00FF5065" w:rsidRPr="00DD129F" w:rsidRDefault="00EB0421" w:rsidP="00881DD6">
      <w:pPr>
        <w:pStyle w:val="Nagwek1"/>
        <w:numPr>
          <w:ilvl w:val="0"/>
          <w:numId w:val="0"/>
        </w:numPr>
        <w:spacing w:line="240" w:lineRule="auto"/>
        <w:ind w:left="1130" w:right="1"/>
        <w:rPr>
          <w:color w:val="auto"/>
        </w:rPr>
      </w:pPr>
      <w:r w:rsidRPr="00DD129F">
        <w:rPr>
          <w:color w:val="auto"/>
        </w:rPr>
        <w:t xml:space="preserve">OBOWIĄZKI INFORMACYJNE </w:t>
      </w:r>
    </w:p>
    <w:p w14:paraId="0583A2C9" w14:textId="77777777" w:rsidR="00BE3467" w:rsidRPr="00DD129F" w:rsidRDefault="00BE3467" w:rsidP="005E702F">
      <w:pPr>
        <w:numPr>
          <w:ilvl w:val="0"/>
          <w:numId w:val="18"/>
        </w:numPr>
        <w:spacing w:line="240" w:lineRule="auto"/>
        <w:ind w:right="1" w:hanging="268"/>
        <w:rPr>
          <w:color w:val="auto"/>
        </w:rPr>
      </w:pPr>
      <w:r w:rsidRPr="00DD129F">
        <w:rPr>
          <w:color w:val="auto"/>
        </w:rPr>
        <w:t xml:space="preserve">Wykonawca oświadcza, że znany mu jest fakt, iż informacje o Umowie, informacje wynikające z Umowy lub związane z jej wykonywaniem mogą stanowić informacje prawnie chronione,  tym w szczególności na podstawie przepisów ustawy z dnia 29 lipca 2005 r. o obrocie instrumentami finansowymi oraz przepisów rozporządzenia Parlamentu Europejskiego i Rady (UE) nr 596/2014 z dnia 16 kwietnia 2014 r. w sprawie nadużyć na rynku, a także rozporządzenia Parlamentu europejskiego i Rady (UE) nr 1227/2011 z dnia 25 października 2011 r. w sprawie integralności i przejrzystości hurtowego rynku energii. W związku z powyższym wykorzystanie wskazanych informacji powinno być zgodne ze wskazanymi regulacjami, a działania sprzeczne z nimi są zabronione. </w:t>
      </w:r>
    </w:p>
    <w:p w14:paraId="2608B4AA" w14:textId="77777777" w:rsidR="00BE3467" w:rsidRPr="00DD129F" w:rsidRDefault="00BE3467" w:rsidP="005E702F">
      <w:pPr>
        <w:numPr>
          <w:ilvl w:val="0"/>
          <w:numId w:val="18"/>
        </w:numPr>
        <w:spacing w:line="240" w:lineRule="auto"/>
        <w:ind w:right="1" w:hanging="268"/>
        <w:rPr>
          <w:rFonts w:eastAsia="Times New Roman"/>
          <w:color w:val="auto"/>
          <w:lang w:eastAsia="en-US"/>
        </w:rPr>
      </w:pPr>
      <w:r w:rsidRPr="00DD129F">
        <w:rPr>
          <w:color w:val="auto"/>
        </w:rPr>
        <w:t>Zamawiający lub inna jednostka  należąca</w:t>
      </w:r>
      <w:r w:rsidRPr="00DD129F">
        <w:rPr>
          <w:rFonts w:eastAsia="Times New Roman"/>
          <w:color w:val="auto"/>
          <w:lang w:eastAsia="en-US"/>
        </w:rPr>
        <w:t xml:space="preserve"> do </w:t>
      </w:r>
      <w:r w:rsidRPr="00DD129F">
        <w:rPr>
          <w:color w:val="auto"/>
        </w:rPr>
        <w:t>grupy kapitałowej TAURON w rozumieniu przepisów o rachunkowości,</w:t>
      </w:r>
      <w:r w:rsidRPr="00DD129F">
        <w:rPr>
          <w:rFonts w:eastAsia="Times New Roman"/>
          <w:color w:val="auto"/>
          <w:lang w:eastAsia="en-US"/>
        </w:rPr>
        <w:t xml:space="preserve"> której </w:t>
      </w:r>
      <w:r w:rsidRPr="00DD129F">
        <w:rPr>
          <w:color w:val="auto"/>
        </w:rPr>
        <w:t>holderem jest TAURON Polska Energia w Katowicach, może być zobowiązany</w:t>
      </w:r>
      <w:r w:rsidRPr="00DD129F">
        <w:rPr>
          <w:rFonts w:eastAsia="Times New Roman"/>
          <w:color w:val="auto"/>
          <w:lang w:eastAsia="en-US"/>
        </w:rPr>
        <w:t xml:space="preserve"> do </w:t>
      </w:r>
      <w:r w:rsidRPr="00DD129F">
        <w:rPr>
          <w:color w:val="auto"/>
        </w:rPr>
        <w:t>ujawniania lub raportowania wskazanych powyżej informacji zgodnie z przepisami prawa powszechnie obowiązującego, w tym w szczególności na potrzeby zgodnego z prawem wykonania</w:t>
      </w:r>
      <w:r w:rsidRPr="00DD129F">
        <w:rPr>
          <w:rFonts w:eastAsia="Times New Roman"/>
          <w:color w:val="auto"/>
          <w:lang w:eastAsia="en-US"/>
        </w:rPr>
        <w:t xml:space="preserve"> przez </w:t>
      </w:r>
      <w:r w:rsidRPr="00DD129F">
        <w:rPr>
          <w:color w:val="auto"/>
        </w:rPr>
        <w:t>TAURON Polska Energia S.A.</w:t>
      </w:r>
      <w:r w:rsidRPr="00DD129F">
        <w:rPr>
          <w:rFonts w:eastAsia="Times New Roman"/>
          <w:color w:val="auto"/>
          <w:lang w:eastAsia="en-US"/>
        </w:rPr>
        <w:t xml:space="preserve"> obowiązków informacyjnych wynikających z art. 56 ustawy z dnia 29 lipca 2005 </w:t>
      </w:r>
      <w:r w:rsidRPr="00DD129F">
        <w:rPr>
          <w:color w:val="auto"/>
        </w:rPr>
        <w:t>roku</w:t>
      </w:r>
      <w:r w:rsidRPr="00DD129F">
        <w:rPr>
          <w:rFonts w:eastAsia="Times New Roman"/>
          <w:color w:val="auto"/>
          <w:lang w:eastAsia="en-US"/>
        </w:rPr>
        <w:t xml:space="preserve"> o ofercie publicznej i </w:t>
      </w:r>
      <w:r w:rsidRPr="00DD129F">
        <w:rPr>
          <w:color w:val="auto"/>
        </w:rPr>
        <w:t>warunkach</w:t>
      </w:r>
      <w:r w:rsidRPr="00DD129F">
        <w:rPr>
          <w:rFonts w:eastAsia="Times New Roman"/>
          <w:color w:val="auto"/>
          <w:lang w:eastAsia="en-US"/>
        </w:rPr>
        <w:t xml:space="preserve"> </w:t>
      </w:r>
      <w:r w:rsidRPr="00DD129F">
        <w:rPr>
          <w:color w:val="auto"/>
        </w:rPr>
        <w:t>wprowadzania</w:t>
      </w:r>
      <w:r w:rsidRPr="00DD129F">
        <w:rPr>
          <w:rFonts w:eastAsia="Times New Roman"/>
          <w:color w:val="auto"/>
          <w:lang w:eastAsia="en-US"/>
        </w:rPr>
        <w:t xml:space="preserve"> instrumentów finansowych do zorganizowanego systemu obrotu oraz o spółkach publicznych oraz rozporządzenia Ministra Finansów z dnia 29 marca 2018 </w:t>
      </w:r>
      <w:r w:rsidRPr="00DD129F">
        <w:rPr>
          <w:color w:val="auto"/>
        </w:rPr>
        <w:t>roku</w:t>
      </w:r>
      <w:r w:rsidRPr="00DD129F">
        <w:rPr>
          <w:rFonts w:eastAsia="Times New Roman"/>
          <w:color w:val="auto"/>
          <w:lang w:eastAsia="en-US"/>
        </w:rPr>
        <w:t xml:space="preserve"> w sprawie informacji bieżących i okresowych przekazywanych przez emitentów papierów wartościowych oraz warunków uznawania za równoważne informacji wymaganych przepisami prawa państwa niebędącego państwem członkowskim</w:t>
      </w:r>
      <w:r w:rsidRPr="00DD129F">
        <w:rPr>
          <w:color w:val="auto"/>
        </w:rPr>
        <w:t>. W związku z powyższym Zamawiający jest uprawniony do ujawniania lub raportowania informacji wymaganych przepisami prawa powszechnie obowiązującego samodzielnie lub z udziałem innych podmiotów, w tym w szczególności przekazywania informacji zgodnie z ust. 4 poniżej. Konsultowanie treści informacji, których ujawnienie lub raportowanie jest konieczne zgodnie z przepisami prawa powszechnie obowiązującego nie jest wymagane.</w:t>
      </w:r>
      <w:r w:rsidRPr="00DD129F">
        <w:rPr>
          <w:rFonts w:eastAsia="Times New Roman"/>
          <w:color w:val="auto"/>
          <w:lang w:eastAsia="en-US"/>
        </w:rPr>
        <w:t xml:space="preserve"> </w:t>
      </w:r>
    </w:p>
    <w:p w14:paraId="3707A7B7" w14:textId="77777777" w:rsidR="00BE3467" w:rsidRPr="00DD129F" w:rsidRDefault="00BE3467" w:rsidP="005E702F">
      <w:pPr>
        <w:numPr>
          <w:ilvl w:val="0"/>
          <w:numId w:val="18"/>
        </w:numPr>
        <w:spacing w:line="240" w:lineRule="auto"/>
        <w:ind w:right="1" w:hanging="268"/>
        <w:rPr>
          <w:color w:val="auto"/>
        </w:rPr>
      </w:pPr>
      <w:r w:rsidRPr="00DD129F">
        <w:rPr>
          <w:color w:val="auto"/>
        </w:rPr>
        <w:lastRenderedPageBreak/>
        <w:t>Wykonawca oświadcza, że w związku z przynależnością Zamawiającego do Grupy Kapitałowej TAURON, której holder (TAURON Polska Energia S.A.) posiada status spółki publicznej, Wykonawca wyraża zgodę na podawanie do publicznej wiadomości informacji dotyczących przedmiotowej umowy w związku z wypełnianiem przez TAURON Polska Energia S.A. obowiązków informacyjnych wynikających z art. 56 ustawy z dnia 29 lipca 2005 roku o ofercie publicznej i warunkach wprowadzenia instrumentów finansowych do zorganizowanego systemu obrotu oraz o spółkach publicznych (oraz rozporządzenia Ministra Finansów z dnia 29 marca 2018 roku w sprawie informacji bieżących i okresowych przekazywanych przez emitentów papierów wartościowych oraz warunków uznawania za równoważne informacji wymaganych przepisami prawa państwa niebędącego państwem członkowskim.</w:t>
      </w:r>
    </w:p>
    <w:p w14:paraId="13215060" w14:textId="3BB9D5AC" w:rsidR="00C70B52" w:rsidRPr="00DD129F" w:rsidRDefault="00BE3467" w:rsidP="005E702F">
      <w:pPr>
        <w:pStyle w:val="Akapitzlist"/>
        <w:numPr>
          <w:ilvl w:val="0"/>
          <w:numId w:val="18"/>
        </w:numPr>
        <w:spacing w:line="240" w:lineRule="auto"/>
        <w:ind w:right="1" w:hanging="268"/>
        <w:rPr>
          <w:rFonts w:ascii="Arial" w:hAnsi="Arial" w:cs="Arial"/>
          <w:szCs w:val="22"/>
        </w:rPr>
      </w:pPr>
      <w:r w:rsidRPr="00DD129F">
        <w:rPr>
          <w:rFonts w:ascii="Arial" w:hAnsi="Arial" w:cs="Arial"/>
          <w:szCs w:val="22"/>
        </w:rPr>
        <w:t>Wykonawca zobowiązuje się do przekazania Zamawiającemu listy jednostek zależnych wchodzących w skład jego grupy kapitałowej w rozumieniu przepisów o rachunkowości oraz niezwłocznego informowania Zamawiającego o każdej zmianie w składzie tej grupy</w:t>
      </w:r>
      <w:r w:rsidR="00C70B52" w:rsidRPr="00DD129F">
        <w:rPr>
          <w:rFonts w:ascii="Arial" w:hAnsi="Arial" w:cs="Arial"/>
          <w:szCs w:val="22"/>
        </w:rPr>
        <w:t>.</w:t>
      </w:r>
    </w:p>
    <w:p w14:paraId="34CC0952" w14:textId="77777777" w:rsidR="0072752A" w:rsidRPr="00DD129F" w:rsidRDefault="0072752A" w:rsidP="00C5530A">
      <w:pPr>
        <w:spacing w:after="4" w:line="240" w:lineRule="auto"/>
        <w:ind w:left="0" w:right="1" w:firstLine="0"/>
        <w:jc w:val="left"/>
        <w:rPr>
          <w:b/>
          <w:color w:val="auto"/>
        </w:rPr>
      </w:pPr>
    </w:p>
    <w:p w14:paraId="66F9F812" w14:textId="773BB07A" w:rsidR="00FF5065" w:rsidRPr="00DD129F" w:rsidRDefault="00EB0421" w:rsidP="00881DD6">
      <w:pPr>
        <w:spacing w:after="4" w:line="240" w:lineRule="auto"/>
        <w:ind w:left="1130" w:right="1"/>
        <w:jc w:val="center"/>
        <w:rPr>
          <w:color w:val="auto"/>
        </w:rPr>
      </w:pPr>
      <w:r w:rsidRPr="00DD129F">
        <w:rPr>
          <w:b/>
          <w:color w:val="auto"/>
        </w:rPr>
        <w:t xml:space="preserve">§ 21 </w:t>
      </w:r>
    </w:p>
    <w:p w14:paraId="5849C15E" w14:textId="77777777" w:rsidR="00FF5065" w:rsidRPr="00DD129F" w:rsidRDefault="00EB0421" w:rsidP="00881DD6">
      <w:pPr>
        <w:pStyle w:val="Nagwek1"/>
        <w:numPr>
          <w:ilvl w:val="0"/>
          <w:numId w:val="0"/>
        </w:numPr>
        <w:spacing w:line="240" w:lineRule="auto"/>
        <w:ind w:left="1130" w:right="1"/>
        <w:rPr>
          <w:color w:val="auto"/>
        </w:rPr>
      </w:pPr>
      <w:r w:rsidRPr="00DD129F">
        <w:rPr>
          <w:color w:val="auto"/>
        </w:rPr>
        <w:t xml:space="preserve">PRZEDSTAWICIELE </w:t>
      </w:r>
    </w:p>
    <w:p w14:paraId="05ECA86F" w14:textId="41E760AF" w:rsidR="00FF5065" w:rsidRDefault="00EB0421" w:rsidP="005E702F">
      <w:pPr>
        <w:numPr>
          <w:ilvl w:val="0"/>
          <w:numId w:val="19"/>
        </w:numPr>
        <w:spacing w:after="66" w:line="240" w:lineRule="auto"/>
        <w:ind w:right="1" w:hanging="283"/>
        <w:rPr>
          <w:color w:val="auto"/>
        </w:rPr>
      </w:pPr>
      <w:r w:rsidRPr="00DD129F">
        <w:rPr>
          <w:color w:val="auto"/>
        </w:rPr>
        <w:t xml:space="preserve">Strony ustanawiają następujących przedstawicieli do współpracy w ramach realizacji Umowy: </w:t>
      </w:r>
      <w:r w:rsidR="00D46F2A" w:rsidRPr="00D46F2A">
        <w:rPr>
          <w:color w:val="auto"/>
        </w:rPr>
        <w:t>*</w:t>
      </w:r>
    </w:p>
    <w:p w14:paraId="72B6FD31" w14:textId="77777777" w:rsidR="00D46F2A" w:rsidRDefault="00D46F2A" w:rsidP="00D46F2A">
      <w:pPr>
        <w:spacing w:after="66" w:line="240" w:lineRule="auto"/>
        <w:ind w:left="835" w:right="1" w:firstLine="0"/>
        <w:rPr>
          <w:color w:val="auto"/>
        </w:rPr>
      </w:pPr>
    </w:p>
    <w:p w14:paraId="7AB2FCF9" w14:textId="329F825E" w:rsidR="00D46F2A" w:rsidRDefault="00D46F2A" w:rsidP="00D46F2A">
      <w:pPr>
        <w:spacing w:after="66" w:line="240" w:lineRule="auto"/>
        <w:ind w:left="835" w:right="1" w:firstLine="0"/>
        <w:rPr>
          <w:b/>
          <w:bCs/>
          <w:i/>
          <w:iCs/>
          <w:color w:val="auto"/>
        </w:rPr>
      </w:pPr>
      <w:r w:rsidRPr="00D46F2A">
        <w:rPr>
          <w:b/>
          <w:bCs/>
          <w:i/>
          <w:iCs/>
          <w:color w:val="auto"/>
        </w:rPr>
        <w:t>Część I: „</w:t>
      </w:r>
      <w:r w:rsidR="00AD1E42" w:rsidRPr="00AD1E42">
        <w:rPr>
          <w:b/>
          <w:bCs/>
          <w:i/>
          <w:iCs/>
          <w:color w:val="auto"/>
        </w:rPr>
        <w:t xml:space="preserve">Demontaż i montaż izolacji termicznej na bloku nr </w:t>
      </w:r>
      <w:r w:rsidR="00A8308A">
        <w:rPr>
          <w:b/>
          <w:bCs/>
          <w:i/>
          <w:iCs/>
          <w:color w:val="auto"/>
        </w:rPr>
        <w:t>2</w:t>
      </w:r>
      <w:r w:rsidRPr="00D46F2A">
        <w:rPr>
          <w:b/>
          <w:bCs/>
          <w:i/>
          <w:iCs/>
          <w:color w:val="auto"/>
        </w:rPr>
        <w:t>”.</w:t>
      </w:r>
    </w:p>
    <w:p w14:paraId="2B91CB9C" w14:textId="77777777" w:rsidR="00D46F2A" w:rsidRPr="00D46F2A" w:rsidRDefault="00D46F2A" w:rsidP="00D46F2A">
      <w:pPr>
        <w:spacing w:after="66" w:line="240" w:lineRule="auto"/>
        <w:ind w:left="835" w:right="1" w:firstLine="0"/>
        <w:rPr>
          <w:b/>
          <w:bCs/>
          <w:i/>
          <w:iCs/>
          <w:color w:val="auto"/>
        </w:rPr>
      </w:pPr>
    </w:p>
    <w:p w14:paraId="65825F1B" w14:textId="714C0B8B" w:rsidR="00694F80" w:rsidRPr="00DD129F" w:rsidRDefault="00694F80" w:rsidP="005C2401">
      <w:pPr>
        <w:numPr>
          <w:ilvl w:val="0"/>
          <w:numId w:val="54"/>
        </w:numPr>
        <w:tabs>
          <w:tab w:val="num" w:pos="851"/>
        </w:tabs>
        <w:spacing w:after="0" w:line="240" w:lineRule="auto"/>
        <w:ind w:left="851" w:right="0" w:firstLine="0"/>
        <w:jc w:val="left"/>
        <w:rPr>
          <w:rFonts w:eastAsia="Times New Roman"/>
          <w:color w:val="auto"/>
        </w:rPr>
      </w:pPr>
      <w:r w:rsidRPr="00DD129F">
        <w:rPr>
          <w:rFonts w:eastAsia="Times New Roman"/>
          <w:color w:val="auto"/>
        </w:rPr>
        <w:t>ze strony Zamawiającego:</w:t>
      </w:r>
    </w:p>
    <w:p w14:paraId="4902803E" w14:textId="4D561C20" w:rsidR="00694F80" w:rsidRPr="00D46F2A" w:rsidRDefault="00694F80" w:rsidP="005C2401">
      <w:pPr>
        <w:numPr>
          <w:ilvl w:val="1"/>
          <w:numId w:val="53"/>
        </w:numPr>
        <w:spacing w:after="0" w:line="240" w:lineRule="auto"/>
        <w:ind w:left="1134" w:right="0" w:hanging="284"/>
        <w:contextualSpacing/>
        <w:jc w:val="left"/>
        <w:rPr>
          <w:rFonts w:eastAsia="Times New Roman"/>
          <w:color w:val="auto"/>
          <w:lang w:val="sv-SE"/>
        </w:rPr>
      </w:pPr>
      <w:r w:rsidRPr="00DD129F">
        <w:rPr>
          <w:rFonts w:eastAsia="Times New Roman"/>
          <w:color w:val="auto"/>
          <w:lang w:val="sv-SE"/>
        </w:rPr>
        <w:t>......................................, tel. ..........................., e-mail ..........................................;</w:t>
      </w:r>
    </w:p>
    <w:p w14:paraId="7FFE9573" w14:textId="77777777" w:rsidR="00694F80" w:rsidRPr="00DD129F" w:rsidRDefault="00694F80" w:rsidP="005C2401">
      <w:pPr>
        <w:numPr>
          <w:ilvl w:val="1"/>
          <w:numId w:val="53"/>
        </w:numPr>
        <w:spacing w:after="0" w:line="240" w:lineRule="auto"/>
        <w:ind w:left="1134" w:right="0" w:hanging="284"/>
        <w:contextualSpacing/>
        <w:jc w:val="left"/>
        <w:rPr>
          <w:rFonts w:eastAsia="Times New Roman"/>
          <w:color w:val="auto"/>
          <w:lang w:val="sv-SE"/>
        </w:rPr>
      </w:pPr>
      <w:r w:rsidRPr="00DD129F">
        <w:rPr>
          <w:rFonts w:eastAsia="Times New Roman"/>
          <w:color w:val="auto"/>
          <w:lang w:val="sv-SE"/>
        </w:rPr>
        <w:t>....................................., tel. ............................, e-mail ........................................ .</w:t>
      </w:r>
    </w:p>
    <w:p w14:paraId="64B84F31" w14:textId="77777777" w:rsidR="00694F80" w:rsidRPr="00DD129F" w:rsidRDefault="00694F80" w:rsidP="00694F80">
      <w:pPr>
        <w:spacing w:after="0" w:line="240" w:lineRule="auto"/>
        <w:ind w:left="0" w:right="0" w:firstLine="0"/>
        <w:contextualSpacing/>
        <w:jc w:val="left"/>
        <w:rPr>
          <w:rFonts w:eastAsia="Times New Roman"/>
          <w:color w:val="auto"/>
          <w:lang w:val="sv-SE"/>
        </w:rPr>
      </w:pPr>
    </w:p>
    <w:p w14:paraId="0DC2F2BB" w14:textId="77777777" w:rsidR="00694F80" w:rsidRPr="00DD129F" w:rsidRDefault="00694F80" w:rsidP="005C2401">
      <w:pPr>
        <w:numPr>
          <w:ilvl w:val="0"/>
          <w:numId w:val="54"/>
        </w:numPr>
        <w:tabs>
          <w:tab w:val="num" w:pos="851"/>
        </w:tabs>
        <w:spacing w:after="0" w:line="240" w:lineRule="auto"/>
        <w:ind w:left="851" w:right="0" w:firstLine="0"/>
        <w:jc w:val="left"/>
        <w:rPr>
          <w:rFonts w:eastAsia="Times New Roman"/>
          <w:color w:val="auto"/>
        </w:rPr>
      </w:pPr>
      <w:r w:rsidRPr="00DD129F">
        <w:rPr>
          <w:rFonts w:eastAsia="Times New Roman"/>
          <w:color w:val="auto"/>
        </w:rPr>
        <w:t xml:space="preserve">ze strony Wykonawcy: </w:t>
      </w:r>
    </w:p>
    <w:p w14:paraId="4CB8E915" w14:textId="107AC247" w:rsidR="00694F80" w:rsidRPr="00D46F2A" w:rsidRDefault="00694F80" w:rsidP="005C2401">
      <w:pPr>
        <w:numPr>
          <w:ilvl w:val="1"/>
          <w:numId w:val="53"/>
        </w:numPr>
        <w:spacing w:after="0" w:line="240" w:lineRule="auto"/>
        <w:ind w:left="1134" w:right="0" w:hanging="284"/>
        <w:contextualSpacing/>
        <w:jc w:val="left"/>
        <w:rPr>
          <w:rFonts w:eastAsia="Times New Roman"/>
          <w:color w:val="auto"/>
          <w:lang w:val="sv-SE"/>
        </w:rPr>
      </w:pPr>
      <w:r w:rsidRPr="00DD129F">
        <w:rPr>
          <w:rFonts w:eastAsia="Times New Roman"/>
          <w:color w:val="auto"/>
          <w:lang w:val="sv-SE"/>
        </w:rPr>
        <w:t>......................................, tel. ..........................., e-mail ..........................................;</w:t>
      </w:r>
    </w:p>
    <w:p w14:paraId="6CD2B8EC" w14:textId="3AA4C425" w:rsidR="00694F80" w:rsidRDefault="00694F80" w:rsidP="005C2401">
      <w:pPr>
        <w:numPr>
          <w:ilvl w:val="1"/>
          <w:numId w:val="53"/>
        </w:numPr>
        <w:spacing w:after="0" w:line="240" w:lineRule="auto"/>
        <w:ind w:left="1134" w:right="0" w:hanging="284"/>
        <w:contextualSpacing/>
        <w:jc w:val="left"/>
        <w:rPr>
          <w:rFonts w:eastAsia="Times New Roman"/>
          <w:color w:val="auto"/>
          <w:lang w:val="sv-SE"/>
        </w:rPr>
      </w:pPr>
      <w:r w:rsidRPr="00DD129F">
        <w:rPr>
          <w:rFonts w:eastAsia="Times New Roman"/>
          <w:color w:val="auto"/>
          <w:lang w:val="sv-SE"/>
        </w:rPr>
        <w:t>....................................., tel. ............................, e-mail ........................................ .</w:t>
      </w:r>
    </w:p>
    <w:p w14:paraId="11A362C0" w14:textId="77777777" w:rsidR="00D46F2A" w:rsidRDefault="00D46F2A" w:rsidP="00D46F2A">
      <w:pPr>
        <w:spacing w:after="0" w:line="240" w:lineRule="auto"/>
        <w:ind w:left="1134" w:right="0" w:firstLine="0"/>
        <w:contextualSpacing/>
        <w:jc w:val="left"/>
        <w:rPr>
          <w:rFonts w:eastAsia="Times New Roman"/>
          <w:color w:val="auto"/>
          <w:lang w:val="sv-SE"/>
        </w:rPr>
      </w:pPr>
    </w:p>
    <w:p w14:paraId="79B1DDAD" w14:textId="6F34940D" w:rsidR="00D46F2A" w:rsidRDefault="00D46F2A" w:rsidP="00D46F2A">
      <w:pPr>
        <w:spacing w:after="66" w:line="240" w:lineRule="auto"/>
        <w:ind w:left="835" w:right="1" w:firstLine="0"/>
        <w:rPr>
          <w:b/>
          <w:bCs/>
          <w:i/>
          <w:iCs/>
          <w:color w:val="auto"/>
        </w:rPr>
      </w:pPr>
      <w:r w:rsidRPr="00D46F2A">
        <w:rPr>
          <w:b/>
          <w:bCs/>
          <w:i/>
          <w:iCs/>
          <w:color w:val="auto"/>
        </w:rPr>
        <w:t>Część II: „</w:t>
      </w:r>
      <w:r w:rsidR="00AD1E42" w:rsidRPr="00AD1E42">
        <w:rPr>
          <w:b/>
          <w:bCs/>
          <w:i/>
          <w:iCs/>
          <w:color w:val="auto"/>
        </w:rPr>
        <w:t xml:space="preserve">Wykonanie robót wymurówkowych na bloku nr </w:t>
      </w:r>
      <w:r w:rsidR="00A8308A">
        <w:rPr>
          <w:b/>
          <w:bCs/>
          <w:i/>
          <w:iCs/>
          <w:color w:val="auto"/>
        </w:rPr>
        <w:t>2</w:t>
      </w:r>
      <w:r w:rsidRPr="00D46F2A">
        <w:rPr>
          <w:b/>
          <w:bCs/>
          <w:i/>
          <w:iCs/>
          <w:color w:val="auto"/>
        </w:rPr>
        <w:t>”</w:t>
      </w:r>
    </w:p>
    <w:p w14:paraId="1FB8B324" w14:textId="77777777" w:rsidR="00D46F2A" w:rsidRPr="00D46F2A" w:rsidRDefault="00D46F2A" w:rsidP="00D46F2A">
      <w:pPr>
        <w:spacing w:after="66" w:line="240" w:lineRule="auto"/>
        <w:ind w:left="835" w:right="1" w:firstLine="0"/>
        <w:rPr>
          <w:b/>
          <w:bCs/>
          <w:i/>
          <w:iCs/>
          <w:color w:val="auto"/>
        </w:rPr>
      </w:pPr>
    </w:p>
    <w:p w14:paraId="127F4D41" w14:textId="77777777" w:rsidR="00D46F2A" w:rsidRPr="00DD129F" w:rsidRDefault="00D46F2A" w:rsidP="005C2401">
      <w:pPr>
        <w:numPr>
          <w:ilvl w:val="0"/>
          <w:numId w:val="86"/>
        </w:numPr>
        <w:spacing w:after="0" w:line="240" w:lineRule="auto"/>
        <w:ind w:right="0"/>
        <w:jc w:val="left"/>
        <w:rPr>
          <w:rFonts w:eastAsia="Times New Roman"/>
          <w:color w:val="auto"/>
        </w:rPr>
      </w:pPr>
      <w:r w:rsidRPr="00DD129F">
        <w:rPr>
          <w:rFonts w:eastAsia="Times New Roman"/>
          <w:color w:val="auto"/>
        </w:rPr>
        <w:t>ze strony Zamawiającego:</w:t>
      </w:r>
    </w:p>
    <w:p w14:paraId="38C3788D" w14:textId="77777777" w:rsidR="00D46F2A" w:rsidRPr="00D46F2A" w:rsidRDefault="00D46F2A" w:rsidP="005C2401">
      <w:pPr>
        <w:numPr>
          <w:ilvl w:val="1"/>
          <w:numId w:val="53"/>
        </w:numPr>
        <w:spacing w:after="0" w:line="240" w:lineRule="auto"/>
        <w:ind w:left="1134" w:right="0" w:hanging="284"/>
        <w:contextualSpacing/>
        <w:jc w:val="left"/>
        <w:rPr>
          <w:rFonts w:eastAsia="Times New Roman"/>
          <w:color w:val="auto"/>
          <w:lang w:val="sv-SE"/>
        </w:rPr>
      </w:pPr>
      <w:r w:rsidRPr="00DD129F">
        <w:rPr>
          <w:rFonts w:eastAsia="Times New Roman"/>
          <w:color w:val="auto"/>
          <w:lang w:val="sv-SE"/>
        </w:rPr>
        <w:t>......................................, tel. ..........................., e-mail ..........................................;</w:t>
      </w:r>
    </w:p>
    <w:p w14:paraId="3DF48D11" w14:textId="77777777" w:rsidR="00D46F2A" w:rsidRPr="00DD129F" w:rsidRDefault="00D46F2A" w:rsidP="005C2401">
      <w:pPr>
        <w:numPr>
          <w:ilvl w:val="1"/>
          <w:numId w:val="53"/>
        </w:numPr>
        <w:spacing w:after="0" w:line="240" w:lineRule="auto"/>
        <w:ind w:left="1134" w:right="0" w:hanging="284"/>
        <w:contextualSpacing/>
        <w:jc w:val="left"/>
        <w:rPr>
          <w:rFonts w:eastAsia="Times New Roman"/>
          <w:color w:val="auto"/>
          <w:lang w:val="sv-SE"/>
        </w:rPr>
      </w:pPr>
      <w:r w:rsidRPr="00DD129F">
        <w:rPr>
          <w:rFonts w:eastAsia="Times New Roman"/>
          <w:color w:val="auto"/>
          <w:lang w:val="sv-SE"/>
        </w:rPr>
        <w:t>....................................., tel. ............................, e-mail ........................................ .</w:t>
      </w:r>
    </w:p>
    <w:p w14:paraId="69D4A8D4" w14:textId="77777777" w:rsidR="00D46F2A" w:rsidRPr="00DD129F" w:rsidRDefault="00D46F2A" w:rsidP="00D46F2A">
      <w:pPr>
        <w:spacing w:after="0" w:line="240" w:lineRule="auto"/>
        <w:ind w:left="0" w:right="0" w:firstLine="0"/>
        <w:contextualSpacing/>
        <w:jc w:val="left"/>
        <w:rPr>
          <w:rFonts w:eastAsia="Times New Roman"/>
          <w:color w:val="auto"/>
          <w:lang w:val="sv-SE"/>
        </w:rPr>
      </w:pPr>
    </w:p>
    <w:p w14:paraId="1E5DBD30" w14:textId="77777777" w:rsidR="00D46F2A" w:rsidRPr="00DD129F" w:rsidRDefault="00D46F2A" w:rsidP="005C2401">
      <w:pPr>
        <w:numPr>
          <w:ilvl w:val="0"/>
          <w:numId w:val="86"/>
        </w:numPr>
        <w:tabs>
          <w:tab w:val="num" w:pos="1197"/>
        </w:tabs>
        <w:spacing w:after="0" w:line="240" w:lineRule="auto"/>
        <w:ind w:left="851" w:right="0" w:firstLine="0"/>
        <w:jc w:val="left"/>
        <w:rPr>
          <w:rFonts w:eastAsia="Times New Roman"/>
          <w:color w:val="auto"/>
        </w:rPr>
      </w:pPr>
      <w:r w:rsidRPr="00DD129F">
        <w:rPr>
          <w:rFonts w:eastAsia="Times New Roman"/>
          <w:color w:val="auto"/>
        </w:rPr>
        <w:t xml:space="preserve">ze strony Wykonawcy: </w:t>
      </w:r>
    </w:p>
    <w:p w14:paraId="0D2F8AB2" w14:textId="77777777" w:rsidR="00D46F2A" w:rsidRPr="00D46F2A" w:rsidRDefault="00D46F2A" w:rsidP="005C2401">
      <w:pPr>
        <w:numPr>
          <w:ilvl w:val="1"/>
          <w:numId w:val="53"/>
        </w:numPr>
        <w:spacing w:after="0" w:line="240" w:lineRule="auto"/>
        <w:ind w:left="1134" w:right="0" w:hanging="284"/>
        <w:contextualSpacing/>
        <w:jc w:val="left"/>
        <w:rPr>
          <w:rFonts w:eastAsia="Times New Roman"/>
          <w:color w:val="auto"/>
          <w:lang w:val="sv-SE"/>
        </w:rPr>
      </w:pPr>
      <w:r w:rsidRPr="00DD129F">
        <w:rPr>
          <w:rFonts w:eastAsia="Times New Roman"/>
          <w:color w:val="auto"/>
          <w:lang w:val="sv-SE"/>
        </w:rPr>
        <w:t>......................................, tel. ..........................., e-mail ..........................................;</w:t>
      </w:r>
    </w:p>
    <w:p w14:paraId="73E8813D" w14:textId="77777777" w:rsidR="00D46F2A" w:rsidRDefault="00D46F2A" w:rsidP="005C2401">
      <w:pPr>
        <w:numPr>
          <w:ilvl w:val="1"/>
          <w:numId w:val="53"/>
        </w:numPr>
        <w:spacing w:after="0" w:line="240" w:lineRule="auto"/>
        <w:ind w:left="1134" w:right="0" w:hanging="284"/>
        <w:contextualSpacing/>
        <w:jc w:val="left"/>
        <w:rPr>
          <w:rFonts w:eastAsia="Times New Roman"/>
          <w:color w:val="auto"/>
          <w:lang w:val="sv-SE"/>
        </w:rPr>
      </w:pPr>
      <w:r w:rsidRPr="00DD129F">
        <w:rPr>
          <w:rFonts w:eastAsia="Times New Roman"/>
          <w:color w:val="auto"/>
          <w:lang w:val="sv-SE"/>
        </w:rPr>
        <w:t>....................................., tel. ............................, e-mail ........................................ .</w:t>
      </w:r>
    </w:p>
    <w:p w14:paraId="14FD36D3" w14:textId="77777777" w:rsidR="00D46F2A" w:rsidRDefault="00D46F2A" w:rsidP="00D46F2A">
      <w:pPr>
        <w:spacing w:after="0" w:line="240" w:lineRule="auto"/>
        <w:ind w:left="1134" w:right="0" w:firstLine="0"/>
        <w:contextualSpacing/>
        <w:jc w:val="left"/>
        <w:rPr>
          <w:rFonts w:eastAsia="Times New Roman"/>
          <w:color w:val="auto"/>
          <w:lang w:val="sv-SE"/>
        </w:rPr>
      </w:pPr>
    </w:p>
    <w:p w14:paraId="22BD294D" w14:textId="339B04EB" w:rsidR="00D46F2A" w:rsidRDefault="00D46F2A" w:rsidP="00D46F2A">
      <w:pPr>
        <w:spacing w:after="66" w:line="240" w:lineRule="auto"/>
        <w:ind w:left="835" w:right="1" w:firstLine="0"/>
        <w:rPr>
          <w:b/>
          <w:bCs/>
          <w:i/>
          <w:iCs/>
          <w:color w:val="auto"/>
        </w:rPr>
      </w:pPr>
      <w:r w:rsidRPr="00D46F2A">
        <w:rPr>
          <w:b/>
          <w:bCs/>
          <w:i/>
          <w:iCs/>
          <w:color w:val="auto"/>
        </w:rPr>
        <w:t>Część III: „</w:t>
      </w:r>
      <w:r w:rsidR="00AD1E42" w:rsidRPr="00AD1E42">
        <w:rPr>
          <w:b/>
          <w:bCs/>
          <w:i/>
          <w:iCs/>
          <w:color w:val="auto"/>
        </w:rPr>
        <w:t xml:space="preserve">Montaż i demontaż rusztowań  na bloku nr </w:t>
      </w:r>
      <w:r w:rsidR="00A8308A">
        <w:rPr>
          <w:b/>
          <w:bCs/>
          <w:i/>
          <w:iCs/>
          <w:color w:val="auto"/>
        </w:rPr>
        <w:t>2</w:t>
      </w:r>
      <w:r w:rsidRPr="00D46F2A">
        <w:rPr>
          <w:b/>
          <w:bCs/>
          <w:i/>
          <w:iCs/>
          <w:color w:val="auto"/>
        </w:rPr>
        <w:t>”</w:t>
      </w:r>
    </w:p>
    <w:p w14:paraId="3CEDF5F6" w14:textId="77777777" w:rsidR="00D46F2A" w:rsidRPr="00D46F2A" w:rsidRDefault="00D46F2A" w:rsidP="00D46F2A">
      <w:pPr>
        <w:spacing w:after="66" w:line="240" w:lineRule="auto"/>
        <w:ind w:left="835" w:right="1" w:firstLine="0"/>
        <w:rPr>
          <w:b/>
          <w:bCs/>
          <w:i/>
          <w:iCs/>
          <w:color w:val="auto"/>
        </w:rPr>
      </w:pPr>
    </w:p>
    <w:p w14:paraId="613D2B79" w14:textId="77777777" w:rsidR="00D46F2A" w:rsidRPr="00DD129F" w:rsidRDefault="00D46F2A" w:rsidP="005C2401">
      <w:pPr>
        <w:numPr>
          <w:ilvl w:val="0"/>
          <w:numId w:val="87"/>
        </w:numPr>
        <w:spacing w:after="0" w:line="240" w:lineRule="auto"/>
        <w:ind w:right="0"/>
        <w:jc w:val="left"/>
        <w:rPr>
          <w:rFonts w:eastAsia="Times New Roman"/>
          <w:color w:val="auto"/>
        </w:rPr>
      </w:pPr>
      <w:r w:rsidRPr="00DD129F">
        <w:rPr>
          <w:rFonts w:eastAsia="Times New Roman"/>
          <w:color w:val="auto"/>
        </w:rPr>
        <w:t>ze strony Zamawiającego:</w:t>
      </w:r>
    </w:p>
    <w:p w14:paraId="02B99F85" w14:textId="77777777" w:rsidR="00D46F2A" w:rsidRPr="00D46F2A" w:rsidRDefault="00D46F2A" w:rsidP="005C2401">
      <w:pPr>
        <w:numPr>
          <w:ilvl w:val="1"/>
          <w:numId w:val="53"/>
        </w:numPr>
        <w:spacing w:after="0" w:line="240" w:lineRule="auto"/>
        <w:ind w:left="1134" w:right="0" w:hanging="284"/>
        <w:contextualSpacing/>
        <w:jc w:val="left"/>
        <w:rPr>
          <w:rFonts w:eastAsia="Times New Roman"/>
          <w:color w:val="auto"/>
          <w:lang w:val="sv-SE"/>
        </w:rPr>
      </w:pPr>
      <w:r w:rsidRPr="00DD129F">
        <w:rPr>
          <w:rFonts w:eastAsia="Times New Roman"/>
          <w:color w:val="auto"/>
          <w:lang w:val="sv-SE"/>
        </w:rPr>
        <w:t>......................................, tel. ..........................., e-mail ..........................................;</w:t>
      </w:r>
    </w:p>
    <w:p w14:paraId="26296DA3" w14:textId="77777777" w:rsidR="00D46F2A" w:rsidRPr="00DD129F" w:rsidRDefault="00D46F2A" w:rsidP="005C2401">
      <w:pPr>
        <w:numPr>
          <w:ilvl w:val="1"/>
          <w:numId w:val="53"/>
        </w:numPr>
        <w:spacing w:after="0" w:line="240" w:lineRule="auto"/>
        <w:ind w:left="1134" w:right="0" w:hanging="284"/>
        <w:contextualSpacing/>
        <w:jc w:val="left"/>
        <w:rPr>
          <w:rFonts w:eastAsia="Times New Roman"/>
          <w:color w:val="auto"/>
          <w:lang w:val="sv-SE"/>
        </w:rPr>
      </w:pPr>
      <w:r w:rsidRPr="00DD129F">
        <w:rPr>
          <w:rFonts w:eastAsia="Times New Roman"/>
          <w:color w:val="auto"/>
          <w:lang w:val="sv-SE"/>
        </w:rPr>
        <w:t>....................................., tel. ............................, e-mail ........................................ .</w:t>
      </w:r>
    </w:p>
    <w:p w14:paraId="1E5FC22A" w14:textId="77777777" w:rsidR="00D46F2A" w:rsidRPr="00DD129F" w:rsidRDefault="00D46F2A" w:rsidP="00D46F2A">
      <w:pPr>
        <w:spacing w:after="0" w:line="240" w:lineRule="auto"/>
        <w:ind w:left="0" w:right="0" w:firstLine="0"/>
        <w:contextualSpacing/>
        <w:jc w:val="left"/>
        <w:rPr>
          <w:rFonts w:eastAsia="Times New Roman"/>
          <w:color w:val="auto"/>
          <w:lang w:val="sv-SE"/>
        </w:rPr>
      </w:pPr>
    </w:p>
    <w:p w14:paraId="5AA8755C" w14:textId="77777777" w:rsidR="00D46F2A" w:rsidRPr="00DD129F" w:rsidRDefault="00D46F2A" w:rsidP="005C2401">
      <w:pPr>
        <w:numPr>
          <w:ilvl w:val="0"/>
          <w:numId w:val="87"/>
        </w:numPr>
        <w:tabs>
          <w:tab w:val="num" w:pos="1197"/>
        </w:tabs>
        <w:spacing w:after="0" w:line="240" w:lineRule="auto"/>
        <w:ind w:left="851" w:right="0" w:firstLine="0"/>
        <w:jc w:val="left"/>
        <w:rPr>
          <w:rFonts w:eastAsia="Times New Roman"/>
          <w:color w:val="auto"/>
        </w:rPr>
      </w:pPr>
      <w:r w:rsidRPr="00DD129F">
        <w:rPr>
          <w:rFonts w:eastAsia="Times New Roman"/>
          <w:color w:val="auto"/>
        </w:rPr>
        <w:t xml:space="preserve">ze strony Wykonawcy: </w:t>
      </w:r>
    </w:p>
    <w:p w14:paraId="0BAB3BCB" w14:textId="77777777" w:rsidR="00D46F2A" w:rsidRPr="00D46F2A" w:rsidRDefault="00D46F2A" w:rsidP="005C2401">
      <w:pPr>
        <w:numPr>
          <w:ilvl w:val="1"/>
          <w:numId w:val="53"/>
        </w:numPr>
        <w:spacing w:after="0" w:line="240" w:lineRule="auto"/>
        <w:ind w:left="1134" w:right="0" w:hanging="284"/>
        <w:contextualSpacing/>
        <w:jc w:val="left"/>
        <w:rPr>
          <w:rFonts w:eastAsia="Times New Roman"/>
          <w:color w:val="auto"/>
          <w:lang w:val="sv-SE"/>
        </w:rPr>
      </w:pPr>
      <w:r w:rsidRPr="00DD129F">
        <w:rPr>
          <w:rFonts w:eastAsia="Times New Roman"/>
          <w:color w:val="auto"/>
          <w:lang w:val="sv-SE"/>
        </w:rPr>
        <w:t>......................................, tel. ..........................., e-mail ..........................................;</w:t>
      </w:r>
    </w:p>
    <w:p w14:paraId="43218767" w14:textId="77777777" w:rsidR="00D46F2A" w:rsidRDefault="00D46F2A" w:rsidP="005C2401">
      <w:pPr>
        <w:numPr>
          <w:ilvl w:val="1"/>
          <w:numId w:val="53"/>
        </w:numPr>
        <w:spacing w:after="0" w:line="240" w:lineRule="auto"/>
        <w:ind w:left="1134" w:right="0" w:hanging="284"/>
        <w:contextualSpacing/>
        <w:jc w:val="left"/>
        <w:rPr>
          <w:rFonts w:eastAsia="Times New Roman"/>
          <w:color w:val="auto"/>
          <w:lang w:val="sv-SE"/>
        </w:rPr>
      </w:pPr>
      <w:r w:rsidRPr="00DD129F">
        <w:rPr>
          <w:rFonts w:eastAsia="Times New Roman"/>
          <w:color w:val="auto"/>
          <w:lang w:val="sv-SE"/>
        </w:rPr>
        <w:t>....................................., tel. ............................, e-mail ........................................ .</w:t>
      </w:r>
    </w:p>
    <w:p w14:paraId="397131BB" w14:textId="77777777" w:rsidR="00D46F2A" w:rsidRPr="00DD129F" w:rsidRDefault="00D46F2A" w:rsidP="00D46F2A">
      <w:pPr>
        <w:spacing w:after="0" w:line="240" w:lineRule="auto"/>
        <w:ind w:left="850" w:right="0" w:firstLine="0"/>
        <w:contextualSpacing/>
        <w:jc w:val="left"/>
        <w:rPr>
          <w:rFonts w:eastAsia="Times New Roman"/>
          <w:color w:val="auto"/>
          <w:lang w:val="sv-SE"/>
        </w:rPr>
      </w:pPr>
    </w:p>
    <w:p w14:paraId="5E059502" w14:textId="0D3D9591" w:rsidR="00694F80" w:rsidRPr="00DD129F" w:rsidRDefault="00694F80" w:rsidP="00694F80">
      <w:pPr>
        <w:spacing w:after="0" w:line="240" w:lineRule="auto"/>
        <w:ind w:left="0" w:right="0" w:firstLine="0"/>
        <w:contextualSpacing/>
        <w:jc w:val="left"/>
        <w:rPr>
          <w:rFonts w:eastAsia="Times New Roman"/>
          <w:color w:val="auto"/>
          <w:lang w:val="sv-SE"/>
        </w:rPr>
      </w:pPr>
    </w:p>
    <w:p w14:paraId="659E0050" w14:textId="77777777" w:rsidR="00694F80" w:rsidRPr="00DD129F" w:rsidRDefault="00694F80" w:rsidP="00FF435A">
      <w:pPr>
        <w:numPr>
          <w:ilvl w:val="0"/>
          <w:numId w:val="19"/>
        </w:numPr>
        <w:spacing w:after="66" w:line="240" w:lineRule="auto"/>
        <w:ind w:right="1" w:hanging="283"/>
        <w:rPr>
          <w:color w:val="auto"/>
        </w:rPr>
      </w:pPr>
      <w:r w:rsidRPr="00DD129F">
        <w:rPr>
          <w:color w:val="auto"/>
        </w:rPr>
        <w:lastRenderedPageBreak/>
        <w:t>Każdy przedstawiciel Zamawiającego jest uprawniony jednoosobowo do kontaktów roboczych, podpisywania protokołów.</w:t>
      </w:r>
    </w:p>
    <w:p w14:paraId="1C35B6A2" w14:textId="2EEA36C3" w:rsidR="00463B40" w:rsidRDefault="00694F80" w:rsidP="00283041">
      <w:pPr>
        <w:numPr>
          <w:ilvl w:val="0"/>
          <w:numId w:val="19"/>
        </w:numPr>
        <w:spacing w:after="66" w:line="240" w:lineRule="auto"/>
        <w:ind w:right="1" w:hanging="283"/>
        <w:rPr>
          <w:color w:val="auto"/>
        </w:rPr>
      </w:pPr>
      <w:r w:rsidRPr="00DD129F">
        <w:rPr>
          <w:color w:val="auto"/>
        </w:rPr>
        <w:t>Każdy przedstawiciel Wykonawcy jest uprawniony jednoosobowo do składania i przyjmowania wiążących Wykonawcę oświadczeń woli i wiedzy.</w:t>
      </w:r>
    </w:p>
    <w:p w14:paraId="1D6B59A2" w14:textId="77777777" w:rsidR="00C67325" w:rsidRPr="00283041" w:rsidRDefault="00C67325" w:rsidP="001E6307">
      <w:pPr>
        <w:spacing w:after="66" w:line="240" w:lineRule="auto"/>
        <w:ind w:left="0" w:right="1" w:firstLine="0"/>
        <w:rPr>
          <w:color w:val="auto"/>
        </w:rPr>
      </w:pPr>
    </w:p>
    <w:p w14:paraId="1B3755E4" w14:textId="77777777" w:rsidR="00FF5065" w:rsidRPr="00DD129F" w:rsidRDefault="00EB0421" w:rsidP="00881DD6">
      <w:pPr>
        <w:spacing w:after="4" w:line="240" w:lineRule="auto"/>
        <w:ind w:left="1130" w:right="1"/>
        <w:jc w:val="center"/>
        <w:rPr>
          <w:color w:val="auto"/>
        </w:rPr>
      </w:pPr>
      <w:r w:rsidRPr="00DD129F">
        <w:rPr>
          <w:b/>
          <w:color w:val="auto"/>
        </w:rPr>
        <w:t xml:space="preserve">§ 22 </w:t>
      </w:r>
    </w:p>
    <w:p w14:paraId="477E3F6A" w14:textId="56CF0D53" w:rsidR="005064F8" w:rsidRPr="00DD129F" w:rsidRDefault="00EB0421" w:rsidP="00881DD6">
      <w:pPr>
        <w:spacing w:after="19" w:line="240" w:lineRule="auto"/>
        <w:ind w:left="462" w:right="1" w:firstLine="0"/>
        <w:jc w:val="center"/>
        <w:rPr>
          <w:b/>
          <w:color w:val="auto"/>
        </w:rPr>
      </w:pPr>
      <w:r w:rsidRPr="00DD129F">
        <w:rPr>
          <w:b/>
          <w:bCs/>
          <w:color w:val="auto"/>
        </w:rPr>
        <w:t xml:space="preserve">ZMIANA POSTANOWIEŃ UMOWY </w:t>
      </w:r>
    </w:p>
    <w:p w14:paraId="5FF34C23" w14:textId="57ECD660" w:rsidR="00224270" w:rsidRDefault="00224270" w:rsidP="005E702F">
      <w:pPr>
        <w:numPr>
          <w:ilvl w:val="0"/>
          <w:numId w:val="20"/>
        </w:numPr>
        <w:spacing w:line="240" w:lineRule="auto"/>
        <w:ind w:right="1" w:hanging="283"/>
      </w:pPr>
      <w:r w:rsidRPr="00F8477C">
        <w:t>Jeżeli po zawarciu Umowy nastąpi zmiana przepisów prawa lub wprowadzone zostaną nowe przepisy prawa, chyba że powyższe przepisy były należycie ogłoszone przed dniem podpisania Umowy, a także nastąpi zmiana decy</w:t>
      </w:r>
      <w:r w:rsidR="00D312E9">
        <w:t xml:space="preserve">zji administracyjnych wydanych </w:t>
      </w:r>
      <w:r w:rsidRPr="00F8477C">
        <w:t xml:space="preserve">w związku z realizacją Przedmiotu Umowy, powodująca konieczność zmiany, modyfikacji lub odstępstwa w odniesieniu do jakości, ilości lub zakresu Przedmiotu Umowy, o ile zmiana decyzji nie jest następstwem okoliczności, za które Wykonawca ponosi odpowiedzialność, wówczas Zamawiający ma prawo do zmiany postanowień Umowy, w zakresie wynikającym z powyższych zmian. </w:t>
      </w:r>
    </w:p>
    <w:p w14:paraId="2A32D369" w14:textId="1A401632" w:rsidR="00555280" w:rsidRDefault="00555280" w:rsidP="005E702F">
      <w:pPr>
        <w:numPr>
          <w:ilvl w:val="0"/>
          <w:numId w:val="20"/>
        </w:numPr>
        <w:spacing w:line="240" w:lineRule="auto"/>
        <w:ind w:right="1" w:hanging="283"/>
      </w:pPr>
      <w:r w:rsidRPr="00555280">
        <w:t>Wszelkie zmiany i uzupełnienia Umowy</w:t>
      </w:r>
      <w:r w:rsidR="000B445F">
        <w:t>, w tym zmiany o których mowa w ust.1,</w:t>
      </w:r>
      <w:r w:rsidRPr="00555280">
        <w:t xml:space="preserve"> wymagają zachowania formy pisemnej pod rygorem nieważności.</w:t>
      </w:r>
    </w:p>
    <w:p w14:paraId="4ADA4C93" w14:textId="56EF0229" w:rsidR="00224270" w:rsidRPr="00F8477C" w:rsidRDefault="00224270" w:rsidP="005E702F">
      <w:pPr>
        <w:numPr>
          <w:ilvl w:val="0"/>
          <w:numId w:val="20"/>
        </w:numPr>
        <w:spacing w:line="240" w:lineRule="auto"/>
        <w:ind w:right="1" w:hanging="283"/>
      </w:pPr>
      <w:r w:rsidRPr="00F8477C">
        <w:t>Nie wymagają zmiany Umowy zmiany dotyczące:</w:t>
      </w:r>
    </w:p>
    <w:p w14:paraId="33B88243" w14:textId="77777777" w:rsidR="00224270" w:rsidRPr="00F8477C" w:rsidRDefault="00224270" w:rsidP="005E702F">
      <w:pPr>
        <w:numPr>
          <w:ilvl w:val="1"/>
          <w:numId w:val="20"/>
        </w:numPr>
        <w:spacing w:line="240" w:lineRule="auto"/>
        <w:ind w:right="1" w:hanging="425"/>
      </w:pPr>
      <w:r w:rsidRPr="00F8477C">
        <w:t>oznaczeń indywidualizujących Strony, zawartych na wstępie Umowy;</w:t>
      </w:r>
    </w:p>
    <w:p w14:paraId="486A1C88" w14:textId="26AA72F6" w:rsidR="00224270" w:rsidRPr="00F8477C" w:rsidRDefault="00224270" w:rsidP="005E702F">
      <w:pPr>
        <w:numPr>
          <w:ilvl w:val="1"/>
          <w:numId w:val="20"/>
        </w:numPr>
        <w:spacing w:line="240" w:lineRule="auto"/>
        <w:ind w:right="1" w:hanging="425"/>
      </w:pPr>
      <w:r w:rsidRPr="00F8477C">
        <w:t xml:space="preserve">danych wskazanych w §21 </w:t>
      </w:r>
      <w:r w:rsidR="00463B40">
        <w:t>oraz § 6 ust. 6.</w:t>
      </w:r>
      <w:r w:rsidRPr="00F8477C">
        <w:t>Umowy;</w:t>
      </w:r>
    </w:p>
    <w:p w14:paraId="29D55F3B" w14:textId="21B6F276" w:rsidR="00224270" w:rsidRPr="00AD501B" w:rsidRDefault="00224270" w:rsidP="005E702F">
      <w:pPr>
        <w:numPr>
          <w:ilvl w:val="1"/>
          <w:numId w:val="20"/>
        </w:numPr>
        <w:spacing w:line="240" w:lineRule="auto"/>
        <w:ind w:right="1" w:hanging="425"/>
      </w:pPr>
      <w:r w:rsidRPr="00F8477C">
        <w:t>danych</w:t>
      </w:r>
      <w:r w:rsidRPr="00F8477C">
        <w:rPr>
          <w:bCs/>
        </w:rPr>
        <w:t xml:space="preserve"> wystawcy i odbiorcy faktury a także danych adresowych dotyczących wystawiania i doręczania faktur</w:t>
      </w:r>
      <w:r w:rsidR="00555280" w:rsidRPr="00555280">
        <w:t xml:space="preserve"> </w:t>
      </w:r>
      <w:r w:rsidR="00555280" w:rsidRPr="00555280">
        <w:rPr>
          <w:bCs/>
        </w:rPr>
        <w:t>oraz zabezpieczenia należytego wykonania umowy</w:t>
      </w:r>
      <w:r w:rsidRPr="00F8477C">
        <w:rPr>
          <w:bCs/>
        </w:rPr>
        <w:t>.</w:t>
      </w:r>
    </w:p>
    <w:p w14:paraId="4C7FB480" w14:textId="5FD9A02F" w:rsidR="00AD501B" w:rsidRPr="00AB24D3" w:rsidRDefault="00AD501B" w:rsidP="005E702F">
      <w:pPr>
        <w:numPr>
          <w:ilvl w:val="1"/>
          <w:numId w:val="20"/>
        </w:numPr>
        <w:spacing w:line="240" w:lineRule="auto"/>
        <w:ind w:right="1" w:hanging="425"/>
        <w:rPr>
          <w:color w:val="auto"/>
        </w:rPr>
      </w:pPr>
      <w:r w:rsidRPr="00AB24D3">
        <w:rPr>
          <w:color w:val="auto"/>
        </w:rPr>
        <w:t>innych zmian wprowadzanych do Umowy jeżeli jej postanowienia przewidują, że nie wymagają one zmian Umowy.</w:t>
      </w:r>
    </w:p>
    <w:p w14:paraId="79B31B65" w14:textId="1A3DD87A" w:rsidR="00224270" w:rsidRPr="00F8477C" w:rsidRDefault="00555280" w:rsidP="005E702F">
      <w:pPr>
        <w:numPr>
          <w:ilvl w:val="0"/>
          <w:numId w:val="20"/>
        </w:numPr>
        <w:spacing w:line="240" w:lineRule="auto"/>
        <w:ind w:right="1" w:hanging="283"/>
      </w:pPr>
      <w:r>
        <w:t>Zmiany wskazane w ust. 3</w:t>
      </w:r>
      <w:r w:rsidR="00224270" w:rsidRPr="00F8477C">
        <w:t xml:space="preserve"> wymagają zachowania formy pisemnej w postaci powiadomienia drugiej Strony.</w:t>
      </w:r>
    </w:p>
    <w:p w14:paraId="501A3B1B" w14:textId="379D105D" w:rsidR="00FF5065" w:rsidRPr="00F8477C" w:rsidRDefault="00224270" w:rsidP="005E702F">
      <w:pPr>
        <w:numPr>
          <w:ilvl w:val="0"/>
          <w:numId w:val="20"/>
        </w:numPr>
        <w:spacing w:line="240" w:lineRule="auto"/>
        <w:ind w:right="1" w:hanging="283"/>
      </w:pPr>
      <w:r w:rsidRPr="00F8477C">
        <w:t>Wykonawca nie może domagać się zmian w Umowie w związku z niewykonaniem lub nienależytym wykonywaniem Przedmiotu Umowy</w:t>
      </w:r>
      <w:r w:rsidR="00EB0421" w:rsidRPr="00F8477C">
        <w:t xml:space="preserve">. </w:t>
      </w:r>
    </w:p>
    <w:p w14:paraId="3FDA1CED" w14:textId="0BC6BCAC" w:rsidR="00162531" w:rsidRPr="00F8477C" w:rsidRDefault="00162531" w:rsidP="00C5530A">
      <w:pPr>
        <w:spacing w:line="240" w:lineRule="auto"/>
        <w:ind w:left="0" w:right="1" w:firstLine="0"/>
      </w:pPr>
    </w:p>
    <w:p w14:paraId="3F088EF6" w14:textId="77777777" w:rsidR="0096592C" w:rsidRPr="00F8477C" w:rsidRDefault="0096592C" w:rsidP="00881DD6">
      <w:pPr>
        <w:spacing w:after="4" w:line="240" w:lineRule="auto"/>
        <w:ind w:left="1130" w:right="1"/>
        <w:jc w:val="center"/>
      </w:pPr>
      <w:r w:rsidRPr="00F8477C">
        <w:rPr>
          <w:b/>
        </w:rPr>
        <w:t xml:space="preserve">§ 23 </w:t>
      </w:r>
    </w:p>
    <w:p w14:paraId="5E715B35" w14:textId="77777777" w:rsidR="0096592C" w:rsidRPr="00DD129F" w:rsidRDefault="009E5206" w:rsidP="00052451">
      <w:pPr>
        <w:spacing w:after="0" w:line="240" w:lineRule="auto"/>
        <w:ind w:left="357" w:right="0" w:firstLine="0"/>
        <w:jc w:val="center"/>
        <w:rPr>
          <w:rFonts w:eastAsia="Calibri"/>
          <w:b/>
          <w:color w:val="auto"/>
          <w:lang w:eastAsia="en-US"/>
        </w:rPr>
      </w:pPr>
      <w:r w:rsidRPr="00DD129F">
        <w:rPr>
          <w:rFonts w:eastAsia="Calibri"/>
          <w:b/>
          <w:color w:val="auto"/>
          <w:lang w:eastAsia="en-US"/>
        </w:rPr>
        <w:t>KLAUZULA ANTYKORUPCYJNA</w:t>
      </w:r>
    </w:p>
    <w:p w14:paraId="5841DB9E" w14:textId="77777777" w:rsidR="0096592C" w:rsidRPr="00DD129F" w:rsidRDefault="0096592C" w:rsidP="005E702F">
      <w:pPr>
        <w:numPr>
          <w:ilvl w:val="0"/>
          <w:numId w:val="23"/>
        </w:numPr>
        <w:autoSpaceDE w:val="0"/>
        <w:autoSpaceDN w:val="0"/>
        <w:spacing w:after="0" w:line="240" w:lineRule="auto"/>
        <w:ind w:left="851" w:right="1" w:hanging="284"/>
        <w:contextualSpacing/>
        <w:rPr>
          <w:rFonts w:eastAsia="Calibri"/>
          <w:color w:val="auto"/>
        </w:rPr>
      </w:pPr>
      <w:r w:rsidRPr="00DD129F">
        <w:rPr>
          <w:rFonts w:eastAsia="Calibri"/>
          <w:bCs/>
          <w:color w:val="auto"/>
        </w:rPr>
        <w:t>Strony</w:t>
      </w:r>
      <w:r w:rsidRPr="00DD129F">
        <w:rPr>
          <w:rFonts w:eastAsia="Calibri"/>
          <w:color w:val="auto"/>
        </w:rPr>
        <w:t xml:space="preserve"> oświadczają, że przeciwdziałają wszelkim praktykom korupcyjnym i innym nadużyciom, poprzez identyfikowanie oraz zapobieganie powstawaniu zjawisk noszących znamiona korupcyjne. </w:t>
      </w:r>
      <w:r w:rsidRPr="00DD129F">
        <w:rPr>
          <w:rFonts w:eastAsia="Calibri"/>
          <w:bCs/>
          <w:color w:val="auto"/>
        </w:rPr>
        <w:t>Strony</w:t>
      </w:r>
      <w:r w:rsidRPr="00DD129F">
        <w:rPr>
          <w:rFonts w:eastAsia="Calibri"/>
          <w:color w:val="auto"/>
        </w:rPr>
        <w:t xml:space="preserve"> mogą ustalić sposób przeciwdziałania zagrożeniom korupcyjnym oraz nadużyciom przy wykonywaniu niniejszej Umowy oraz podjąć działania zapobiegawcze.</w:t>
      </w:r>
    </w:p>
    <w:p w14:paraId="0602F92C" w14:textId="77777777" w:rsidR="0096592C" w:rsidRPr="00DD129F" w:rsidRDefault="00A71A82" w:rsidP="005E702F">
      <w:pPr>
        <w:numPr>
          <w:ilvl w:val="0"/>
          <w:numId w:val="23"/>
        </w:numPr>
        <w:autoSpaceDE w:val="0"/>
        <w:autoSpaceDN w:val="0"/>
        <w:spacing w:after="0" w:line="240" w:lineRule="auto"/>
        <w:ind w:left="851" w:right="1" w:hanging="284"/>
        <w:contextualSpacing/>
        <w:rPr>
          <w:rFonts w:eastAsia="Calibri"/>
          <w:color w:val="auto"/>
        </w:rPr>
      </w:pPr>
      <w:r w:rsidRPr="00DD129F">
        <w:rPr>
          <w:rFonts w:eastAsia="Calibri"/>
          <w:bCs/>
          <w:iCs/>
          <w:color w:val="auto"/>
        </w:rPr>
        <w:t xml:space="preserve">Wykonawca </w:t>
      </w:r>
      <w:r w:rsidR="0096592C" w:rsidRPr="00DD129F">
        <w:rPr>
          <w:rFonts w:eastAsia="Calibri"/>
          <w:color w:val="auto"/>
        </w:rPr>
        <w:t xml:space="preserve">oświadcza, że nie oferował, nie przekazywał, ani nie przyjmował żadnych korzyści majątkowych lub osobistych w celu wpłynięcia na decyzję </w:t>
      </w:r>
      <w:r w:rsidR="00746074" w:rsidRPr="00DD129F">
        <w:rPr>
          <w:rFonts w:eastAsia="Calibri"/>
          <w:bCs/>
          <w:iCs/>
          <w:color w:val="auto"/>
        </w:rPr>
        <w:t>Z</w:t>
      </w:r>
      <w:r w:rsidRPr="00DD129F">
        <w:rPr>
          <w:rFonts w:eastAsia="Calibri"/>
          <w:bCs/>
          <w:iCs/>
          <w:color w:val="auto"/>
        </w:rPr>
        <w:t>amawiającego</w:t>
      </w:r>
      <w:r w:rsidR="0096592C" w:rsidRPr="00DD129F">
        <w:rPr>
          <w:rFonts w:eastAsia="Calibri"/>
          <w:color w:val="auto"/>
        </w:rPr>
        <w:t xml:space="preserve"> o wyborze jego oferty jako najkorzystniejszej oraz, że nie podejmował żadnych działań sprzecznych z prawem lub dobrymi obyczajami. Ponadto </w:t>
      </w:r>
      <w:r w:rsidR="00746074" w:rsidRPr="00DD129F">
        <w:rPr>
          <w:rFonts w:eastAsia="Calibri"/>
          <w:bCs/>
          <w:iCs/>
          <w:color w:val="auto"/>
        </w:rPr>
        <w:t>W</w:t>
      </w:r>
      <w:r w:rsidR="0096592C" w:rsidRPr="00DD129F">
        <w:rPr>
          <w:rFonts w:eastAsia="Calibri"/>
          <w:bCs/>
          <w:iCs/>
          <w:color w:val="auto"/>
        </w:rPr>
        <w:t xml:space="preserve">ykonawca </w:t>
      </w:r>
      <w:r w:rsidR="0096592C" w:rsidRPr="00DD129F">
        <w:rPr>
          <w:rFonts w:eastAsia="Calibri"/>
          <w:color w:val="auto"/>
        </w:rPr>
        <w:t xml:space="preserve">oświadcza, że nie brał udziału w jakichkolwiek porozumieniach lub ustaleniach z innymi podmiotami trzecimi, które miałyby na celu wywarcie wpływu na zawarcie niniejszej </w:t>
      </w:r>
      <w:r w:rsidR="009E73E9" w:rsidRPr="00DD129F">
        <w:rPr>
          <w:rFonts w:eastAsia="Calibri"/>
          <w:color w:val="auto"/>
        </w:rPr>
        <w:t>U</w:t>
      </w:r>
      <w:r w:rsidR="0096592C" w:rsidRPr="00DD129F">
        <w:rPr>
          <w:rFonts w:eastAsia="Calibri"/>
          <w:color w:val="auto"/>
        </w:rPr>
        <w:t>mowy.</w:t>
      </w:r>
    </w:p>
    <w:p w14:paraId="4C6CBB28" w14:textId="0EFCA00A" w:rsidR="00043A91" w:rsidRDefault="0096592C" w:rsidP="001A1A73">
      <w:pPr>
        <w:numPr>
          <w:ilvl w:val="0"/>
          <w:numId w:val="23"/>
        </w:numPr>
        <w:autoSpaceDE w:val="0"/>
        <w:autoSpaceDN w:val="0"/>
        <w:spacing w:after="0" w:line="240" w:lineRule="auto"/>
        <w:ind w:left="851" w:right="1" w:hanging="284"/>
        <w:contextualSpacing/>
        <w:rPr>
          <w:rFonts w:eastAsia="Calibri"/>
          <w:color w:val="auto"/>
        </w:rPr>
      </w:pPr>
      <w:r w:rsidRPr="00DD129F">
        <w:rPr>
          <w:rFonts w:eastAsia="Calibri"/>
          <w:color w:val="auto"/>
        </w:rPr>
        <w:t xml:space="preserve">Wykonawca zobowiązuje się do zapobiegania zjawiskom korupcyjnym i innym nadużyciom przy wykonaniu niniejszej </w:t>
      </w:r>
      <w:r w:rsidR="009E73E9" w:rsidRPr="00DD129F">
        <w:rPr>
          <w:rFonts w:eastAsia="Calibri"/>
          <w:color w:val="auto"/>
        </w:rPr>
        <w:t>U</w:t>
      </w:r>
      <w:r w:rsidRPr="00DD129F">
        <w:rPr>
          <w:rFonts w:eastAsia="Calibri"/>
          <w:color w:val="auto"/>
        </w:rPr>
        <w:t>mowy.</w:t>
      </w:r>
    </w:p>
    <w:p w14:paraId="0C944759" w14:textId="77777777" w:rsidR="00052451" w:rsidRPr="001A1A73" w:rsidRDefault="00052451" w:rsidP="00052451">
      <w:pPr>
        <w:autoSpaceDE w:val="0"/>
        <w:autoSpaceDN w:val="0"/>
        <w:spacing w:after="0" w:line="240" w:lineRule="auto"/>
        <w:ind w:left="851" w:right="1" w:firstLine="0"/>
        <w:contextualSpacing/>
        <w:rPr>
          <w:rFonts w:eastAsia="Calibri"/>
          <w:color w:val="auto"/>
        </w:rPr>
      </w:pPr>
    </w:p>
    <w:p w14:paraId="0BCA0430" w14:textId="16351C0B" w:rsidR="002B03D4" w:rsidRPr="00DD129F" w:rsidRDefault="002B03D4" w:rsidP="002B03D4">
      <w:pPr>
        <w:keepNext/>
        <w:widowControl w:val="0"/>
        <w:spacing w:line="240" w:lineRule="auto"/>
        <w:jc w:val="center"/>
        <w:rPr>
          <w:b/>
          <w:color w:val="auto"/>
        </w:rPr>
      </w:pPr>
      <w:r w:rsidRPr="00DD129F">
        <w:rPr>
          <w:b/>
          <w:color w:val="auto"/>
        </w:rPr>
        <w:t xml:space="preserve">§ </w:t>
      </w:r>
      <w:r w:rsidRPr="00DD129F">
        <w:rPr>
          <w:b/>
          <w:bCs/>
          <w:color w:val="auto"/>
        </w:rPr>
        <w:t>24</w:t>
      </w:r>
    </w:p>
    <w:p w14:paraId="600F644D" w14:textId="50037B87" w:rsidR="002B03D4" w:rsidRPr="00DD129F" w:rsidRDefault="002B03D4" w:rsidP="002B03D4">
      <w:pPr>
        <w:jc w:val="center"/>
        <w:rPr>
          <w:rFonts w:asciiTheme="majorHAnsi" w:eastAsiaTheme="majorEastAsia" w:hAnsiTheme="majorHAnsi" w:cstheme="majorBidi"/>
          <w:iCs/>
          <w:color w:val="auto"/>
          <w:sz w:val="24"/>
          <w:szCs w:val="24"/>
        </w:rPr>
      </w:pPr>
      <w:r w:rsidRPr="00DD129F">
        <w:rPr>
          <w:rFonts w:eastAsia="Calibri"/>
          <w:b/>
          <w:color w:val="auto"/>
        </w:rPr>
        <w:t>KLAUZULA COMPLIANCE</w:t>
      </w:r>
    </w:p>
    <w:p w14:paraId="0F403C36" w14:textId="77777777" w:rsidR="00EB1C61" w:rsidRPr="00EB1C61" w:rsidRDefault="00EB1C61" w:rsidP="005C2401">
      <w:pPr>
        <w:numPr>
          <w:ilvl w:val="0"/>
          <w:numId w:val="41"/>
        </w:numPr>
        <w:tabs>
          <w:tab w:val="num" w:pos="851"/>
        </w:tabs>
        <w:autoSpaceDE w:val="0"/>
        <w:autoSpaceDN w:val="0"/>
        <w:spacing w:after="0" w:line="240" w:lineRule="auto"/>
        <w:ind w:left="851" w:right="0" w:hanging="284"/>
        <w:contextualSpacing/>
        <w:rPr>
          <w:rFonts w:eastAsia="Calibri"/>
        </w:rPr>
      </w:pPr>
      <w:r w:rsidRPr="00EB1C61">
        <w:rPr>
          <w:rFonts w:eastAsia="Calibri"/>
        </w:rPr>
        <w:t xml:space="preserve">Zamawiający oświadcza, że prowadzi działalność w sposób odpowiedzialny tj. zgodnie z przyjętymi normami etycznymi, przepisami obowiązującego prawa oraz zasadami wynikającymi z Kodeksu Odpowiedzialnego Biznesu Grupy TAURON, dostępnego na stronie internetowej </w:t>
      </w:r>
      <w:hyperlink r:id="rId25" w:history="1">
        <w:r w:rsidRPr="00EB1C61">
          <w:rPr>
            <w:rFonts w:eastAsia="Calibri"/>
          </w:rPr>
          <w:t>www.tauron.pl</w:t>
        </w:r>
      </w:hyperlink>
      <w:r w:rsidRPr="00EB1C61">
        <w:rPr>
          <w:rFonts w:eastAsia="Calibri"/>
        </w:rPr>
        <w:t xml:space="preserve">  </w:t>
      </w:r>
    </w:p>
    <w:p w14:paraId="2E528D0E" w14:textId="77777777" w:rsidR="00EB1C61" w:rsidRPr="00EB1C61" w:rsidRDefault="00EB1C61" w:rsidP="005C2401">
      <w:pPr>
        <w:numPr>
          <w:ilvl w:val="0"/>
          <w:numId w:val="41"/>
        </w:numPr>
        <w:tabs>
          <w:tab w:val="num" w:pos="851"/>
        </w:tabs>
        <w:autoSpaceDE w:val="0"/>
        <w:autoSpaceDN w:val="0"/>
        <w:spacing w:after="0" w:line="240" w:lineRule="auto"/>
        <w:ind w:left="851" w:right="0" w:hanging="284"/>
        <w:contextualSpacing/>
        <w:rPr>
          <w:rFonts w:eastAsia="Calibri"/>
        </w:rPr>
      </w:pPr>
      <w:r w:rsidRPr="00EB1C61">
        <w:rPr>
          <w:rFonts w:eastAsia="Calibri"/>
        </w:rPr>
        <w:lastRenderedPageBreak/>
        <w:t>Wykonawca oświadcza, że zapoznał się z postanowieniami Kodeksu Odpowiedzialnego Biznesu Grupy TAURON i Kodeksu Postępowania dla Kontrahentów Grupy TAURON oraz że zobowiązuje się ich przestrzegać w trakcie współpracy ze Spółkami Grupy TAURON. Wykonawca oświadcza, że powyższe zasady będą również stosowane przez wszelkie osoby zaangażowane w wykonanie niniejszej umowy (pracownicy, podwykonawcy, osoby trzecie).  Za wszystkie działania lub zaniechania stanowiące naruszenia powyższych zasad dokonane przez osoby, którym powierza wykonanie Umowy (pracownicy, podwykonawcy, osoby trzecie) Wykonawca ponosi odpowiedzialności jak za działania własne. Zamawiający zastrzega sobie możliwość przeprowadzenia audytów osobiście lub przez upoważnione osoby, w celu weryfikacji stosowania postanowień Kodeksu Postępowania dla Kontrahentów Grupy TAURON.</w:t>
      </w:r>
    </w:p>
    <w:p w14:paraId="2FFA16B9" w14:textId="77777777" w:rsidR="00EB1C61" w:rsidRPr="00EB1C61" w:rsidRDefault="00EB1C61" w:rsidP="005C2401">
      <w:pPr>
        <w:widowControl w:val="0"/>
        <w:numPr>
          <w:ilvl w:val="0"/>
          <w:numId w:val="42"/>
        </w:numPr>
        <w:tabs>
          <w:tab w:val="num" w:pos="851"/>
        </w:tabs>
        <w:spacing w:after="120" w:line="240" w:lineRule="auto"/>
        <w:ind w:left="851" w:right="0" w:hanging="284"/>
        <w:contextualSpacing/>
        <w:rPr>
          <w:rFonts w:eastAsia="Times New Roman"/>
          <w:color w:val="auto"/>
          <w:szCs w:val="20"/>
          <w:lang w:eastAsia="en-US"/>
        </w:rPr>
      </w:pPr>
      <w:r w:rsidRPr="00EB1C61">
        <w:rPr>
          <w:rFonts w:eastAsia="Times New Roman"/>
          <w:color w:val="auto"/>
          <w:szCs w:val="20"/>
          <w:lang w:eastAsia="en-US"/>
        </w:rPr>
        <w:t>Wykonawca oświadcza, że zapoznał się z postanowieniami Polityki Poszanowania Praw Człowieka w Grupie TAURON, dostępnej na stronie internetowej www.tauron.pl oraz zobowiązuje się do jej przestrzegania w trakcie współpracy ze Spółkami Grupy TAURON.</w:t>
      </w:r>
    </w:p>
    <w:p w14:paraId="2846795F" w14:textId="77777777" w:rsidR="00EB1C61" w:rsidRPr="00EB1C61" w:rsidRDefault="00EB1C61" w:rsidP="005C2401">
      <w:pPr>
        <w:widowControl w:val="0"/>
        <w:numPr>
          <w:ilvl w:val="0"/>
          <w:numId w:val="42"/>
        </w:numPr>
        <w:spacing w:after="120" w:line="240" w:lineRule="auto"/>
        <w:ind w:left="851" w:right="0" w:hanging="284"/>
        <w:contextualSpacing/>
        <w:rPr>
          <w:rFonts w:eastAsia="Times New Roman"/>
          <w:color w:val="auto"/>
          <w:szCs w:val="20"/>
          <w:lang w:eastAsia="en-US"/>
        </w:rPr>
      </w:pPr>
      <w:r w:rsidRPr="00EB1C61">
        <w:rPr>
          <w:rFonts w:eastAsia="Times New Roman"/>
          <w:color w:val="auto"/>
          <w:szCs w:val="20"/>
          <w:lang w:eastAsia="en-US"/>
        </w:rPr>
        <w:t>Wykonawca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6C022E95" w14:textId="32AAF3E6" w:rsidR="00C80C62" w:rsidRPr="00DD129F" w:rsidRDefault="00EB1C61" w:rsidP="005C2401">
      <w:pPr>
        <w:widowControl w:val="0"/>
        <w:numPr>
          <w:ilvl w:val="0"/>
          <w:numId w:val="42"/>
        </w:numPr>
        <w:spacing w:after="120" w:line="240" w:lineRule="auto"/>
        <w:ind w:left="851" w:right="0" w:hanging="284"/>
        <w:contextualSpacing/>
        <w:rPr>
          <w:rFonts w:eastAsia="Times New Roman"/>
          <w:color w:val="auto"/>
          <w:szCs w:val="20"/>
          <w:lang w:eastAsia="en-US"/>
        </w:rPr>
      </w:pPr>
      <w:r w:rsidRPr="00EB1C61">
        <w:t>Wykonawca oświadcza, iż będzie powstrzymywać się i wymagać od swoich pracowników, dostawców i podwykonawców powstrzymywania się od łamania praw człowieka, w tym w szczególności zatrudniania dzieci, wykorzystywania pracy przymusowej oraz wszelkich przejawów dyskryminacji.</w:t>
      </w:r>
    </w:p>
    <w:p w14:paraId="36BF2A3F" w14:textId="5D8E2C95" w:rsidR="001161A0" w:rsidRPr="00DD129F" w:rsidRDefault="001161A0" w:rsidP="00C5530A">
      <w:pPr>
        <w:autoSpaceDE w:val="0"/>
        <w:autoSpaceDN w:val="0"/>
        <w:spacing w:after="0" w:line="240" w:lineRule="auto"/>
        <w:ind w:left="0" w:right="0" w:firstLine="0"/>
        <w:contextualSpacing/>
        <w:rPr>
          <w:rFonts w:eastAsia="Calibri"/>
          <w:color w:val="auto"/>
        </w:rPr>
      </w:pPr>
    </w:p>
    <w:p w14:paraId="77F15AE9" w14:textId="43656CC0" w:rsidR="002B03D4" w:rsidRPr="00DD129F" w:rsidRDefault="002F6C9F" w:rsidP="00052451">
      <w:pPr>
        <w:keepNext/>
        <w:widowControl w:val="0"/>
        <w:spacing w:after="0" w:line="240" w:lineRule="auto"/>
        <w:ind w:left="0" w:right="0" w:firstLine="0"/>
        <w:jc w:val="center"/>
        <w:rPr>
          <w:rFonts w:eastAsia="Times New Roman"/>
          <w:b/>
          <w:bCs/>
          <w:color w:val="auto"/>
        </w:rPr>
      </w:pPr>
      <w:r w:rsidRPr="00DD129F">
        <w:rPr>
          <w:rFonts w:eastAsia="Times New Roman"/>
          <w:b/>
          <w:bCs/>
          <w:color w:val="auto"/>
        </w:rPr>
        <w:t>§ 25</w:t>
      </w:r>
    </w:p>
    <w:p w14:paraId="18771746" w14:textId="3A5C2B44" w:rsidR="002B03D4" w:rsidRPr="00DD129F" w:rsidRDefault="002B03D4" w:rsidP="00550990">
      <w:pPr>
        <w:jc w:val="center"/>
        <w:rPr>
          <w:rFonts w:cstheme="minorHAnsi"/>
          <w:color w:val="auto"/>
          <w:sz w:val="24"/>
        </w:rPr>
      </w:pPr>
      <w:r w:rsidRPr="00DD129F">
        <w:rPr>
          <w:rFonts w:cstheme="minorHAnsi"/>
          <w:b/>
          <w:color w:val="auto"/>
        </w:rPr>
        <w:t>KLAUZULA SANKCYJNA</w:t>
      </w:r>
    </w:p>
    <w:p w14:paraId="2BC4999F" w14:textId="3EB4EE16" w:rsidR="002B03D4" w:rsidRPr="00DD129F" w:rsidRDefault="002B03D4" w:rsidP="005C2401">
      <w:pPr>
        <w:numPr>
          <w:ilvl w:val="0"/>
          <w:numId w:val="51"/>
        </w:numPr>
        <w:tabs>
          <w:tab w:val="clear" w:pos="720"/>
        </w:tabs>
        <w:autoSpaceDE w:val="0"/>
        <w:autoSpaceDN w:val="0"/>
        <w:spacing w:after="0" w:line="240" w:lineRule="auto"/>
        <w:ind w:left="851" w:right="0" w:hanging="284"/>
        <w:contextualSpacing/>
        <w:rPr>
          <w:rFonts w:eastAsia="Times New Roman"/>
          <w:color w:val="auto"/>
          <w:szCs w:val="20"/>
          <w:lang w:eastAsia="en-US"/>
        </w:rPr>
      </w:pPr>
      <w:r w:rsidRPr="00DD129F">
        <w:rPr>
          <w:rFonts w:eastAsia="Times New Roman"/>
          <w:color w:val="auto"/>
          <w:szCs w:val="20"/>
          <w:lang w:eastAsia="en-US"/>
        </w:rPr>
        <w:t xml:space="preserve">Wykonawca oświadcza, że na dzień zawarcia Umowy ani on, ani podmioty powiązane z nim osobowo, kapitałowo lub organizacyjnie,  lub członkowie jego organów oraz jego </w:t>
      </w:r>
      <w:r w:rsidRPr="00DD129F">
        <w:rPr>
          <w:rFonts w:eastAsia="Calibri"/>
          <w:color w:val="auto"/>
        </w:rPr>
        <w:t>beneficjenci</w:t>
      </w:r>
      <w:r w:rsidRPr="00DD129F">
        <w:rPr>
          <w:rFonts w:eastAsia="Times New Roman"/>
          <w:color w:val="auto"/>
          <w:szCs w:val="20"/>
          <w:lang w:eastAsia="en-US"/>
        </w:rPr>
        <w:t xml:space="preserve"> rzeczywiści w rozumieniu ustawy z dnia 1 marca 2018 r. o przeciwdziałaniu praniu pieniędzy oraz finansowaniu terroryzmu nie są objęci sankcjami na podstawie Regulacji Sankcyjnych, oraz że zawarcie i wykonywanie Umowy nie spowoduje naruszenia Regulacji Sankcyjnych. </w:t>
      </w:r>
    </w:p>
    <w:p w14:paraId="304628CA" w14:textId="3D50E183" w:rsidR="002B03D4" w:rsidRPr="00DD129F" w:rsidRDefault="002B03D4" w:rsidP="005C2401">
      <w:pPr>
        <w:numPr>
          <w:ilvl w:val="0"/>
          <w:numId w:val="51"/>
        </w:numPr>
        <w:tabs>
          <w:tab w:val="clear" w:pos="720"/>
        </w:tabs>
        <w:autoSpaceDE w:val="0"/>
        <w:autoSpaceDN w:val="0"/>
        <w:spacing w:after="0" w:line="240" w:lineRule="auto"/>
        <w:ind w:left="851" w:right="0" w:hanging="284"/>
        <w:contextualSpacing/>
        <w:rPr>
          <w:rFonts w:eastAsia="Times New Roman"/>
          <w:color w:val="auto"/>
          <w:szCs w:val="20"/>
          <w:lang w:eastAsia="en-US"/>
        </w:rPr>
      </w:pPr>
      <w:r w:rsidRPr="00DD129F">
        <w:rPr>
          <w:rFonts w:eastAsia="Times New Roman"/>
          <w:color w:val="auto"/>
          <w:szCs w:val="20"/>
          <w:lang w:eastAsia="en-US"/>
        </w:rPr>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Zjednoczone Królestwo Wielkiej Brytanii i Irlandii Północnej, Organizację Narodów Zjednoczonych oraz decyzje administracyjne wydane przez ich właściwe organy. W szczególności:</w:t>
      </w:r>
    </w:p>
    <w:p w14:paraId="0E979C2C" w14:textId="77777777" w:rsidR="002B03D4" w:rsidRPr="002B03D4" w:rsidRDefault="002B03D4" w:rsidP="000B3702">
      <w:pPr>
        <w:spacing w:after="0" w:line="240" w:lineRule="auto"/>
        <w:ind w:left="1134" w:right="0" w:hanging="284"/>
        <w:contextualSpacing/>
        <w:rPr>
          <w:rFonts w:eastAsia="Times New Roman"/>
          <w:color w:val="auto"/>
          <w:szCs w:val="20"/>
          <w:lang w:eastAsia="en-US"/>
        </w:rPr>
      </w:pPr>
      <w:r w:rsidRPr="00DD129F">
        <w:rPr>
          <w:rFonts w:eastAsia="Times New Roman"/>
          <w:color w:val="auto"/>
          <w:szCs w:val="20"/>
          <w:lang w:eastAsia="en-US"/>
        </w:rPr>
        <w:t xml:space="preserve">1)  ustawę  z  dnia  13  kwietnia  2022  r.  o  szczególnych  rozwiązaniach  w  zakresie przeciwdziałania  wspieraniu  agresji  </w:t>
      </w:r>
      <w:r w:rsidRPr="002B03D4">
        <w:rPr>
          <w:rFonts w:eastAsia="Times New Roman"/>
          <w:color w:val="auto"/>
          <w:szCs w:val="20"/>
          <w:lang w:eastAsia="en-US"/>
        </w:rPr>
        <w:t xml:space="preserve">na  Ukrainę  oraz  służących  ochronie bezpieczeństwa narodowego, </w:t>
      </w:r>
    </w:p>
    <w:p w14:paraId="694F0A74" w14:textId="77777777" w:rsidR="002B03D4" w:rsidRPr="002B03D4" w:rsidRDefault="002B03D4" w:rsidP="000B3702">
      <w:pPr>
        <w:spacing w:after="0" w:line="240" w:lineRule="auto"/>
        <w:ind w:left="1134" w:right="0" w:hanging="284"/>
        <w:contextualSpacing/>
        <w:rPr>
          <w:rFonts w:eastAsia="Times New Roman"/>
          <w:color w:val="auto"/>
          <w:szCs w:val="20"/>
          <w:lang w:eastAsia="en-US"/>
        </w:rPr>
      </w:pPr>
      <w:r w:rsidRPr="002B03D4">
        <w:rPr>
          <w:rFonts w:eastAsia="Times New Roman"/>
          <w:color w:val="auto"/>
          <w:szCs w:val="20"/>
          <w:lang w:eastAsia="en-US"/>
        </w:rPr>
        <w:t>2) Rozporządzenie Rady (WE) nr 765/2006 z dnia 18 maja 2006 r. dotyczące środków ograniczających w związku z sytuacją na Białorusi i udziałem Białorusi w agresji Rosji wobec Ukrainy wraz z rozporządzeniami zmieniającymi,</w:t>
      </w:r>
    </w:p>
    <w:p w14:paraId="1850EAC2" w14:textId="77777777" w:rsidR="002B03D4" w:rsidRPr="002B03D4" w:rsidRDefault="002B03D4" w:rsidP="000B3702">
      <w:pPr>
        <w:spacing w:after="0" w:line="240" w:lineRule="auto"/>
        <w:ind w:left="1134" w:right="0" w:hanging="284"/>
        <w:contextualSpacing/>
        <w:rPr>
          <w:rFonts w:eastAsia="Times New Roman"/>
          <w:color w:val="auto"/>
          <w:szCs w:val="20"/>
          <w:lang w:eastAsia="en-US"/>
        </w:rPr>
      </w:pPr>
      <w:r w:rsidRPr="002B03D4">
        <w:rPr>
          <w:rFonts w:eastAsia="Times New Roman"/>
          <w:color w:val="auto"/>
          <w:szCs w:val="20"/>
          <w:lang w:eastAsia="en-US"/>
        </w:rPr>
        <w:t xml:space="preserve">3) 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734AD1C4" w14:textId="77777777" w:rsidR="002B03D4" w:rsidRPr="002B03D4" w:rsidRDefault="002B03D4" w:rsidP="000B3702">
      <w:pPr>
        <w:spacing w:after="0" w:line="240" w:lineRule="auto"/>
        <w:ind w:left="1134" w:right="0" w:hanging="284"/>
        <w:contextualSpacing/>
        <w:rPr>
          <w:rFonts w:eastAsia="Times New Roman"/>
          <w:color w:val="auto"/>
          <w:szCs w:val="20"/>
          <w:lang w:eastAsia="en-US"/>
        </w:rPr>
      </w:pPr>
      <w:r w:rsidRPr="002B03D4">
        <w:rPr>
          <w:rFonts w:eastAsia="Times New Roman"/>
          <w:color w:val="auto"/>
          <w:szCs w:val="20"/>
          <w:lang w:eastAsia="en-US"/>
        </w:rPr>
        <w:t>4) Rozporządzenie Rady (UE) nr 833/2014 z dnia 31 lipca 2014 r. dotyczące środków ograniczających w związku z działaniami Rosji destabilizującymi sytuację na Ukrainie wraz z rozporządzeniami zmieniającymi,</w:t>
      </w:r>
    </w:p>
    <w:p w14:paraId="185E3C60" w14:textId="77777777" w:rsidR="002B03D4" w:rsidRPr="002B03D4" w:rsidRDefault="002B03D4" w:rsidP="000B3702">
      <w:pPr>
        <w:spacing w:after="0" w:line="240" w:lineRule="auto"/>
        <w:ind w:left="1134" w:right="0" w:hanging="284"/>
        <w:contextualSpacing/>
        <w:rPr>
          <w:rFonts w:eastAsia="Times New Roman"/>
          <w:color w:val="auto"/>
          <w:szCs w:val="20"/>
          <w:lang w:eastAsia="en-US"/>
        </w:rPr>
      </w:pPr>
      <w:r w:rsidRPr="002B03D4">
        <w:rPr>
          <w:rFonts w:eastAsia="Times New Roman"/>
          <w:color w:val="auto"/>
          <w:szCs w:val="20"/>
          <w:lang w:eastAsia="en-US"/>
        </w:rPr>
        <w:t xml:space="preserve">5) Rozporządzenie Rady (UE) 2022/263 z dnia 23 lutego 2022 r. w sprawie środków ograniczających w odpowiedzi na uznanie niekontrolowanych przez rząd obszarów </w:t>
      </w:r>
      <w:r w:rsidRPr="002B03D4">
        <w:rPr>
          <w:rFonts w:eastAsia="Times New Roman"/>
          <w:color w:val="auto"/>
          <w:szCs w:val="20"/>
          <w:lang w:eastAsia="en-US"/>
        </w:rPr>
        <w:lastRenderedPageBreak/>
        <w:t>ukraińskich  obwodów  donieckiego  i  ługańskiego  oraz  nakazanie  rozmieszczenia rosyjskich sił zbrojnych na tych obszarach wraz z rozporządzeniami zmieniającymi.</w:t>
      </w:r>
    </w:p>
    <w:p w14:paraId="723EDF33" w14:textId="77777777" w:rsidR="002B03D4" w:rsidRPr="002B03D4" w:rsidRDefault="002B03D4" w:rsidP="005C2401">
      <w:pPr>
        <w:numPr>
          <w:ilvl w:val="0"/>
          <w:numId w:val="51"/>
        </w:numPr>
        <w:tabs>
          <w:tab w:val="clear" w:pos="720"/>
        </w:tabs>
        <w:autoSpaceDE w:val="0"/>
        <w:autoSpaceDN w:val="0"/>
        <w:spacing w:after="0" w:line="240" w:lineRule="auto"/>
        <w:ind w:left="851" w:right="0" w:hanging="284"/>
        <w:contextualSpacing/>
        <w:rPr>
          <w:rFonts w:eastAsia="Times New Roman"/>
          <w:color w:val="auto"/>
          <w:szCs w:val="20"/>
          <w:lang w:eastAsia="en-US"/>
        </w:rPr>
      </w:pPr>
      <w:r w:rsidRPr="002B03D4">
        <w:rPr>
          <w:rFonts w:eastAsia="Times New Roman"/>
          <w:color w:val="auto"/>
          <w:szCs w:val="20"/>
          <w:lang w:eastAsia="en-US"/>
        </w:rPr>
        <w:t xml:space="preserve">W przypadku utraty  aktualności  złożonych  oświadczeń wskazanych w ust. 1,  Wykonawca jest  zobowiązany  do niezwłocznego  powiadomienia  o  tym  fakcie  drugiej Strony. Powiadomienie zostanie wysłane listem poleconym na adres siedziby drugiej strony nie później niż w terminie 3 dni od dnia utraty aktualności złożonych oświadczeń. </w:t>
      </w:r>
    </w:p>
    <w:p w14:paraId="7105ADCC" w14:textId="77777777" w:rsidR="002B03D4" w:rsidRPr="002B03D4" w:rsidRDefault="002B03D4" w:rsidP="005C2401">
      <w:pPr>
        <w:numPr>
          <w:ilvl w:val="0"/>
          <w:numId w:val="51"/>
        </w:numPr>
        <w:tabs>
          <w:tab w:val="clear" w:pos="720"/>
        </w:tabs>
        <w:autoSpaceDE w:val="0"/>
        <w:autoSpaceDN w:val="0"/>
        <w:spacing w:after="0" w:line="240" w:lineRule="auto"/>
        <w:ind w:left="851" w:right="0" w:hanging="284"/>
        <w:contextualSpacing/>
        <w:rPr>
          <w:rFonts w:eastAsia="Times New Roman"/>
          <w:color w:val="auto"/>
          <w:szCs w:val="20"/>
          <w:lang w:eastAsia="en-US"/>
        </w:rPr>
      </w:pPr>
      <w:r w:rsidRPr="002B03D4">
        <w:rPr>
          <w:rFonts w:eastAsia="Times New Roman"/>
          <w:color w:val="auto"/>
          <w:szCs w:val="20"/>
          <w:lang w:eastAsia="en-US"/>
        </w:rPr>
        <w:t>W przypadku, gdy Wykonawca lub powiązane z nim podmioty, członkowie jego organów lub beneficjenci rzeczywiści zostaną objęci sankcjami na podstawie Regulacji Sankcyjnych, bądź też wykonywanie Umowy spowoduje naruszenia Regulacji Sankcyjnych, to druga Strona może:</w:t>
      </w:r>
    </w:p>
    <w:p w14:paraId="01E95822" w14:textId="77777777" w:rsidR="002B03D4" w:rsidRPr="002B03D4" w:rsidRDefault="002B03D4" w:rsidP="000B3702">
      <w:pPr>
        <w:spacing w:after="0" w:line="240" w:lineRule="auto"/>
        <w:ind w:left="1134" w:right="0" w:hanging="284"/>
        <w:contextualSpacing/>
        <w:rPr>
          <w:rFonts w:eastAsia="Times New Roman"/>
          <w:color w:val="auto"/>
          <w:szCs w:val="20"/>
          <w:lang w:eastAsia="en-US"/>
        </w:rPr>
      </w:pPr>
      <w:r w:rsidRPr="002B03D4">
        <w:rPr>
          <w:rFonts w:eastAsia="Times New Roman"/>
          <w:color w:val="auto"/>
          <w:szCs w:val="20"/>
          <w:lang w:eastAsia="en-US"/>
        </w:rPr>
        <w:t>1) powstrzymać się od wykonywania Umowy w zakresie, który naruszałyby Regulacje Sankcyjne lub</w:t>
      </w:r>
    </w:p>
    <w:p w14:paraId="6FE6CEEA" w14:textId="6364A06B" w:rsidR="002B03D4" w:rsidRPr="002B03D4" w:rsidRDefault="002B03D4" w:rsidP="000B3702">
      <w:pPr>
        <w:spacing w:after="0" w:line="240" w:lineRule="auto"/>
        <w:ind w:left="1134" w:right="0" w:hanging="284"/>
        <w:contextualSpacing/>
        <w:rPr>
          <w:rFonts w:eastAsia="Times New Roman"/>
          <w:color w:val="auto"/>
          <w:szCs w:val="20"/>
          <w:lang w:eastAsia="en-US"/>
        </w:rPr>
      </w:pPr>
      <w:r w:rsidRPr="002B03D4">
        <w:rPr>
          <w:rFonts w:eastAsia="Times New Roman"/>
          <w:color w:val="auto"/>
          <w:szCs w:val="20"/>
          <w:lang w:eastAsia="en-US"/>
        </w:rPr>
        <w:t xml:space="preserve">2) </w:t>
      </w:r>
      <w:r w:rsidRPr="000B3702">
        <w:rPr>
          <w:rFonts w:eastAsia="Times New Roman"/>
          <w:color w:val="auto"/>
          <w:szCs w:val="20"/>
          <w:lang w:eastAsia="en-US"/>
        </w:rPr>
        <w:t>rozwiązać Umowę bez zachowania okresu wypowiedzeni</w:t>
      </w:r>
      <w:r w:rsidRPr="002B03D4">
        <w:rPr>
          <w:rFonts w:eastAsia="Times New Roman"/>
          <w:color w:val="auto"/>
          <w:szCs w:val="20"/>
          <w:lang w:eastAsia="en-US"/>
        </w:rPr>
        <w:t xml:space="preserve">a.  </w:t>
      </w:r>
    </w:p>
    <w:p w14:paraId="049CDA8E" w14:textId="328CBB02" w:rsidR="002B03D4" w:rsidRPr="002B03D4" w:rsidRDefault="002B03D4" w:rsidP="005C2401">
      <w:pPr>
        <w:numPr>
          <w:ilvl w:val="0"/>
          <w:numId w:val="51"/>
        </w:numPr>
        <w:tabs>
          <w:tab w:val="clear" w:pos="720"/>
        </w:tabs>
        <w:autoSpaceDE w:val="0"/>
        <w:autoSpaceDN w:val="0"/>
        <w:spacing w:after="0" w:line="240" w:lineRule="auto"/>
        <w:ind w:left="851" w:right="0" w:hanging="284"/>
        <w:contextualSpacing/>
        <w:rPr>
          <w:rFonts w:eastAsia="Times New Roman"/>
          <w:color w:val="auto"/>
          <w:szCs w:val="20"/>
          <w:lang w:eastAsia="en-US"/>
        </w:rPr>
      </w:pPr>
      <w:r w:rsidRPr="002B03D4">
        <w:rPr>
          <w:rFonts w:eastAsia="Times New Roman"/>
          <w:color w:val="auto"/>
          <w:szCs w:val="20"/>
          <w:lang w:eastAsia="en-US"/>
        </w:rPr>
        <w:t>Oświadczenie o rozwiązaniu Umowy wymaga zachowania formy pisemnej pod r</w:t>
      </w:r>
      <w:r w:rsidR="00505530">
        <w:rPr>
          <w:rFonts w:eastAsia="Times New Roman"/>
          <w:color w:val="auto"/>
          <w:szCs w:val="20"/>
          <w:lang w:eastAsia="en-US"/>
        </w:rPr>
        <w:t>ygorem nieważności</w:t>
      </w:r>
      <w:r w:rsidRPr="002B03D4">
        <w:rPr>
          <w:rFonts w:eastAsia="Times New Roman"/>
          <w:color w:val="auto"/>
          <w:szCs w:val="20"/>
          <w:lang w:eastAsia="en-US"/>
        </w:rPr>
        <w:t xml:space="preserve">. </w:t>
      </w:r>
    </w:p>
    <w:p w14:paraId="1079213A" w14:textId="77777777" w:rsidR="002B03D4" w:rsidRPr="002B03D4" w:rsidRDefault="002B03D4" w:rsidP="005C2401">
      <w:pPr>
        <w:numPr>
          <w:ilvl w:val="0"/>
          <w:numId w:val="51"/>
        </w:numPr>
        <w:tabs>
          <w:tab w:val="clear" w:pos="720"/>
        </w:tabs>
        <w:autoSpaceDE w:val="0"/>
        <w:autoSpaceDN w:val="0"/>
        <w:spacing w:after="0" w:line="240" w:lineRule="auto"/>
        <w:ind w:left="851" w:right="0" w:hanging="284"/>
        <w:contextualSpacing/>
        <w:rPr>
          <w:rFonts w:eastAsia="Times New Roman"/>
          <w:color w:val="auto"/>
          <w:szCs w:val="20"/>
          <w:lang w:eastAsia="en-US"/>
        </w:rPr>
      </w:pPr>
      <w:r w:rsidRPr="002B03D4">
        <w:rPr>
          <w:rFonts w:eastAsia="Times New Roman"/>
          <w:color w:val="auto"/>
          <w:szCs w:val="20"/>
          <w:lang w:eastAsia="en-US"/>
        </w:rPr>
        <w:t xml:space="preserve">Wykonanie uprawnień wskazanych w ust. 4 nie powoduje powstania praw do dochodzenia jakichkolwiek roszczeń z tego tytułu przez Wykonawcę. </w:t>
      </w:r>
    </w:p>
    <w:p w14:paraId="11FC64EC" w14:textId="77777777" w:rsidR="002B03D4" w:rsidRPr="002B03D4" w:rsidRDefault="002B03D4" w:rsidP="005C2401">
      <w:pPr>
        <w:numPr>
          <w:ilvl w:val="0"/>
          <w:numId w:val="51"/>
        </w:numPr>
        <w:tabs>
          <w:tab w:val="clear" w:pos="720"/>
        </w:tabs>
        <w:autoSpaceDE w:val="0"/>
        <w:autoSpaceDN w:val="0"/>
        <w:spacing w:after="0" w:line="240" w:lineRule="auto"/>
        <w:ind w:left="851" w:right="0" w:hanging="284"/>
        <w:contextualSpacing/>
      </w:pPr>
      <w:r w:rsidRPr="000B3702">
        <w:rPr>
          <w:rFonts w:eastAsia="Times New Roman"/>
          <w:color w:val="auto"/>
          <w:szCs w:val="20"/>
          <w:lang w:eastAsia="en-US"/>
        </w:rPr>
        <w:t>Wykonawca</w:t>
      </w:r>
      <w:r w:rsidRPr="002B03D4">
        <w:t xml:space="preserve">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 oraz finansowaniu terroryzmu,  skutkujących nieprawdziwością jego oświadczenia, o którym mowa w ust. 1, lub niewykonaniem bądź nienależytym wykonaniem zobowiązań, o których mowa w ust. 3.</w:t>
      </w:r>
    </w:p>
    <w:p w14:paraId="08B0B080" w14:textId="0E75B252" w:rsidR="00162531" w:rsidRPr="002B03D4" w:rsidRDefault="00162531" w:rsidP="00C5530A">
      <w:pPr>
        <w:autoSpaceDE w:val="0"/>
        <w:autoSpaceDN w:val="0"/>
        <w:spacing w:after="0" w:line="240" w:lineRule="auto"/>
        <w:ind w:left="0" w:right="0" w:firstLine="0"/>
        <w:contextualSpacing/>
        <w:jc w:val="left"/>
        <w:rPr>
          <w:rFonts w:eastAsia="Calibri"/>
        </w:rPr>
      </w:pPr>
    </w:p>
    <w:p w14:paraId="671E9C75" w14:textId="6FCDC2AF" w:rsidR="002B03D4" w:rsidRPr="002B03D4" w:rsidRDefault="002B03D4" w:rsidP="002B03D4">
      <w:pPr>
        <w:spacing w:after="10" w:line="259" w:lineRule="auto"/>
        <w:ind w:left="567" w:right="0" w:firstLine="0"/>
        <w:jc w:val="center"/>
        <w:rPr>
          <w:b/>
        </w:rPr>
      </w:pPr>
      <w:r w:rsidRPr="002B03D4">
        <w:rPr>
          <w:b/>
        </w:rPr>
        <w:t>§ 2</w:t>
      </w:r>
      <w:r w:rsidR="002F6C9F">
        <w:rPr>
          <w:b/>
        </w:rPr>
        <w:t>6</w:t>
      </w:r>
    </w:p>
    <w:p w14:paraId="6EC6D667" w14:textId="27BC9E52" w:rsidR="002B03D4" w:rsidRPr="00DD129F" w:rsidRDefault="00A47BF1" w:rsidP="00043A91">
      <w:pPr>
        <w:keepNext/>
        <w:widowControl w:val="0"/>
        <w:spacing w:after="120" w:line="240" w:lineRule="auto"/>
        <w:ind w:left="0" w:right="0" w:firstLine="0"/>
        <w:jc w:val="center"/>
        <w:rPr>
          <w:rFonts w:eastAsia="Times New Roman"/>
          <w:b/>
          <w:bCs/>
          <w:color w:val="auto"/>
        </w:rPr>
      </w:pPr>
      <w:r>
        <w:rPr>
          <w:rFonts w:eastAsia="Times New Roman"/>
          <w:b/>
          <w:bCs/>
          <w:color w:val="auto"/>
        </w:rPr>
        <w:t>OBOWIĄZEK</w:t>
      </w:r>
      <w:r w:rsidR="002B03D4" w:rsidRPr="00DD129F">
        <w:rPr>
          <w:rFonts w:eastAsia="Times New Roman"/>
          <w:b/>
          <w:bCs/>
          <w:color w:val="auto"/>
        </w:rPr>
        <w:t xml:space="preserve"> ZGŁASZANIA INCYDENTÓW BEZPIECZEŃSTWA</w:t>
      </w:r>
    </w:p>
    <w:p w14:paraId="5D1C15DE" w14:textId="185511DE" w:rsidR="002B03D4" w:rsidRPr="002B03D4" w:rsidRDefault="002B03D4" w:rsidP="005C2401">
      <w:pPr>
        <w:numPr>
          <w:ilvl w:val="0"/>
          <w:numId w:val="43"/>
        </w:numPr>
        <w:tabs>
          <w:tab w:val="num" w:pos="851"/>
        </w:tabs>
        <w:spacing w:after="100" w:afterAutospacing="1" w:line="240" w:lineRule="auto"/>
        <w:ind w:left="851" w:right="159" w:hanging="284"/>
        <w:rPr>
          <w:rFonts w:ascii="Calibri" w:eastAsia="Calibri" w:hAnsi="Calibri"/>
          <w:color w:val="auto"/>
        </w:rPr>
      </w:pPr>
      <w:r w:rsidRPr="00DD129F">
        <w:rPr>
          <w:rFonts w:eastAsia="Calibri"/>
          <w:iCs/>
          <w:color w:val="auto"/>
        </w:rPr>
        <w:t>Wykonawca</w:t>
      </w:r>
      <w:r w:rsidRPr="00DD129F">
        <w:rPr>
          <w:rFonts w:eastAsia="Calibri"/>
          <w:i/>
          <w:iCs/>
          <w:color w:val="auto"/>
        </w:rPr>
        <w:t xml:space="preserve"> </w:t>
      </w:r>
      <w:r w:rsidRPr="00DD129F">
        <w:rPr>
          <w:rFonts w:eastAsia="Calibri"/>
          <w:color w:val="auto"/>
        </w:rPr>
        <w:t xml:space="preserve">zobowiązuje się do informowania </w:t>
      </w:r>
      <w:r w:rsidRPr="00DD129F">
        <w:rPr>
          <w:rFonts w:eastAsia="Calibri"/>
          <w:iCs/>
          <w:color w:val="auto"/>
        </w:rPr>
        <w:t>Zamawiającego</w:t>
      </w:r>
      <w:r w:rsidRPr="00DD129F">
        <w:rPr>
          <w:rFonts w:eastAsia="Calibri"/>
          <w:i/>
          <w:iCs/>
          <w:color w:val="auto"/>
        </w:rPr>
        <w:t xml:space="preserve"> </w:t>
      </w:r>
      <w:r w:rsidRPr="00DD129F">
        <w:rPr>
          <w:rFonts w:eastAsia="Calibri"/>
          <w:color w:val="auto"/>
        </w:rPr>
        <w:t xml:space="preserve">o wykrytych incydentach bezpieczeństwa dotyczących danych i informacji </w:t>
      </w:r>
      <w:r w:rsidR="00A47BF1">
        <w:rPr>
          <w:rFonts w:eastAsia="Calibri"/>
          <w:color w:val="auto"/>
        </w:rPr>
        <w:t>przekazanych</w:t>
      </w:r>
      <w:r w:rsidRPr="00DD129F">
        <w:rPr>
          <w:rFonts w:eastAsia="Calibri"/>
          <w:color w:val="auto"/>
        </w:rPr>
        <w:t xml:space="preserve"> przez Zamawiającego lub przez inną Spółkę Grupy TAURON (np. wielokrotne nieudane próby logowania lub wykrycie złośliwej zawartości lub włamanie </w:t>
      </w:r>
      <w:r w:rsidRPr="002B03D4">
        <w:rPr>
          <w:rFonts w:eastAsia="Calibri"/>
          <w:color w:val="auto"/>
        </w:rPr>
        <w:t xml:space="preserve">do systemów IT/OT Wykonawcy) oraz o ataku na systemy innych klientów Wykonawcy na </w:t>
      </w:r>
      <w:r w:rsidR="00093F98">
        <w:rPr>
          <w:rFonts w:eastAsia="Calibri"/>
          <w:color w:val="auto"/>
        </w:rPr>
        <w:t> </w:t>
      </w:r>
      <w:r w:rsidRPr="002B03D4">
        <w:rPr>
          <w:rFonts w:eastAsia="Calibri"/>
          <w:color w:val="auto"/>
        </w:rPr>
        <w:t>infrastrukturze w</w:t>
      </w:r>
      <w:r w:rsidR="00093F98">
        <w:rPr>
          <w:rFonts w:eastAsia="Calibri"/>
          <w:color w:val="auto"/>
        </w:rPr>
        <w:t xml:space="preserve">spólnej bądź poprzez dedykowane łącza </w:t>
      </w:r>
      <w:r w:rsidRPr="002B03D4">
        <w:rPr>
          <w:rFonts w:eastAsia="Calibri"/>
          <w:color w:val="auto"/>
        </w:rPr>
        <w:t>Zamawiającego Powiadomienie powinno zostać przekazane telefonicznie lub</w:t>
      </w:r>
      <w:r w:rsidR="00576A94">
        <w:rPr>
          <w:rFonts w:eastAsia="Calibri"/>
          <w:color w:val="auto"/>
        </w:rPr>
        <w:t xml:space="preserve"> </w:t>
      </w:r>
      <w:r w:rsidRPr="002B03D4">
        <w:rPr>
          <w:rFonts w:eastAsia="Calibri"/>
          <w:color w:val="auto"/>
        </w:rPr>
        <w:t xml:space="preserve">na dedykowany adres e–mail bezzwłocznie, nie później niż w ciągu 24h od wykrycia incydentu. </w:t>
      </w:r>
    </w:p>
    <w:p w14:paraId="197FC795" w14:textId="77777777" w:rsidR="002B03D4" w:rsidRPr="002B03D4" w:rsidRDefault="002B03D4" w:rsidP="005C2401">
      <w:pPr>
        <w:numPr>
          <w:ilvl w:val="0"/>
          <w:numId w:val="43"/>
        </w:numPr>
        <w:tabs>
          <w:tab w:val="num" w:pos="851"/>
        </w:tabs>
        <w:spacing w:after="100" w:afterAutospacing="1" w:line="240" w:lineRule="auto"/>
        <w:ind w:left="851" w:right="159" w:hanging="284"/>
        <w:rPr>
          <w:rFonts w:ascii="Calibri" w:eastAsia="Calibri" w:hAnsi="Calibri"/>
          <w:color w:val="auto"/>
        </w:rPr>
      </w:pPr>
      <w:r w:rsidRPr="002B03D4">
        <w:rPr>
          <w:rFonts w:eastAsia="Calibri"/>
          <w:color w:val="auto"/>
        </w:rPr>
        <w:t xml:space="preserve">Do </w:t>
      </w:r>
      <w:r w:rsidRPr="00805A7A">
        <w:rPr>
          <w:rFonts w:eastAsia="Calibri"/>
          <w:iCs/>
          <w:color w:val="auto"/>
        </w:rPr>
        <w:t>zgłaszania</w:t>
      </w:r>
      <w:r w:rsidRPr="002B03D4">
        <w:rPr>
          <w:rFonts w:eastAsia="Calibri"/>
          <w:color w:val="auto"/>
        </w:rPr>
        <w:t xml:space="preserve"> i wyjaśniania przyczyn i skutków incydentów bezpieczeństwa wykrytych odpowiednio przez Zamawiającego lub Spółkę Grupy TAURON lub wykrytych przez </w:t>
      </w:r>
      <w:r w:rsidRPr="002B03D4">
        <w:rPr>
          <w:rFonts w:eastAsia="Calibri"/>
          <w:iCs/>
          <w:color w:val="auto"/>
        </w:rPr>
        <w:t>Wykonawcę</w:t>
      </w:r>
      <w:r w:rsidRPr="002B03D4">
        <w:rPr>
          <w:rFonts w:eastAsia="Calibri"/>
          <w:color w:val="auto"/>
        </w:rPr>
        <w:t xml:space="preserve"> ustala się następujące dane kontaktowe:</w:t>
      </w:r>
    </w:p>
    <w:p w14:paraId="5618621D" w14:textId="77777777" w:rsidR="002B03D4" w:rsidRPr="002B03D4" w:rsidRDefault="002B03D4" w:rsidP="002B03D4">
      <w:pPr>
        <w:tabs>
          <w:tab w:val="num" w:pos="851"/>
        </w:tabs>
        <w:spacing w:after="3"/>
        <w:ind w:left="851" w:right="160" w:firstLine="0"/>
        <w:rPr>
          <w:rFonts w:eastAsia="Calibri" w:cs="Times New Roman"/>
          <w:color w:val="auto"/>
          <w:lang w:eastAsia="en-US"/>
        </w:rPr>
      </w:pPr>
      <w:r w:rsidRPr="002B03D4">
        <w:rPr>
          <w:rFonts w:eastAsia="Calibri" w:cs="Times New Roman"/>
          <w:color w:val="auto"/>
          <w:lang w:eastAsia="en-US"/>
        </w:rPr>
        <w:t xml:space="preserve">1) Ze strony </w:t>
      </w:r>
      <w:r w:rsidRPr="002B03D4">
        <w:rPr>
          <w:rFonts w:eastAsia="Calibri" w:cs="Times New Roman"/>
          <w:iCs/>
          <w:color w:val="auto"/>
          <w:lang w:eastAsia="en-US"/>
        </w:rPr>
        <w:t>Zamawiającego</w:t>
      </w:r>
      <w:r w:rsidRPr="002B03D4">
        <w:rPr>
          <w:rFonts w:eastAsia="Calibri" w:cs="Times New Roman"/>
          <w:color w:val="auto"/>
          <w:lang w:eastAsia="en-US"/>
        </w:rPr>
        <w:t xml:space="preserve">:  </w:t>
      </w:r>
    </w:p>
    <w:p w14:paraId="0078DB37" w14:textId="77777777" w:rsidR="002B03D4" w:rsidRPr="002B03D4" w:rsidRDefault="002B03D4" w:rsidP="0038632B">
      <w:pPr>
        <w:spacing w:after="3"/>
        <w:ind w:left="1134" w:right="160" w:firstLine="0"/>
        <w:rPr>
          <w:rFonts w:eastAsia="Calibri" w:cs="Times New Roman"/>
          <w:color w:val="auto"/>
          <w:lang w:val="en-GB" w:eastAsia="en-US"/>
        </w:rPr>
      </w:pPr>
      <w:r w:rsidRPr="002B03D4">
        <w:rPr>
          <w:rFonts w:eastAsia="Calibri" w:cs="Times New Roman"/>
          <w:color w:val="auto"/>
          <w:lang w:val="en-GB" w:eastAsia="en-US"/>
        </w:rPr>
        <w:t xml:space="preserve">a) adres e-mail: </w:t>
      </w:r>
      <w:hyperlink r:id="rId26" w:history="1">
        <w:r w:rsidRPr="002B03D4">
          <w:rPr>
            <w:rFonts w:eastAsia="Calibri" w:cs="Times New Roman"/>
            <w:color w:val="0563C1"/>
            <w:u w:val="single"/>
            <w:lang w:val="en-GB" w:eastAsia="en-US"/>
          </w:rPr>
          <w:t>cuwit@tauron.pl</w:t>
        </w:r>
      </w:hyperlink>
      <w:r w:rsidRPr="002B03D4">
        <w:rPr>
          <w:rFonts w:eastAsia="Calibri" w:cs="Times New Roman"/>
          <w:color w:val="auto"/>
          <w:lang w:eastAsia="en-US"/>
        </w:rPr>
        <w:t xml:space="preserve"> </w:t>
      </w:r>
    </w:p>
    <w:p w14:paraId="377E76F1" w14:textId="77777777" w:rsidR="002B03D4" w:rsidRPr="002B03D4" w:rsidRDefault="002B03D4" w:rsidP="0038632B">
      <w:pPr>
        <w:spacing w:after="120"/>
        <w:ind w:left="1134" w:right="159" w:firstLine="0"/>
        <w:rPr>
          <w:rFonts w:eastAsia="Calibri" w:cs="Times New Roman"/>
          <w:color w:val="auto"/>
          <w:lang w:eastAsia="en-US"/>
        </w:rPr>
      </w:pPr>
      <w:r w:rsidRPr="002B03D4">
        <w:rPr>
          <w:rFonts w:eastAsia="Calibri" w:cs="Times New Roman"/>
          <w:color w:val="auto"/>
          <w:lang w:eastAsia="en-US"/>
        </w:rPr>
        <w:t xml:space="preserve">b) nr telefonu: 500 99 5555 </w:t>
      </w:r>
    </w:p>
    <w:p w14:paraId="09A5CA9B" w14:textId="77777777" w:rsidR="002B03D4" w:rsidRPr="002B03D4" w:rsidRDefault="002B03D4" w:rsidP="002B03D4">
      <w:pPr>
        <w:tabs>
          <w:tab w:val="num" w:pos="851"/>
        </w:tabs>
        <w:spacing w:after="3"/>
        <w:ind w:left="851" w:right="160" w:firstLine="0"/>
        <w:rPr>
          <w:rFonts w:eastAsia="Calibri" w:cs="Times New Roman"/>
          <w:color w:val="auto"/>
          <w:lang w:eastAsia="en-US"/>
        </w:rPr>
      </w:pPr>
      <w:r w:rsidRPr="002B03D4">
        <w:rPr>
          <w:rFonts w:eastAsia="Calibri" w:cs="Times New Roman"/>
          <w:color w:val="auto"/>
          <w:lang w:eastAsia="en-US"/>
        </w:rPr>
        <w:t xml:space="preserve">2) Ze strony </w:t>
      </w:r>
      <w:r w:rsidRPr="002B03D4">
        <w:rPr>
          <w:rFonts w:eastAsia="Calibri" w:cs="Times New Roman"/>
          <w:iCs/>
          <w:color w:val="auto"/>
          <w:lang w:eastAsia="en-US"/>
        </w:rPr>
        <w:t>Wykonawcy:</w:t>
      </w:r>
    </w:p>
    <w:p w14:paraId="385A4D16" w14:textId="77777777" w:rsidR="002B03D4" w:rsidRPr="0038632B" w:rsidRDefault="002B03D4" w:rsidP="0038632B">
      <w:pPr>
        <w:spacing w:after="3"/>
        <w:ind w:left="1134" w:right="160" w:firstLine="0"/>
        <w:rPr>
          <w:rFonts w:eastAsia="Calibri" w:cs="Times New Roman"/>
          <w:color w:val="auto"/>
          <w:lang w:val="en-GB" w:eastAsia="en-US"/>
        </w:rPr>
      </w:pPr>
      <w:r w:rsidRPr="0038632B">
        <w:rPr>
          <w:rFonts w:eastAsia="Calibri" w:cs="Times New Roman"/>
          <w:color w:val="auto"/>
          <w:lang w:val="en-GB" w:eastAsia="en-US"/>
        </w:rPr>
        <w:t>a) adres e-mail:……….…………………………………</w:t>
      </w:r>
    </w:p>
    <w:p w14:paraId="7B4C2858" w14:textId="77777777" w:rsidR="002B03D4" w:rsidRPr="0038632B" w:rsidRDefault="002B03D4" w:rsidP="0038632B">
      <w:pPr>
        <w:spacing w:after="3"/>
        <w:ind w:left="1134" w:right="160" w:firstLine="0"/>
        <w:rPr>
          <w:rFonts w:eastAsia="Calibri" w:cs="Times New Roman"/>
          <w:color w:val="auto"/>
          <w:lang w:val="en-GB" w:eastAsia="en-US"/>
        </w:rPr>
      </w:pPr>
      <w:r w:rsidRPr="0038632B">
        <w:rPr>
          <w:rFonts w:eastAsia="Calibri" w:cs="Times New Roman"/>
          <w:color w:val="auto"/>
          <w:lang w:val="en-GB" w:eastAsia="en-US"/>
        </w:rPr>
        <w:t xml:space="preserve">b) nr telefonu:……….…………………………………. </w:t>
      </w:r>
    </w:p>
    <w:p w14:paraId="3EBBA19C" w14:textId="2B81823F" w:rsidR="00162531" w:rsidRDefault="00162531" w:rsidP="00881DD6">
      <w:pPr>
        <w:spacing w:after="0" w:line="240" w:lineRule="auto"/>
        <w:ind w:left="0" w:right="1" w:firstLine="0"/>
      </w:pPr>
    </w:p>
    <w:p w14:paraId="17188A81" w14:textId="77777777" w:rsidR="00A47BF1" w:rsidRPr="00A47BF1" w:rsidRDefault="00A47BF1" w:rsidP="00A47BF1">
      <w:pPr>
        <w:spacing w:after="10" w:line="259" w:lineRule="auto"/>
        <w:ind w:left="567" w:right="0" w:firstLine="0"/>
        <w:jc w:val="center"/>
        <w:rPr>
          <w:b/>
        </w:rPr>
      </w:pPr>
    </w:p>
    <w:p w14:paraId="60455FD1" w14:textId="22DAC197" w:rsidR="00A47BF1" w:rsidRPr="00A47BF1" w:rsidRDefault="00A47BF1" w:rsidP="009641B5">
      <w:pPr>
        <w:spacing w:after="10" w:line="259" w:lineRule="auto"/>
        <w:ind w:left="567" w:right="0" w:firstLine="0"/>
        <w:jc w:val="center"/>
        <w:rPr>
          <w:b/>
        </w:rPr>
      </w:pPr>
      <w:r>
        <w:rPr>
          <w:b/>
        </w:rPr>
        <w:t>§ 27</w:t>
      </w:r>
    </w:p>
    <w:p w14:paraId="6079AC84" w14:textId="77777777" w:rsidR="00A47BF1" w:rsidRPr="00A47BF1" w:rsidRDefault="00A47BF1" w:rsidP="00A47BF1">
      <w:pPr>
        <w:spacing w:after="0" w:line="240" w:lineRule="auto"/>
        <w:ind w:left="0" w:right="0" w:firstLine="0"/>
        <w:contextualSpacing/>
        <w:jc w:val="center"/>
        <w:rPr>
          <w:rFonts w:eastAsia="Calibri"/>
          <w:b/>
          <w:color w:val="auto"/>
          <w:lang w:eastAsia="en-US"/>
        </w:rPr>
      </w:pPr>
      <w:r w:rsidRPr="00A47BF1">
        <w:rPr>
          <w:rFonts w:eastAsia="Calibri"/>
          <w:b/>
          <w:color w:val="auto"/>
          <w:lang w:eastAsia="en-US"/>
        </w:rPr>
        <w:t>KLAUZULA ZRÓWNOWAŻONEGO ROZWOJU (ESG)</w:t>
      </w:r>
    </w:p>
    <w:p w14:paraId="36DC2AC1" w14:textId="77777777" w:rsidR="00A47BF1" w:rsidRPr="00A47BF1" w:rsidRDefault="00A47BF1" w:rsidP="00A47BF1">
      <w:pPr>
        <w:spacing w:after="0" w:line="240" w:lineRule="auto"/>
        <w:ind w:left="0" w:right="0" w:firstLine="0"/>
        <w:contextualSpacing/>
        <w:jc w:val="center"/>
        <w:rPr>
          <w:rFonts w:eastAsia="Calibri"/>
          <w:b/>
          <w:color w:val="auto"/>
          <w:lang w:eastAsia="en-US"/>
        </w:rPr>
      </w:pPr>
    </w:p>
    <w:p w14:paraId="3761100C" w14:textId="77777777" w:rsidR="00A47BF1" w:rsidRPr="00A47BF1" w:rsidRDefault="00A47BF1" w:rsidP="003D6C21">
      <w:pPr>
        <w:spacing w:after="0" w:line="240" w:lineRule="auto"/>
        <w:ind w:left="720" w:right="0" w:hanging="153"/>
        <w:contextualSpacing/>
        <w:rPr>
          <w:rFonts w:eastAsia="Calibri"/>
          <w:bCs/>
          <w:color w:val="auto"/>
          <w:lang w:eastAsia="en-US"/>
        </w:rPr>
      </w:pPr>
      <w:r w:rsidRPr="006E7797">
        <w:rPr>
          <w:rFonts w:eastAsia="Calibri"/>
          <w:color w:val="auto"/>
          <w:lang w:eastAsia="en-US"/>
        </w:rPr>
        <w:t>Obowiązki</w:t>
      </w:r>
      <w:r w:rsidRPr="00A47BF1">
        <w:rPr>
          <w:rFonts w:eastAsia="Calibri"/>
          <w:bCs/>
          <w:color w:val="auto"/>
          <w:lang w:eastAsia="en-US"/>
        </w:rPr>
        <w:t xml:space="preserve"> Wykonawcy:</w:t>
      </w:r>
    </w:p>
    <w:p w14:paraId="21B15F59" w14:textId="28DA262B" w:rsidR="00A47BF1" w:rsidRPr="00367E9C" w:rsidRDefault="00A47BF1" w:rsidP="005C2401">
      <w:pPr>
        <w:numPr>
          <w:ilvl w:val="0"/>
          <w:numId w:val="69"/>
        </w:numPr>
        <w:spacing w:after="0" w:line="240" w:lineRule="auto"/>
        <w:ind w:left="993" w:right="0" w:hanging="426"/>
        <w:contextualSpacing/>
        <w:rPr>
          <w:rFonts w:eastAsia="Calibri"/>
          <w:color w:val="auto"/>
          <w:lang w:eastAsia="en-US"/>
        </w:rPr>
      </w:pPr>
      <w:r w:rsidRPr="006E7797">
        <w:rPr>
          <w:rFonts w:eastAsia="Calibri"/>
          <w:iCs/>
          <w:color w:val="auto"/>
          <w:lang w:eastAsia="en-US"/>
        </w:rPr>
        <w:lastRenderedPageBreak/>
        <w:t>Wykonawca</w:t>
      </w:r>
      <w:r w:rsidRPr="00367E9C">
        <w:rPr>
          <w:rFonts w:eastAsia="Calibri"/>
          <w:color w:val="auto"/>
          <w:lang w:eastAsia="en-US"/>
        </w:rPr>
        <w:t xml:space="preserve"> zobowiązany jest do wykonywania Przedmiotu Umowy zgodnie z wymaganiami określonymi w </w:t>
      </w:r>
      <w:r w:rsidRPr="00367E9C">
        <w:rPr>
          <w:rFonts w:eastAsia="Calibri"/>
          <w:iCs/>
          <w:color w:val="auto"/>
          <w:lang w:eastAsia="en-US"/>
        </w:rPr>
        <w:t>postępowaniu o udzielenie zamówienia</w:t>
      </w:r>
      <w:r w:rsidRPr="00367E9C">
        <w:rPr>
          <w:rFonts w:eastAsia="Calibri"/>
          <w:color w:val="auto"/>
          <w:lang w:eastAsia="en-US"/>
        </w:rPr>
        <w:t>, tj.:</w:t>
      </w:r>
    </w:p>
    <w:p w14:paraId="34B2F729" w14:textId="77777777" w:rsidR="00851A87" w:rsidRPr="00C864A1" w:rsidRDefault="00851A87" w:rsidP="005C2401">
      <w:pPr>
        <w:pStyle w:val="Akapitzlist"/>
        <w:numPr>
          <w:ilvl w:val="0"/>
          <w:numId w:val="77"/>
        </w:numPr>
        <w:spacing w:line="240" w:lineRule="auto"/>
        <w:ind w:left="1418" w:hanging="425"/>
        <w:contextualSpacing w:val="0"/>
        <w:rPr>
          <w:rFonts w:ascii="Arial" w:hAnsi="Arial" w:cs="Arial"/>
        </w:rPr>
      </w:pPr>
      <w:r w:rsidRPr="00C864A1">
        <w:rPr>
          <w:rFonts w:ascii="Arial" w:hAnsi="Arial" w:cs="Arial"/>
        </w:rPr>
        <w:t>wykorzystywania do wykonania przedmiotu Umowy materiałów budowalnych, maszyn, urządzeń, wyposażenia energooszczędnych, niskoemisyjnych, ograniczających zużycie surowców;</w:t>
      </w:r>
    </w:p>
    <w:p w14:paraId="50C0BBC2" w14:textId="77777777" w:rsidR="00851A87" w:rsidRPr="00C864A1" w:rsidRDefault="00851A87" w:rsidP="005C2401">
      <w:pPr>
        <w:pStyle w:val="Akapitzlist"/>
        <w:numPr>
          <w:ilvl w:val="0"/>
          <w:numId w:val="77"/>
        </w:numPr>
        <w:spacing w:line="240" w:lineRule="auto"/>
        <w:ind w:left="1418" w:hanging="425"/>
        <w:contextualSpacing w:val="0"/>
        <w:rPr>
          <w:rFonts w:ascii="Arial" w:hAnsi="Arial" w:cs="Arial"/>
        </w:rPr>
      </w:pPr>
      <w:r w:rsidRPr="00C864A1">
        <w:rPr>
          <w:rFonts w:ascii="Arial" w:hAnsi="Arial" w:cs="Arial"/>
        </w:rPr>
        <w:t xml:space="preserve">stosowanie ekologicznych preparatów i środków </w:t>
      </w:r>
      <w:proofErr w:type="spellStart"/>
      <w:r w:rsidRPr="00C864A1">
        <w:rPr>
          <w:rFonts w:ascii="Arial" w:hAnsi="Arial" w:cs="Arial"/>
        </w:rPr>
        <w:t>eko</w:t>
      </w:r>
      <w:proofErr w:type="spellEnd"/>
      <w:r w:rsidRPr="00C864A1">
        <w:rPr>
          <w:rFonts w:ascii="Arial" w:hAnsi="Arial" w:cs="Arial"/>
        </w:rPr>
        <w:t xml:space="preserve"> - chemicznych podczas realizacji Przedmiotu Umowy;</w:t>
      </w:r>
    </w:p>
    <w:p w14:paraId="0CEFCF7B" w14:textId="77777777" w:rsidR="00851A87" w:rsidRPr="00C864A1" w:rsidRDefault="00851A87" w:rsidP="005C2401">
      <w:pPr>
        <w:pStyle w:val="Akapitzlist"/>
        <w:numPr>
          <w:ilvl w:val="0"/>
          <w:numId w:val="77"/>
        </w:numPr>
        <w:spacing w:line="240" w:lineRule="auto"/>
        <w:ind w:left="1418" w:hanging="425"/>
        <w:contextualSpacing w:val="0"/>
        <w:rPr>
          <w:rFonts w:ascii="Arial" w:hAnsi="Arial" w:cs="Arial"/>
        </w:rPr>
      </w:pPr>
      <w:r w:rsidRPr="00C864A1">
        <w:rPr>
          <w:rFonts w:ascii="Arial" w:hAnsi="Arial" w:cs="Arial"/>
        </w:rPr>
        <w:t>w przypadku korzystania z podwykonawców lub poddostawców należy korzystać z lokalnych firm i dostawców celem zmniejszenia śladu węglowego związanego z transportem;</w:t>
      </w:r>
    </w:p>
    <w:p w14:paraId="66F75887" w14:textId="3CAB856F" w:rsidR="00851A87" w:rsidRPr="00C864A1" w:rsidRDefault="00851A87" w:rsidP="005C2401">
      <w:pPr>
        <w:pStyle w:val="Akapitzlist"/>
        <w:numPr>
          <w:ilvl w:val="0"/>
          <w:numId w:val="77"/>
        </w:numPr>
        <w:spacing w:line="240" w:lineRule="auto"/>
        <w:ind w:left="1418" w:hanging="425"/>
        <w:contextualSpacing w:val="0"/>
        <w:rPr>
          <w:rFonts w:ascii="Arial" w:hAnsi="Arial" w:cs="Arial"/>
        </w:rPr>
      </w:pPr>
      <w:r w:rsidRPr="00C864A1">
        <w:rPr>
          <w:rFonts w:ascii="Arial" w:hAnsi="Arial" w:cs="Arial"/>
        </w:rPr>
        <w:t>stosowanie opakowań zwrotnych</w:t>
      </w:r>
      <w:r w:rsidR="006E6DC4">
        <w:rPr>
          <w:rFonts w:ascii="Arial" w:hAnsi="Arial" w:cs="Arial"/>
        </w:rPr>
        <w:t>;</w:t>
      </w:r>
      <w:r w:rsidRPr="00C864A1">
        <w:rPr>
          <w:rFonts w:ascii="Arial" w:hAnsi="Arial" w:cs="Arial"/>
        </w:rPr>
        <w:t xml:space="preserve"> </w:t>
      </w:r>
    </w:p>
    <w:p w14:paraId="3A0C31BF" w14:textId="77777777" w:rsidR="00851A87" w:rsidRPr="00C864A1" w:rsidRDefault="00851A87" w:rsidP="005C2401">
      <w:pPr>
        <w:pStyle w:val="Akapitzlist"/>
        <w:numPr>
          <w:ilvl w:val="0"/>
          <w:numId w:val="77"/>
        </w:numPr>
        <w:spacing w:line="240" w:lineRule="auto"/>
        <w:ind w:left="1418" w:hanging="425"/>
        <w:contextualSpacing w:val="0"/>
        <w:rPr>
          <w:rFonts w:ascii="Arial" w:hAnsi="Arial" w:cs="Arial"/>
        </w:rPr>
      </w:pPr>
      <w:r w:rsidRPr="00C864A1">
        <w:rPr>
          <w:rFonts w:ascii="Arial" w:hAnsi="Arial" w:cs="Arial"/>
        </w:rPr>
        <w:t>w przypadku zatrudniania cudzoziemców złożenie oświadczenia, potwierdzającego spełnienie wszelkich wymogów prawnych dotyczących zatrudniania cudzoziemców;</w:t>
      </w:r>
    </w:p>
    <w:p w14:paraId="00DD4C26" w14:textId="77777777" w:rsidR="00851A87" w:rsidRPr="00C864A1" w:rsidRDefault="00851A87" w:rsidP="005C2401">
      <w:pPr>
        <w:pStyle w:val="Akapitzlist"/>
        <w:numPr>
          <w:ilvl w:val="0"/>
          <w:numId w:val="77"/>
        </w:numPr>
        <w:spacing w:line="240" w:lineRule="auto"/>
        <w:ind w:left="1418" w:hanging="425"/>
        <w:contextualSpacing w:val="0"/>
        <w:rPr>
          <w:rFonts w:ascii="Arial" w:hAnsi="Arial" w:cs="Arial"/>
        </w:rPr>
      </w:pPr>
      <w:r w:rsidRPr="00C864A1">
        <w:rPr>
          <w:rFonts w:ascii="Arial" w:hAnsi="Arial" w:cs="Arial"/>
        </w:rPr>
        <w:t xml:space="preserve"> takie organizowanie czasu pracy, aby eliminować ponadmiarową i ponadnormatywną pracę w godzinach nadliczbowych;</w:t>
      </w:r>
    </w:p>
    <w:p w14:paraId="0C2F387D" w14:textId="30BAAD83" w:rsidR="00A47BF1" w:rsidRPr="00A47BF1" w:rsidRDefault="00A47BF1" w:rsidP="0048793B">
      <w:pPr>
        <w:spacing w:after="0" w:line="240" w:lineRule="auto"/>
        <w:ind w:left="0" w:right="0" w:firstLine="0"/>
        <w:contextualSpacing/>
        <w:rPr>
          <w:rFonts w:eastAsia="Calibri"/>
          <w:i/>
          <w:iCs/>
          <w:color w:val="auto"/>
          <w:lang w:eastAsia="en-US"/>
        </w:rPr>
      </w:pPr>
    </w:p>
    <w:p w14:paraId="0A96D44D" w14:textId="77777777" w:rsidR="00A47BF1" w:rsidRPr="00A47BF1" w:rsidRDefault="00A47BF1" w:rsidP="006E6DC4">
      <w:pPr>
        <w:spacing w:after="0" w:line="240" w:lineRule="auto"/>
        <w:ind w:left="720" w:right="0" w:hanging="153"/>
        <w:contextualSpacing/>
        <w:rPr>
          <w:rFonts w:eastAsia="Calibri"/>
          <w:color w:val="auto"/>
          <w:lang w:eastAsia="en-US"/>
        </w:rPr>
      </w:pPr>
      <w:r w:rsidRPr="00A47BF1">
        <w:rPr>
          <w:rFonts w:eastAsia="Calibri"/>
          <w:color w:val="auto"/>
          <w:lang w:eastAsia="en-US"/>
        </w:rPr>
        <w:t>Audyty u Wykonawcy:</w:t>
      </w:r>
    </w:p>
    <w:p w14:paraId="575B4CFC" w14:textId="0DD43DDA" w:rsidR="00A47BF1" w:rsidRPr="009F673D" w:rsidRDefault="00A47BF1" w:rsidP="005C2401">
      <w:pPr>
        <w:numPr>
          <w:ilvl w:val="0"/>
          <w:numId w:val="69"/>
        </w:numPr>
        <w:spacing w:after="0" w:line="240" w:lineRule="auto"/>
        <w:ind w:left="993" w:right="0" w:hanging="426"/>
        <w:contextualSpacing/>
        <w:rPr>
          <w:rFonts w:eastAsia="Calibri"/>
          <w:iCs/>
          <w:color w:val="auto"/>
          <w:lang w:eastAsia="en-US"/>
        </w:rPr>
      </w:pPr>
      <w:r w:rsidRPr="009F673D">
        <w:rPr>
          <w:rFonts w:eastAsia="Calibri"/>
          <w:iCs/>
          <w:color w:val="auto"/>
          <w:lang w:eastAsia="en-US"/>
        </w:rPr>
        <w:t>Zamawiający zastrzega sobie prawo do przeprowadzania audytów u Wykonawcy osobiście w zakresie związanym z realizacją Przedmiotu Umowy, w tym:</w:t>
      </w:r>
    </w:p>
    <w:p w14:paraId="64A55688" w14:textId="77777777" w:rsidR="00A47BF1" w:rsidRPr="009F673D" w:rsidRDefault="00A47BF1" w:rsidP="005C2401">
      <w:pPr>
        <w:pStyle w:val="Akapitzlist"/>
        <w:numPr>
          <w:ilvl w:val="0"/>
          <w:numId w:val="95"/>
        </w:numPr>
        <w:spacing w:line="240" w:lineRule="auto"/>
        <w:ind w:left="1418" w:hanging="425"/>
        <w:contextualSpacing w:val="0"/>
        <w:rPr>
          <w:rFonts w:eastAsia="Calibri"/>
          <w:iCs/>
        </w:rPr>
      </w:pPr>
      <w:r w:rsidRPr="006E6DC4">
        <w:rPr>
          <w:rFonts w:ascii="Arial" w:hAnsi="Arial" w:cs="Arial"/>
        </w:rPr>
        <w:t>obejmującym</w:t>
      </w:r>
      <w:r w:rsidRPr="009F673D">
        <w:rPr>
          <w:rFonts w:eastAsia="Calibri"/>
          <w:iCs/>
        </w:rPr>
        <w:t xml:space="preserve"> zakres pracowniczy: </w:t>
      </w:r>
    </w:p>
    <w:p w14:paraId="034FE445" w14:textId="77777777" w:rsidR="00851A87" w:rsidRPr="00C864A1" w:rsidRDefault="00851A87" w:rsidP="005C2401">
      <w:pPr>
        <w:pStyle w:val="Akapitzlist"/>
        <w:numPr>
          <w:ilvl w:val="0"/>
          <w:numId w:val="78"/>
        </w:numPr>
        <w:tabs>
          <w:tab w:val="left" w:pos="567"/>
        </w:tabs>
        <w:spacing w:line="240" w:lineRule="auto"/>
        <w:ind w:left="1843" w:hanging="426"/>
        <w:contextualSpacing w:val="0"/>
        <w:rPr>
          <w:rFonts w:ascii="Arial" w:hAnsi="Arial" w:cs="Arial"/>
        </w:rPr>
      </w:pPr>
      <w:r w:rsidRPr="00C864A1">
        <w:rPr>
          <w:rFonts w:ascii="Arial" w:hAnsi="Arial" w:cs="Arial"/>
        </w:rPr>
        <w:t>weryfikacji uprawnień pracowników, którymi posługuje się Wykonawca w celu realizacji Przedmiotu Umowy,</w:t>
      </w:r>
    </w:p>
    <w:p w14:paraId="2AF4CA3D" w14:textId="77777777" w:rsidR="00851A87" w:rsidRPr="00C864A1" w:rsidRDefault="00851A87" w:rsidP="005C2401">
      <w:pPr>
        <w:pStyle w:val="Akapitzlist"/>
        <w:numPr>
          <w:ilvl w:val="0"/>
          <w:numId w:val="78"/>
        </w:numPr>
        <w:tabs>
          <w:tab w:val="left" w:pos="567"/>
        </w:tabs>
        <w:spacing w:line="240" w:lineRule="auto"/>
        <w:ind w:left="1843" w:hanging="426"/>
        <w:contextualSpacing w:val="0"/>
        <w:rPr>
          <w:rFonts w:ascii="Arial" w:hAnsi="Arial" w:cs="Arial"/>
        </w:rPr>
      </w:pPr>
      <w:r w:rsidRPr="00C864A1">
        <w:rPr>
          <w:rFonts w:ascii="Arial" w:hAnsi="Arial" w:cs="Arial"/>
        </w:rPr>
        <w:t>weryfikacji przeprowadzonych szkoleń BHP dla pracowników, którymi posługuje się Wykonawca w celu realizacji Przedmiotu Umowy,</w:t>
      </w:r>
    </w:p>
    <w:p w14:paraId="0BFF4F39" w14:textId="77777777" w:rsidR="00851A87" w:rsidRPr="00AC2632" w:rsidRDefault="00851A87" w:rsidP="005C2401">
      <w:pPr>
        <w:pStyle w:val="Akapitzlist"/>
        <w:numPr>
          <w:ilvl w:val="0"/>
          <w:numId w:val="78"/>
        </w:numPr>
        <w:tabs>
          <w:tab w:val="left" w:pos="567"/>
        </w:tabs>
        <w:spacing w:line="240" w:lineRule="auto"/>
        <w:ind w:left="1843" w:hanging="426"/>
        <w:contextualSpacing w:val="0"/>
        <w:rPr>
          <w:rFonts w:ascii="Arial" w:hAnsi="Arial" w:cs="Arial"/>
        </w:rPr>
      </w:pPr>
      <w:r w:rsidRPr="00AC2632">
        <w:rPr>
          <w:rFonts w:ascii="Arial" w:hAnsi="Arial" w:cs="Arial"/>
        </w:rPr>
        <w:t xml:space="preserve">weryfikacji zasad ewidencjonowania czasu pracy pracowników, którymi posługuje się Wykonawca w celu realizacji przedmiotu Umowy wraz ze sposobem rozliczania nadgodzin, </w:t>
      </w:r>
    </w:p>
    <w:p w14:paraId="5C8EE5A4" w14:textId="77777777" w:rsidR="00851A87" w:rsidRPr="00C864A1" w:rsidRDefault="00851A87" w:rsidP="005C2401">
      <w:pPr>
        <w:pStyle w:val="Akapitzlist"/>
        <w:numPr>
          <w:ilvl w:val="0"/>
          <w:numId w:val="78"/>
        </w:numPr>
        <w:tabs>
          <w:tab w:val="left" w:pos="567"/>
        </w:tabs>
        <w:spacing w:line="240" w:lineRule="auto"/>
        <w:ind w:left="1843" w:hanging="426"/>
        <w:contextualSpacing w:val="0"/>
        <w:rPr>
          <w:rFonts w:ascii="Arial" w:hAnsi="Arial" w:cs="Arial"/>
        </w:rPr>
      </w:pPr>
      <w:r w:rsidRPr="00C864A1">
        <w:rPr>
          <w:rFonts w:ascii="Arial" w:hAnsi="Arial" w:cs="Arial"/>
        </w:rPr>
        <w:t xml:space="preserve">przekazanie Zamawiającemu informacji dotyczących zaistniałych wypadków przy pracy (w szczególności ich liczbę), liczbę zagrożeń potencjalnie wypadkowych i chorób zawodowych powstałych w trakcie wykonywania pracy na rzecz Grupy TAURON </w:t>
      </w:r>
    </w:p>
    <w:p w14:paraId="710CBDA9" w14:textId="77777777" w:rsidR="00851A87" w:rsidRPr="00C864A1" w:rsidRDefault="00851A87" w:rsidP="005C2401">
      <w:pPr>
        <w:pStyle w:val="Akapitzlist"/>
        <w:numPr>
          <w:ilvl w:val="0"/>
          <w:numId w:val="78"/>
        </w:numPr>
        <w:tabs>
          <w:tab w:val="left" w:pos="567"/>
        </w:tabs>
        <w:spacing w:line="240" w:lineRule="auto"/>
        <w:ind w:left="1843" w:hanging="426"/>
        <w:contextualSpacing w:val="0"/>
        <w:rPr>
          <w:rFonts w:ascii="Arial" w:hAnsi="Arial" w:cs="Arial"/>
        </w:rPr>
      </w:pPr>
      <w:r w:rsidRPr="00C864A1">
        <w:rPr>
          <w:rFonts w:ascii="Arial" w:hAnsi="Arial" w:cs="Arial"/>
        </w:rPr>
        <w:t xml:space="preserve">przekazanie Zamawiającemu liczby dni niezdolności do pracy na skutek urazów związanych z wykonywaną pracą na rzecz Grupy TAURON </w:t>
      </w:r>
    </w:p>
    <w:p w14:paraId="10D4EA9E" w14:textId="77777777" w:rsidR="00851A87" w:rsidRPr="00C864A1" w:rsidRDefault="00851A87" w:rsidP="005C2401">
      <w:pPr>
        <w:pStyle w:val="Akapitzlist"/>
        <w:numPr>
          <w:ilvl w:val="0"/>
          <w:numId w:val="78"/>
        </w:numPr>
        <w:tabs>
          <w:tab w:val="left" w:pos="567"/>
        </w:tabs>
        <w:spacing w:line="240" w:lineRule="auto"/>
        <w:ind w:left="1843" w:hanging="426"/>
        <w:contextualSpacing w:val="0"/>
        <w:rPr>
          <w:rFonts w:ascii="Arial" w:hAnsi="Arial" w:cs="Arial"/>
        </w:rPr>
      </w:pPr>
      <w:r w:rsidRPr="00C864A1">
        <w:rPr>
          <w:rFonts w:ascii="Arial" w:hAnsi="Arial" w:cs="Arial"/>
        </w:rPr>
        <w:t xml:space="preserve">weryfikacji zawartych umów z pracownikami, którymi posługuje się Wykonawca w celu realizacji przedmiotu Umowy, z uwzględnieniem sposobu zatrudniania  osób młodocianych, </w:t>
      </w:r>
    </w:p>
    <w:p w14:paraId="53396A5E" w14:textId="77777777" w:rsidR="00851A87" w:rsidRPr="00C864A1" w:rsidRDefault="00851A87" w:rsidP="005C2401">
      <w:pPr>
        <w:pStyle w:val="Akapitzlist"/>
        <w:numPr>
          <w:ilvl w:val="0"/>
          <w:numId w:val="78"/>
        </w:numPr>
        <w:tabs>
          <w:tab w:val="left" w:pos="567"/>
        </w:tabs>
        <w:spacing w:line="240" w:lineRule="auto"/>
        <w:ind w:left="1843" w:hanging="426"/>
        <w:contextualSpacing w:val="0"/>
        <w:rPr>
          <w:rFonts w:ascii="Arial" w:hAnsi="Arial" w:cs="Arial"/>
        </w:rPr>
      </w:pPr>
      <w:r w:rsidRPr="00C864A1">
        <w:rPr>
          <w:rFonts w:ascii="Arial" w:hAnsi="Arial" w:cs="Arial"/>
        </w:rPr>
        <w:t>zapewnienia pracownikom środków ochrony indywidualnej, środków czystości odzieży i obuwia odpowiedniego do wykonywanej pracy oraz wody,</w:t>
      </w:r>
    </w:p>
    <w:p w14:paraId="5CB2701D" w14:textId="77777777" w:rsidR="00851A87" w:rsidRPr="00C864A1" w:rsidRDefault="00851A87" w:rsidP="005C2401">
      <w:pPr>
        <w:pStyle w:val="Akapitzlist"/>
        <w:numPr>
          <w:ilvl w:val="0"/>
          <w:numId w:val="78"/>
        </w:numPr>
        <w:tabs>
          <w:tab w:val="left" w:pos="567"/>
        </w:tabs>
        <w:spacing w:line="240" w:lineRule="auto"/>
        <w:ind w:left="1843" w:hanging="426"/>
        <w:contextualSpacing w:val="0"/>
        <w:rPr>
          <w:rFonts w:ascii="Arial" w:hAnsi="Arial" w:cs="Arial"/>
        </w:rPr>
      </w:pPr>
      <w:r w:rsidRPr="00C864A1">
        <w:rPr>
          <w:rFonts w:ascii="Arial" w:hAnsi="Arial" w:cs="Arial"/>
        </w:rPr>
        <w:t>weryfikacji miejsca pracy pracowników, którymi posługuje się Wykonawca w celu realizacji przedmiotu zamówienia, pod kątem spełnienia przepisów BHP w tym zapewnienia odpowiednich zabezpieczeń (rusztowania, uprzęże), dostępu do toalet, wody czy miejsca do spożywania posiłków,</w:t>
      </w:r>
    </w:p>
    <w:p w14:paraId="4483EBD1" w14:textId="77777777" w:rsidR="00851A87" w:rsidRPr="00C864A1" w:rsidRDefault="00851A87" w:rsidP="005C2401">
      <w:pPr>
        <w:pStyle w:val="Akapitzlist"/>
        <w:numPr>
          <w:ilvl w:val="0"/>
          <w:numId w:val="78"/>
        </w:numPr>
        <w:tabs>
          <w:tab w:val="left" w:pos="567"/>
        </w:tabs>
        <w:spacing w:line="240" w:lineRule="auto"/>
        <w:ind w:left="1843" w:hanging="426"/>
        <w:contextualSpacing w:val="0"/>
        <w:rPr>
          <w:rFonts w:ascii="Arial" w:hAnsi="Arial" w:cs="Arial"/>
        </w:rPr>
      </w:pPr>
      <w:r w:rsidRPr="00C864A1">
        <w:rPr>
          <w:rFonts w:ascii="Arial" w:hAnsi="Arial" w:cs="Arial"/>
        </w:rPr>
        <w:t>weryfikacji czy Wykonawca nie bierze udziału w procederze pracy przymusowej lub handlu ludźmi,</w:t>
      </w:r>
    </w:p>
    <w:p w14:paraId="7F0E5016" w14:textId="46758094" w:rsidR="00A47BF1" w:rsidRPr="00A47BF1" w:rsidRDefault="00A47BF1" w:rsidP="00A47BF1">
      <w:pPr>
        <w:spacing w:after="0" w:line="240" w:lineRule="auto"/>
        <w:ind w:left="720" w:right="0" w:firstLine="0"/>
        <w:contextualSpacing/>
        <w:rPr>
          <w:rFonts w:eastAsia="Calibri"/>
          <w:i/>
          <w:iCs/>
          <w:color w:val="auto"/>
          <w:lang w:eastAsia="en-US"/>
        </w:rPr>
      </w:pPr>
    </w:p>
    <w:p w14:paraId="63235AC5" w14:textId="409C9CA5" w:rsidR="00A47BF1" w:rsidRPr="009F673D" w:rsidRDefault="00A47BF1" w:rsidP="005C2401">
      <w:pPr>
        <w:pStyle w:val="Akapitzlist"/>
        <w:numPr>
          <w:ilvl w:val="0"/>
          <w:numId w:val="95"/>
        </w:numPr>
        <w:spacing w:line="240" w:lineRule="auto"/>
        <w:ind w:left="1418" w:hanging="425"/>
        <w:contextualSpacing w:val="0"/>
        <w:rPr>
          <w:rFonts w:eastAsia="Calibri"/>
          <w:iCs/>
        </w:rPr>
      </w:pPr>
      <w:r w:rsidRPr="006E6DC4">
        <w:rPr>
          <w:rFonts w:ascii="Arial" w:hAnsi="Arial" w:cs="Arial"/>
        </w:rPr>
        <w:t>obejmując</w:t>
      </w:r>
      <w:r w:rsidR="009F673D" w:rsidRPr="006E6DC4">
        <w:rPr>
          <w:rFonts w:ascii="Arial" w:hAnsi="Arial" w:cs="Arial"/>
        </w:rPr>
        <w:t>ym</w:t>
      </w:r>
      <w:r w:rsidRPr="009F673D">
        <w:rPr>
          <w:rFonts w:eastAsia="Calibri"/>
          <w:iCs/>
        </w:rPr>
        <w:t xml:space="preserve"> Przedmiot Umowy:</w:t>
      </w:r>
    </w:p>
    <w:p w14:paraId="57D5903F" w14:textId="77777777" w:rsidR="00851A87" w:rsidRPr="00C864A1" w:rsidRDefault="00851A87" w:rsidP="005C2401">
      <w:pPr>
        <w:pStyle w:val="Akapitzlist"/>
        <w:numPr>
          <w:ilvl w:val="0"/>
          <w:numId w:val="96"/>
        </w:numPr>
        <w:tabs>
          <w:tab w:val="left" w:pos="567"/>
        </w:tabs>
        <w:spacing w:line="240" w:lineRule="auto"/>
        <w:ind w:left="1843" w:hanging="425"/>
        <w:contextualSpacing w:val="0"/>
        <w:rPr>
          <w:rFonts w:ascii="Arial" w:hAnsi="Arial" w:cs="Arial"/>
        </w:rPr>
      </w:pPr>
      <w:r w:rsidRPr="00C864A1">
        <w:rPr>
          <w:rFonts w:ascii="Arial" w:hAnsi="Arial" w:cs="Arial"/>
        </w:rPr>
        <w:t>weryfikacji czy urządzenia, pojazdy przeznaczone do realizacji przedmiotu zamówienia posiadają wymagane  certyfikaty, dopuszczenia lub  homologacje,</w:t>
      </w:r>
    </w:p>
    <w:p w14:paraId="370B97BB" w14:textId="77777777" w:rsidR="00851A87" w:rsidRPr="00C864A1" w:rsidRDefault="00851A87" w:rsidP="005C2401">
      <w:pPr>
        <w:pStyle w:val="Akapitzlist"/>
        <w:numPr>
          <w:ilvl w:val="0"/>
          <w:numId w:val="96"/>
        </w:numPr>
        <w:tabs>
          <w:tab w:val="left" w:pos="567"/>
        </w:tabs>
        <w:spacing w:line="240" w:lineRule="auto"/>
        <w:ind w:left="1843" w:hanging="425"/>
        <w:contextualSpacing w:val="0"/>
        <w:rPr>
          <w:rFonts w:ascii="Arial" w:hAnsi="Arial" w:cs="Arial"/>
        </w:rPr>
      </w:pPr>
      <w:r w:rsidRPr="00C864A1">
        <w:rPr>
          <w:rFonts w:ascii="Arial" w:hAnsi="Arial" w:cs="Arial"/>
        </w:rPr>
        <w:t>weryfikacji czy urządzenia, pojazdy przeznaczone do realizacji przedmiotu zamówienia są sprawne i nie stanowią zagrożenia dla zdrowia lub życia pracowników oraz dla środowiska,</w:t>
      </w:r>
    </w:p>
    <w:p w14:paraId="52C8A86A" w14:textId="77777777" w:rsidR="00851A87" w:rsidRPr="00C864A1" w:rsidRDefault="00851A87" w:rsidP="005C2401">
      <w:pPr>
        <w:pStyle w:val="Akapitzlist"/>
        <w:numPr>
          <w:ilvl w:val="0"/>
          <w:numId w:val="96"/>
        </w:numPr>
        <w:tabs>
          <w:tab w:val="left" w:pos="567"/>
        </w:tabs>
        <w:spacing w:line="240" w:lineRule="auto"/>
        <w:ind w:left="1843" w:hanging="425"/>
        <w:contextualSpacing w:val="0"/>
        <w:rPr>
          <w:rFonts w:ascii="Arial" w:hAnsi="Arial" w:cs="Arial"/>
        </w:rPr>
      </w:pPr>
      <w:r w:rsidRPr="00C864A1">
        <w:rPr>
          <w:rFonts w:ascii="Arial" w:hAnsi="Arial" w:cs="Arial"/>
        </w:rPr>
        <w:t xml:space="preserve">weryfikacji czy środki chemiczne używane do wykonania przedmiotu zamówienia posiadają odpowiednie certyfikaty i atesty oraz karty charakterystyki substancji niebezpiecznych (Rozporządzenie (W) Nr 1907/2006 Parlamentu Europejskiego </w:t>
      </w:r>
      <w:r w:rsidRPr="00C864A1">
        <w:rPr>
          <w:rFonts w:ascii="Arial" w:hAnsi="Arial" w:cs="Arial"/>
        </w:rPr>
        <w:lastRenderedPageBreak/>
        <w:t>I Rady z dnia 18 grudnia 2006 r. w sprawie rejestracji, oceny, udzielania zezwoleń i stosowanych ograniczeń w zakresie chemikaliów (REACH) i utworzenia Europejskiej Agencji Chemikaliów, zmieniające dyrektywę 1999/45/WE oraz uchylające rozporządzenie Rady (EWG) nr 793/93 i rozporządzenie Komisji (WE) nr 1488/94, jak również dyrektywę Rady 76/769/EWG i dyrektywy Komisji 91/155/EWG, 93/67/EWG, 93/105/WE i 2000/21/WE . ROZPORZĄDZENIE PARLAMENTU EUROPEJSKIEGO I RADY (WE) NR 1272/2008 z dnia 16 grudnia 2008 r. w sprawie klasyfikacji, oznakowania i pakowania substancji i mieszanin, zmieniające i uchylające dyrektywy 67/548/EWG i 1999/45/WE oraz zmieniające rozporządzenie (WE) nr 1907/2006, DYREKTYWA DELEGOWANA KOMISJI (UE) 2015/863 z dnia 31 marca 2015 r. zmieniająca załącznik II do dyrektywy Parlamentu Europejskiego i Rady 2011/65/UE w odniesieniu do wykazu substancji objętych ograniczeniem),</w:t>
      </w:r>
    </w:p>
    <w:p w14:paraId="76F1CF49" w14:textId="77777777" w:rsidR="00851A87" w:rsidRPr="00C864A1" w:rsidRDefault="00851A87" w:rsidP="005C2401">
      <w:pPr>
        <w:pStyle w:val="Akapitzlist"/>
        <w:numPr>
          <w:ilvl w:val="0"/>
          <w:numId w:val="96"/>
        </w:numPr>
        <w:tabs>
          <w:tab w:val="left" w:pos="567"/>
        </w:tabs>
        <w:spacing w:line="240" w:lineRule="auto"/>
        <w:ind w:left="1843" w:hanging="425"/>
        <w:contextualSpacing w:val="0"/>
        <w:rPr>
          <w:rFonts w:ascii="Arial" w:hAnsi="Arial" w:cs="Arial"/>
        </w:rPr>
      </w:pPr>
      <w:r w:rsidRPr="00C864A1">
        <w:rPr>
          <w:rFonts w:ascii="Arial" w:hAnsi="Arial" w:cs="Arial"/>
        </w:rPr>
        <w:t>weryfikacji czy Wykonawca  w sposób zgodny z przepisami prawa dotyczącymi gospodarki odpadami  dokonuje właściwej segregacji odpadów powstałych przy realizacji Przedmiotu Umowy i zapewnia ich zagospodarowanie zgodnie z ogólnie przyjętą hierarchią postepowania z odpadami.  Odpady te będą przekazywane w pierwszej kolejności do przetwarzania metodą odzysku, w tym recyklingu, a w przypadku braku możliwości ich odzysku do właściwego unieszkodliwiania,</w:t>
      </w:r>
    </w:p>
    <w:p w14:paraId="35AA0920" w14:textId="77777777" w:rsidR="00851A87" w:rsidRPr="00C864A1" w:rsidRDefault="00851A87" w:rsidP="005C2401">
      <w:pPr>
        <w:pStyle w:val="Akapitzlist"/>
        <w:numPr>
          <w:ilvl w:val="0"/>
          <w:numId w:val="96"/>
        </w:numPr>
        <w:tabs>
          <w:tab w:val="left" w:pos="567"/>
        </w:tabs>
        <w:spacing w:line="240" w:lineRule="auto"/>
        <w:ind w:left="1843" w:hanging="425"/>
        <w:contextualSpacing w:val="0"/>
        <w:rPr>
          <w:rFonts w:ascii="Arial" w:hAnsi="Arial" w:cs="Arial"/>
        </w:rPr>
      </w:pPr>
      <w:r w:rsidRPr="00C864A1">
        <w:rPr>
          <w:rFonts w:ascii="Arial" w:hAnsi="Arial" w:cs="Arial"/>
        </w:rPr>
        <w:t xml:space="preserve">weryfikacji czy przy realizacji Przedmiotu Umowy nie dochodzi do naruszenia norm i zasad współżycia społecznego, w tym generowania hałasu, zakłóceń komunikacyjnych, istotnych utrudnień dla mieszkańców  etc., gdy prace są realizowane nie na naszych obiektach </w:t>
      </w:r>
    </w:p>
    <w:p w14:paraId="572CCFCA" w14:textId="77777777" w:rsidR="00851A87" w:rsidRPr="00C864A1" w:rsidRDefault="00851A87" w:rsidP="005C2401">
      <w:pPr>
        <w:pStyle w:val="Akapitzlist"/>
        <w:numPr>
          <w:ilvl w:val="0"/>
          <w:numId w:val="96"/>
        </w:numPr>
        <w:tabs>
          <w:tab w:val="left" w:pos="567"/>
        </w:tabs>
        <w:spacing w:line="240" w:lineRule="auto"/>
        <w:ind w:left="1843" w:hanging="425"/>
        <w:contextualSpacing w:val="0"/>
        <w:rPr>
          <w:rFonts w:ascii="Arial" w:hAnsi="Arial" w:cs="Arial"/>
        </w:rPr>
      </w:pPr>
      <w:r w:rsidRPr="00C864A1">
        <w:rPr>
          <w:rFonts w:ascii="Arial" w:hAnsi="Arial" w:cs="Arial"/>
        </w:rPr>
        <w:t>weryfikacji prowadzenia transparentnej rachunkowości oraz płacenia podatków, zgodnej z przepisami prawa w tym zakresie,</w:t>
      </w:r>
    </w:p>
    <w:p w14:paraId="2975DC0F" w14:textId="6BB825F3" w:rsidR="00A47BF1" w:rsidRPr="00CF4A37" w:rsidRDefault="00851A87" w:rsidP="005C2401">
      <w:pPr>
        <w:pStyle w:val="Akapitzlist"/>
        <w:numPr>
          <w:ilvl w:val="0"/>
          <w:numId w:val="96"/>
        </w:numPr>
        <w:tabs>
          <w:tab w:val="left" w:pos="567"/>
        </w:tabs>
        <w:spacing w:line="240" w:lineRule="auto"/>
        <w:ind w:left="1843" w:hanging="425"/>
        <w:contextualSpacing w:val="0"/>
        <w:rPr>
          <w:rFonts w:eastAsia="Calibri"/>
          <w:iCs/>
        </w:rPr>
      </w:pPr>
      <w:r w:rsidRPr="00C864A1">
        <w:rPr>
          <w:rFonts w:ascii="Arial" w:hAnsi="Arial" w:cs="Arial"/>
        </w:rPr>
        <w:t>weryfikacji czy przedmiot Umowy jest produkowany w oparciu o wdrożone u wykonawcy  systemy  zarządzania  np.: norma ISO 9001, 14001 45001, 50001 lub EMAS</w:t>
      </w:r>
      <w:r w:rsidR="00A47BF1" w:rsidRPr="00CF4A37">
        <w:rPr>
          <w:rFonts w:eastAsia="Calibri"/>
          <w:iCs/>
        </w:rPr>
        <w:t>.</w:t>
      </w:r>
    </w:p>
    <w:p w14:paraId="2987F63B" w14:textId="77777777" w:rsidR="00A47BF1" w:rsidRPr="00CF4A37" w:rsidRDefault="00A47BF1" w:rsidP="00A47BF1">
      <w:pPr>
        <w:spacing w:after="0" w:line="240" w:lineRule="auto"/>
        <w:ind w:left="720" w:right="0" w:firstLine="0"/>
        <w:contextualSpacing/>
        <w:rPr>
          <w:rFonts w:eastAsia="Calibri"/>
          <w:iCs/>
          <w:color w:val="auto"/>
          <w:lang w:eastAsia="en-US"/>
        </w:rPr>
      </w:pPr>
    </w:p>
    <w:p w14:paraId="5FFDF38C" w14:textId="47EDBB46" w:rsidR="00A47BF1" w:rsidRPr="00414B74" w:rsidRDefault="00A47BF1" w:rsidP="005C2401">
      <w:pPr>
        <w:numPr>
          <w:ilvl w:val="0"/>
          <w:numId w:val="69"/>
        </w:numPr>
        <w:spacing w:after="0" w:line="240" w:lineRule="auto"/>
        <w:ind w:left="993" w:right="0" w:hanging="426"/>
        <w:contextualSpacing/>
        <w:rPr>
          <w:rFonts w:eastAsia="Calibri"/>
          <w:iCs/>
          <w:color w:val="auto"/>
          <w:lang w:eastAsia="en-US"/>
        </w:rPr>
      </w:pPr>
      <w:r w:rsidRPr="003D6C21">
        <w:rPr>
          <w:rFonts w:eastAsia="Calibri"/>
          <w:iCs/>
          <w:color w:val="auto"/>
          <w:lang w:eastAsia="en-US"/>
        </w:rPr>
        <w:t>Zamawiający</w:t>
      </w:r>
      <w:r w:rsidRPr="00414B74">
        <w:rPr>
          <w:rFonts w:eastAsia="Calibri"/>
          <w:iCs/>
          <w:color w:val="auto"/>
          <w:lang w:eastAsia="en-US"/>
        </w:rPr>
        <w:t xml:space="preserve"> po wykonaniu audytu u Wykonawcy, w związku z realizacją Przedmiotu </w:t>
      </w:r>
      <w:r w:rsidRPr="00B325E9">
        <w:rPr>
          <w:rFonts w:eastAsia="Calibri"/>
          <w:iCs/>
          <w:color w:val="auto"/>
          <w:lang w:eastAsia="en-US"/>
        </w:rPr>
        <w:t>Umowy</w:t>
      </w:r>
      <w:r w:rsidRPr="00414B74">
        <w:rPr>
          <w:rFonts w:eastAsia="Calibri"/>
          <w:iCs/>
          <w:color w:val="auto"/>
          <w:lang w:eastAsia="en-US"/>
        </w:rPr>
        <w:t>, przedłoży Wykonawcy pisemny raport, w którym w razie konieczności zawarte będą działania naprawcze konieczne do wdrożenia u Wykonawcy. Raport z przeprowadzonego audytu będzie przesłany na adres e-mail …………………………</w:t>
      </w:r>
      <w:r w:rsidR="0070077B" w:rsidRPr="00414B74">
        <w:rPr>
          <w:rFonts w:eastAsia="Calibri"/>
          <w:iCs/>
          <w:color w:val="auto"/>
          <w:lang w:eastAsia="en-US"/>
        </w:rPr>
        <w:t>;</w:t>
      </w:r>
      <w:r w:rsidRPr="00414B74">
        <w:rPr>
          <w:rFonts w:eastAsia="Calibri"/>
          <w:iCs/>
          <w:color w:val="auto"/>
          <w:lang w:eastAsia="en-US"/>
        </w:rPr>
        <w:t xml:space="preserve"> </w:t>
      </w:r>
    </w:p>
    <w:p w14:paraId="2C7531F4" w14:textId="77777777" w:rsidR="00A47BF1" w:rsidRPr="003D6C21" w:rsidRDefault="00A47BF1" w:rsidP="005C2401">
      <w:pPr>
        <w:numPr>
          <w:ilvl w:val="0"/>
          <w:numId w:val="69"/>
        </w:numPr>
        <w:spacing w:after="0" w:line="240" w:lineRule="auto"/>
        <w:ind w:left="993" w:right="0" w:hanging="426"/>
        <w:contextualSpacing/>
        <w:rPr>
          <w:rFonts w:eastAsia="Calibri"/>
          <w:iCs/>
          <w:color w:val="auto"/>
          <w:lang w:eastAsia="en-US"/>
        </w:rPr>
      </w:pPr>
      <w:r w:rsidRPr="003D6C21">
        <w:rPr>
          <w:rFonts w:eastAsia="Calibri"/>
          <w:iCs/>
          <w:color w:val="auto"/>
          <w:lang w:eastAsia="en-US"/>
        </w:rPr>
        <w:t xml:space="preserve">Wykonawca  zapozna się z rekomendacjami zawartymi w raporcie z audytu i w razie </w:t>
      </w:r>
      <w:r w:rsidRPr="00B325E9">
        <w:rPr>
          <w:rFonts w:eastAsia="Calibri"/>
          <w:iCs/>
          <w:color w:val="auto"/>
          <w:lang w:eastAsia="en-US"/>
        </w:rPr>
        <w:t>konieczności</w:t>
      </w:r>
      <w:r w:rsidRPr="003D6C21">
        <w:rPr>
          <w:rFonts w:eastAsia="Calibri"/>
          <w:iCs/>
          <w:color w:val="auto"/>
          <w:lang w:eastAsia="en-US"/>
        </w:rPr>
        <w:t xml:space="preserve"> prześle swoje uwagi, i zastrzeżenia do 7 dni od daty otrzymania raportu. </w:t>
      </w:r>
    </w:p>
    <w:p w14:paraId="270A2D4B" w14:textId="77777777" w:rsidR="00A47BF1" w:rsidRPr="003D6C21" w:rsidRDefault="00A47BF1" w:rsidP="005C2401">
      <w:pPr>
        <w:numPr>
          <w:ilvl w:val="0"/>
          <w:numId w:val="69"/>
        </w:numPr>
        <w:spacing w:after="0" w:line="240" w:lineRule="auto"/>
        <w:ind w:left="993" w:right="0" w:hanging="426"/>
        <w:contextualSpacing/>
        <w:rPr>
          <w:rFonts w:eastAsia="Calibri"/>
          <w:iCs/>
          <w:color w:val="auto"/>
          <w:lang w:eastAsia="en-US"/>
        </w:rPr>
      </w:pPr>
      <w:r w:rsidRPr="00B325E9">
        <w:rPr>
          <w:rFonts w:eastAsia="Calibri"/>
          <w:iCs/>
          <w:color w:val="auto"/>
          <w:lang w:eastAsia="en-US"/>
        </w:rPr>
        <w:t>Zamawiający</w:t>
      </w:r>
      <w:r w:rsidRPr="003D6C21">
        <w:rPr>
          <w:rFonts w:eastAsia="Calibri"/>
          <w:iCs/>
          <w:color w:val="auto"/>
          <w:lang w:eastAsia="en-US"/>
        </w:rPr>
        <w:t xml:space="preserve"> zapozna się z uwagami Wykonawcy, o których mowa w ust. 4 i prześle odpowiedź Wykonawcy w terminie 7 dni od  ich otrzymania.</w:t>
      </w:r>
    </w:p>
    <w:p w14:paraId="4C784CF1" w14:textId="77777777" w:rsidR="00A47BF1" w:rsidRPr="003D6C21" w:rsidRDefault="00A47BF1" w:rsidP="005C2401">
      <w:pPr>
        <w:numPr>
          <w:ilvl w:val="0"/>
          <w:numId w:val="69"/>
        </w:numPr>
        <w:spacing w:after="0" w:line="240" w:lineRule="auto"/>
        <w:ind w:left="993" w:right="0" w:hanging="426"/>
        <w:contextualSpacing/>
        <w:rPr>
          <w:rFonts w:eastAsia="Calibri"/>
          <w:iCs/>
          <w:color w:val="auto"/>
          <w:lang w:eastAsia="en-US"/>
        </w:rPr>
      </w:pPr>
      <w:r w:rsidRPr="003D6C21">
        <w:rPr>
          <w:rFonts w:eastAsia="Calibri"/>
          <w:iCs/>
          <w:color w:val="auto"/>
          <w:lang w:eastAsia="en-US"/>
        </w:rPr>
        <w:t xml:space="preserve">Jeżeli w ramach audytu zostaną stwierdzone uchybienia skutkujące podjęciem działań naprawczych, Wykonawca  wdroży je na własny koszt. </w:t>
      </w:r>
    </w:p>
    <w:p w14:paraId="3E2CAA51" w14:textId="77777777" w:rsidR="00A47BF1" w:rsidRPr="003D6C21" w:rsidRDefault="00A47BF1" w:rsidP="005C2401">
      <w:pPr>
        <w:numPr>
          <w:ilvl w:val="0"/>
          <w:numId w:val="69"/>
        </w:numPr>
        <w:spacing w:after="0" w:line="240" w:lineRule="auto"/>
        <w:ind w:left="993" w:right="0" w:hanging="426"/>
        <w:contextualSpacing/>
        <w:rPr>
          <w:rFonts w:eastAsia="Calibri"/>
          <w:iCs/>
          <w:color w:val="auto"/>
          <w:lang w:eastAsia="en-US"/>
        </w:rPr>
      </w:pPr>
      <w:r w:rsidRPr="003D6C21">
        <w:rPr>
          <w:rFonts w:eastAsia="Calibri"/>
          <w:iCs/>
          <w:color w:val="auto"/>
          <w:lang w:eastAsia="en-US"/>
        </w:rPr>
        <w:t xml:space="preserve">Zamawiający zastrzega sobie możliwość powiadomienia odpowiednich służb w </w:t>
      </w:r>
      <w:r w:rsidRPr="00B325E9">
        <w:rPr>
          <w:rFonts w:eastAsia="Calibri"/>
          <w:iCs/>
          <w:color w:val="auto"/>
          <w:lang w:eastAsia="en-US"/>
        </w:rPr>
        <w:t>szczególności</w:t>
      </w:r>
      <w:r w:rsidRPr="003D6C21">
        <w:rPr>
          <w:rFonts w:eastAsia="Calibri"/>
          <w:iCs/>
          <w:color w:val="auto"/>
          <w:lang w:eastAsia="en-US"/>
        </w:rPr>
        <w:t xml:space="preserve">: Państwowej Inspekcji Pracy, Policji, Wojewódzkiego Inspektora Ochrony Środowiska, Urząd Dozoru Technicznego o zaistniałych naruszeniach przepisów prawa. </w:t>
      </w:r>
    </w:p>
    <w:p w14:paraId="4E318980" w14:textId="125BADBC" w:rsidR="004D3F79" w:rsidRPr="003D6C21" w:rsidRDefault="00A47BF1" w:rsidP="005C2401">
      <w:pPr>
        <w:numPr>
          <w:ilvl w:val="0"/>
          <w:numId w:val="69"/>
        </w:numPr>
        <w:spacing w:after="0" w:line="240" w:lineRule="auto"/>
        <w:ind w:left="993" w:right="0" w:hanging="426"/>
        <w:contextualSpacing/>
        <w:rPr>
          <w:rFonts w:eastAsia="Calibri"/>
          <w:iCs/>
          <w:color w:val="auto"/>
          <w:lang w:eastAsia="en-US"/>
        </w:rPr>
      </w:pPr>
      <w:r w:rsidRPr="003D6C21">
        <w:rPr>
          <w:rFonts w:eastAsia="Calibri"/>
          <w:iCs/>
          <w:color w:val="auto"/>
          <w:lang w:eastAsia="en-US"/>
        </w:rPr>
        <w:t xml:space="preserve">Zapisy </w:t>
      </w:r>
      <w:r w:rsidR="003D6C21">
        <w:rPr>
          <w:rFonts w:eastAsia="Calibri"/>
          <w:iCs/>
          <w:color w:val="auto"/>
          <w:lang w:eastAsia="en-US"/>
        </w:rPr>
        <w:t>ust</w:t>
      </w:r>
      <w:r w:rsidRPr="003D6C21">
        <w:rPr>
          <w:rFonts w:eastAsia="Calibri"/>
          <w:iCs/>
          <w:color w:val="auto"/>
          <w:lang w:eastAsia="en-US"/>
        </w:rPr>
        <w:t xml:space="preserve"> 1 </w:t>
      </w:r>
      <w:r w:rsidR="00A42227" w:rsidRPr="003D6C21">
        <w:rPr>
          <w:rFonts w:eastAsia="Calibri"/>
          <w:iCs/>
          <w:color w:val="auto"/>
          <w:lang w:eastAsia="en-US"/>
        </w:rPr>
        <w:t>–</w:t>
      </w:r>
      <w:r w:rsidRPr="003D6C21">
        <w:rPr>
          <w:rFonts w:eastAsia="Calibri"/>
          <w:iCs/>
          <w:color w:val="auto"/>
          <w:lang w:eastAsia="en-US"/>
        </w:rPr>
        <w:t xml:space="preserve"> 7</w:t>
      </w:r>
      <w:r w:rsidR="003D6C21">
        <w:rPr>
          <w:rFonts w:eastAsia="Calibri"/>
          <w:iCs/>
          <w:color w:val="auto"/>
          <w:lang w:eastAsia="en-US"/>
        </w:rPr>
        <w:t xml:space="preserve"> </w:t>
      </w:r>
      <w:r w:rsidRPr="003D6C21">
        <w:rPr>
          <w:rFonts w:eastAsia="Calibri"/>
          <w:iCs/>
          <w:color w:val="auto"/>
          <w:lang w:eastAsia="en-US"/>
        </w:rPr>
        <w:t xml:space="preserve">mają zastosowanie do wszystkich </w:t>
      </w:r>
      <w:r w:rsidR="00041624" w:rsidRPr="003D6C21">
        <w:rPr>
          <w:rFonts w:eastAsia="Calibri"/>
          <w:iCs/>
          <w:color w:val="auto"/>
          <w:lang w:eastAsia="en-US"/>
        </w:rPr>
        <w:t>p</w:t>
      </w:r>
      <w:r w:rsidRPr="003D6C21">
        <w:rPr>
          <w:rFonts w:eastAsia="Calibri"/>
          <w:iCs/>
          <w:color w:val="auto"/>
          <w:lang w:eastAsia="en-US"/>
        </w:rPr>
        <w:t xml:space="preserve">odwykonawców i ich pracowników, którymi </w:t>
      </w:r>
      <w:r w:rsidRPr="00B325E9">
        <w:rPr>
          <w:rFonts w:eastAsia="Calibri"/>
          <w:iCs/>
          <w:color w:val="auto"/>
          <w:lang w:eastAsia="en-US"/>
        </w:rPr>
        <w:t>posługuje</w:t>
      </w:r>
      <w:r w:rsidRPr="003D6C21">
        <w:rPr>
          <w:rFonts w:eastAsia="Calibri"/>
          <w:iCs/>
          <w:color w:val="auto"/>
          <w:lang w:eastAsia="en-US"/>
        </w:rPr>
        <w:t xml:space="preserve"> się Wykonawca  w celu realizacji Przedmiotu Umowy.</w:t>
      </w:r>
    </w:p>
    <w:p w14:paraId="77679426" w14:textId="77777777" w:rsidR="00F8114A" w:rsidRPr="00F8477C" w:rsidRDefault="00F8114A" w:rsidP="00A47BF1">
      <w:pPr>
        <w:spacing w:after="0" w:line="240" w:lineRule="auto"/>
        <w:ind w:left="0" w:right="1" w:firstLine="0"/>
      </w:pPr>
    </w:p>
    <w:p w14:paraId="742C30E5" w14:textId="7C1476B1" w:rsidR="00FF5065" w:rsidRPr="00F8477C" w:rsidRDefault="002F6C9F" w:rsidP="00881DD6">
      <w:pPr>
        <w:spacing w:after="10" w:line="240" w:lineRule="auto"/>
        <w:ind w:left="567" w:right="1" w:firstLine="0"/>
        <w:jc w:val="center"/>
      </w:pPr>
      <w:r>
        <w:rPr>
          <w:b/>
        </w:rPr>
        <w:t>§</w:t>
      </w:r>
      <w:r w:rsidR="00A47BF1">
        <w:rPr>
          <w:b/>
        </w:rPr>
        <w:t xml:space="preserve"> 28</w:t>
      </w:r>
    </w:p>
    <w:p w14:paraId="3D83655C" w14:textId="77777777" w:rsidR="00FF5065" w:rsidRPr="00DD129F" w:rsidRDefault="00EB0421" w:rsidP="00881DD6">
      <w:pPr>
        <w:pStyle w:val="Nagwek1"/>
        <w:numPr>
          <w:ilvl w:val="0"/>
          <w:numId w:val="0"/>
        </w:numPr>
        <w:spacing w:line="240" w:lineRule="auto"/>
        <w:ind w:left="1130" w:right="1"/>
        <w:rPr>
          <w:color w:val="auto"/>
        </w:rPr>
      </w:pPr>
      <w:r w:rsidRPr="00DD129F">
        <w:rPr>
          <w:color w:val="auto"/>
        </w:rPr>
        <w:t xml:space="preserve">POSTANOWIENIA KOŃCOWE </w:t>
      </w:r>
    </w:p>
    <w:p w14:paraId="47A1874B" w14:textId="77777777" w:rsidR="00FF5065" w:rsidRPr="00F8477C" w:rsidRDefault="00EB0421" w:rsidP="005E702F">
      <w:pPr>
        <w:numPr>
          <w:ilvl w:val="0"/>
          <w:numId w:val="21"/>
        </w:numPr>
        <w:spacing w:line="240" w:lineRule="auto"/>
        <w:ind w:right="1" w:hanging="283"/>
      </w:pPr>
      <w:r w:rsidRPr="00F8477C">
        <w:t xml:space="preserve">Umowa podlega prawu polskiemu i zgodnie z nim powinna być interpretowana. </w:t>
      </w:r>
    </w:p>
    <w:p w14:paraId="096798EB" w14:textId="04BAB8E4" w:rsidR="00FF5065" w:rsidRPr="00F8477C" w:rsidRDefault="00EB0421" w:rsidP="005E702F">
      <w:pPr>
        <w:numPr>
          <w:ilvl w:val="0"/>
          <w:numId w:val="21"/>
        </w:numPr>
        <w:spacing w:line="240" w:lineRule="auto"/>
        <w:ind w:right="1" w:hanging="283"/>
      </w:pPr>
      <w:r w:rsidRPr="00F8477C">
        <w:t>Wszelkie spory wynikłe</w:t>
      </w:r>
      <w:r w:rsidR="00A47BF1">
        <w:t xml:space="preserve"> </w:t>
      </w:r>
      <w:r w:rsidR="00A47BF1" w:rsidRPr="00A47BF1">
        <w:t>lub mogące wyniknąć w przyszłości</w:t>
      </w:r>
      <w:r w:rsidRPr="00F8477C">
        <w:t xml:space="preserve"> z Umowy Strony poddają pod rozstrzygnięcie sądu właściwego miejscowo dla siedziby Zamawiającego. </w:t>
      </w:r>
    </w:p>
    <w:p w14:paraId="7F552F88" w14:textId="77777777" w:rsidR="00FF5065" w:rsidRPr="00F8477C" w:rsidRDefault="00EB0421" w:rsidP="005E702F">
      <w:pPr>
        <w:numPr>
          <w:ilvl w:val="0"/>
          <w:numId w:val="21"/>
        </w:numPr>
        <w:spacing w:line="240" w:lineRule="auto"/>
        <w:ind w:right="1" w:hanging="283"/>
      </w:pPr>
      <w:r w:rsidRPr="00F8477C">
        <w:t xml:space="preserve">Strony zobowiązane są do bezzwłocznego aktualizowania wszelkich informacji mających związek z Umową. </w:t>
      </w:r>
    </w:p>
    <w:p w14:paraId="7F4CF92E" w14:textId="77777777" w:rsidR="00B82B49" w:rsidRDefault="00EB0421" w:rsidP="005E702F">
      <w:pPr>
        <w:numPr>
          <w:ilvl w:val="0"/>
          <w:numId w:val="21"/>
        </w:numPr>
        <w:spacing w:line="240" w:lineRule="auto"/>
        <w:ind w:right="1" w:hanging="283"/>
      </w:pPr>
      <w:r w:rsidRPr="00F8477C">
        <w:lastRenderedPageBreak/>
        <w:t>W sprawach nieuregulowanych Umową zastosowanie mają odpowiednie przepisy prawa powszechnie obowiązującego, w szczególności Kodeksu cywilnego.</w:t>
      </w:r>
    </w:p>
    <w:p w14:paraId="3AFD723E" w14:textId="0A6CB3DA" w:rsidR="00FF5065" w:rsidRPr="00AB24D3" w:rsidRDefault="00B82B49" w:rsidP="005E702F">
      <w:pPr>
        <w:numPr>
          <w:ilvl w:val="0"/>
          <w:numId w:val="21"/>
        </w:numPr>
        <w:spacing w:line="240" w:lineRule="auto"/>
        <w:ind w:right="1" w:hanging="283"/>
        <w:rPr>
          <w:color w:val="auto"/>
        </w:rPr>
      </w:pPr>
      <w:r w:rsidRPr="00AB24D3">
        <w:rPr>
          <w:color w:val="auto"/>
        </w:rPr>
        <w:t xml:space="preserve">Pod pojęciem dnia roboczego rozumie się dni od poniedziałku do </w:t>
      </w:r>
      <w:r w:rsidR="00A91EBF" w:rsidRPr="00AB24D3">
        <w:rPr>
          <w:color w:val="auto"/>
        </w:rPr>
        <w:t>piątku</w:t>
      </w:r>
      <w:r w:rsidRPr="00AB24D3">
        <w:rPr>
          <w:color w:val="auto"/>
        </w:rPr>
        <w:t>, z wyłączeniem,  dni ustawowo wolnych od pracy i 14 sierpnia (Dzień Energetyka).</w:t>
      </w:r>
      <w:r w:rsidR="00EB0421" w:rsidRPr="00AB24D3">
        <w:rPr>
          <w:color w:val="auto"/>
        </w:rPr>
        <w:t xml:space="preserve"> </w:t>
      </w:r>
    </w:p>
    <w:p w14:paraId="01318697" w14:textId="77777777" w:rsidR="00FF5065" w:rsidRPr="00F8477C" w:rsidRDefault="00EB0421" w:rsidP="005E702F">
      <w:pPr>
        <w:numPr>
          <w:ilvl w:val="0"/>
          <w:numId w:val="21"/>
        </w:numPr>
        <w:spacing w:line="240" w:lineRule="auto"/>
        <w:ind w:right="1" w:hanging="283"/>
      </w:pPr>
      <w:r w:rsidRPr="00F8477C">
        <w:t xml:space="preserve">W wypadku, jeżeli jakiekolwiek postanowienia Umowy okażą się nieważne lub bezskuteczne, nie wpływa to na ważność lub skuteczność innych postanowień. Strony będą dążyły do zastąpienia postanowień nieważnych lub bezskutecznych innymi postanowieniami zgodnymi z pierwotną intencją Stron. </w:t>
      </w:r>
    </w:p>
    <w:p w14:paraId="68097B3D" w14:textId="77777777" w:rsidR="00FF5065" w:rsidRPr="00F8477C" w:rsidRDefault="00EB0421" w:rsidP="005E702F">
      <w:pPr>
        <w:numPr>
          <w:ilvl w:val="0"/>
          <w:numId w:val="21"/>
        </w:numPr>
        <w:spacing w:line="240" w:lineRule="auto"/>
        <w:ind w:right="1" w:hanging="283"/>
      </w:pPr>
      <w:r w:rsidRPr="00F8477C">
        <w:t xml:space="preserve">Integralną część Umowy stanowią: </w:t>
      </w:r>
    </w:p>
    <w:p w14:paraId="6D1D5874" w14:textId="184DE89C" w:rsidR="00224270" w:rsidRPr="00AA7B9C" w:rsidRDefault="00224270" w:rsidP="005E702F">
      <w:pPr>
        <w:numPr>
          <w:ilvl w:val="1"/>
          <w:numId w:val="21"/>
        </w:numPr>
        <w:spacing w:line="240" w:lineRule="auto"/>
        <w:ind w:left="1276" w:right="1" w:hanging="425"/>
        <w:rPr>
          <w:b/>
        </w:rPr>
      </w:pPr>
      <w:r w:rsidRPr="00AA7B9C">
        <w:t xml:space="preserve">Załącznik nr 1 – </w:t>
      </w:r>
      <w:r w:rsidR="00743CF2" w:rsidRPr="00AA7B9C">
        <w:t xml:space="preserve">Szczegółowy Opisu Przedmiotu </w:t>
      </w:r>
      <w:r w:rsidR="00485792">
        <w:t>Umowy</w:t>
      </w:r>
    </w:p>
    <w:p w14:paraId="31848402" w14:textId="5633F06C" w:rsidR="00224270" w:rsidRPr="00AA7B9C" w:rsidRDefault="00224270" w:rsidP="005E702F">
      <w:pPr>
        <w:numPr>
          <w:ilvl w:val="1"/>
          <w:numId w:val="21"/>
        </w:numPr>
        <w:spacing w:line="240" w:lineRule="auto"/>
        <w:ind w:left="1276" w:right="1" w:hanging="425"/>
      </w:pPr>
      <w:r w:rsidRPr="00AA7B9C">
        <w:t xml:space="preserve">Załącznik nr </w:t>
      </w:r>
      <w:r w:rsidR="00397D3F">
        <w:t>2</w:t>
      </w:r>
      <w:r w:rsidR="008E0F30" w:rsidRPr="00AA7B9C">
        <w:t xml:space="preserve"> </w:t>
      </w:r>
      <w:r w:rsidRPr="00AA7B9C">
        <w:t xml:space="preserve">– </w:t>
      </w:r>
      <w:r w:rsidR="005A0C28" w:rsidRPr="00AA7B9C">
        <w:t>Zasady współdziałania Stron w zakresie prac budowlanych dotyczących urządzeń elektroenergetycznych</w:t>
      </w:r>
    </w:p>
    <w:p w14:paraId="7352372D" w14:textId="073B71F0" w:rsidR="00224270" w:rsidRPr="00F8477C" w:rsidRDefault="00397D3F" w:rsidP="005E702F">
      <w:pPr>
        <w:numPr>
          <w:ilvl w:val="1"/>
          <w:numId w:val="21"/>
        </w:numPr>
        <w:spacing w:line="240" w:lineRule="auto"/>
        <w:ind w:left="1276" w:right="1" w:hanging="425"/>
        <w:rPr>
          <w:color w:val="000000" w:themeColor="text1"/>
        </w:rPr>
      </w:pPr>
      <w:r>
        <w:t>Załącznik nr 3</w:t>
      </w:r>
      <w:r w:rsidR="00224270" w:rsidRPr="00F8477C">
        <w:t xml:space="preserve"> – </w:t>
      </w:r>
      <w:r w:rsidR="0003772F" w:rsidRPr="0003772F">
        <w:t xml:space="preserve">Formy zabezpieczenia </w:t>
      </w:r>
    </w:p>
    <w:p w14:paraId="475F53DE" w14:textId="451C9473" w:rsidR="00224270" w:rsidRDefault="00224270" w:rsidP="00713163">
      <w:pPr>
        <w:numPr>
          <w:ilvl w:val="1"/>
          <w:numId w:val="21"/>
        </w:numPr>
        <w:spacing w:line="240" w:lineRule="auto"/>
        <w:ind w:left="1276" w:right="1" w:hanging="425"/>
      </w:pPr>
      <w:r w:rsidRPr="00F8477C">
        <w:t xml:space="preserve">Załącznik nr </w:t>
      </w:r>
      <w:r w:rsidR="00397D3F">
        <w:t>4</w:t>
      </w:r>
      <w:r w:rsidRPr="00F8477C">
        <w:t xml:space="preserve"> – </w:t>
      </w:r>
      <w:r w:rsidR="0003772F" w:rsidRPr="0003772F">
        <w:t>Polisy ubezpieczeniowe z dowodami zapłaty składek</w:t>
      </w:r>
    </w:p>
    <w:p w14:paraId="1FA170B3" w14:textId="72FB201E" w:rsidR="00295777" w:rsidRPr="00F819BC" w:rsidRDefault="00397D3F" w:rsidP="00762510">
      <w:pPr>
        <w:numPr>
          <w:ilvl w:val="1"/>
          <w:numId w:val="21"/>
        </w:numPr>
        <w:spacing w:line="240" w:lineRule="auto"/>
        <w:ind w:left="1276" w:right="1" w:hanging="425"/>
        <w:rPr>
          <w:color w:val="auto"/>
        </w:rPr>
      </w:pPr>
      <w:r>
        <w:rPr>
          <w:color w:val="auto"/>
        </w:rPr>
        <w:t>Załącznik nr 5</w:t>
      </w:r>
      <w:r w:rsidR="00295777" w:rsidRPr="00F819BC">
        <w:rPr>
          <w:color w:val="auto"/>
        </w:rPr>
        <w:t xml:space="preserve"> – </w:t>
      </w:r>
      <w:r w:rsidR="00F819BC" w:rsidRPr="00F819BC">
        <w:rPr>
          <w:color w:val="auto"/>
        </w:rPr>
        <w:t>Formularz wyceny</w:t>
      </w:r>
      <w:r w:rsidR="0012229F" w:rsidRPr="00F819BC">
        <w:rPr>
          <w:color w:val="auto"/>
        </w:rPr>
        <w:t>.</w:t>
      </w:r>
    </w:p>
    <w:p w14:paraId="688B63AB" w14:textId="3416C242" w:rsidR="00F12319" w:rsidRPr="00F8477C" w:rsidRDefault="00F12319" w:rsidP="00FF07DA">
      <w:pPr>
        <w:numPr>
          <w:ilvl w:val="0"/>
          <w:numId w:val="21"/>
        </w:numPr>
        <w:spacing w:line="240" w:lineRule="auto"/>
        <w:ind w:right="1" w:hanging="283"/>
      </w:pPr>
      <w:r w:rsidRPr="00F8477C">
        <w:t>Ilekroć w niniejszej Umowie mowa o wymogu zachowania formy pisemnej, Strony</w:t>
      </w:r>
      <w:r w:rsidR="00495221" w:rsidRPr="00F8477C">
        <w:t xml:space="preserve"> rozumieją przez niego również </w:t>
      </w:r>
      <w:r w:rsidRPr="00F8477C">
        <w:t>zachowanie formy elektronicznej w rozumien</w:t>
      </w:r>
      <w:r w:rsidR="002B03D4">
        <w:t>iu art. 78(1) K</w:t>
      </w:r>
      <w:r w:rsidRPr="00F8477C">
        <w:t xml:space="preserve">odeksu cywilnego. </w:t>
      </w:r>
    </w:p>
    <w:p w14:paraId="26533AAD" w14:textId="516737E3" w:rsidR="00FF5065" w:rsidRPr="00E52C58" w:rsidRDefault="00E52C58" w:rsidP="00FF07DA">
      <w:pPr>
        <w:numPr>
          <w:ilvl w:val="0"/>
          <w:numId w:val="21"/>
        </w:numPr>
        <w:spacing w:line="240" w:lineRule="auto"/>
        <w:ind w:right="1" w:hanging="283"/>
      </w:pPr>
      <w:r w:rsidRPr="00E52C58">
        <w:t xml:space="preserve">Umowę sporządzono w </w:t>
      </w:r>
      <w:r>
        <w:t>2</w:t>
      </w:r>
      <w:r w:rsidRPr="00E52C58">
        <w:t xml:space="preserve"> jednobrzmiących egzemplarzach, po jednym egzemplarzu dla każdej ze Stron.</w:t>
      </w:r>
      <w:r w:rsidRPr="00E52C58">
        <w:rPr>
          <w:vertAlign w:val="superscript"/>
        </w:rPr>
        <w:footnoteReference w:id="6"/>
      </w:r>
      <w:r w:rsidRPr="00E52C58">
        <w:t xml:space="preserve"> / Umowa zawarta została w formie elektronicznej w rozumieniu art. 78(1) Kodeksu cywilnego</w:t>
      </w:r>
      <w:r w:rsidRPr="00E52C58">
        <w:rPr>
          <w:vertAlign w:val="superscript"/>
        </w:rPr>
        <w:footnoteReference w:id="7"/>
      </w:r>
      <w:r w:rsidRPr="00E52C58">
        <w:t>.</w:t>
      </w:r>
    </w:p>
    <w:p w14:paraId="68ABBEE3" w14:textId="55024A45" w:rsidR="00E65E0F" w:rsidRDefault="002B03D4" w:rsidP="00FF07DA">
      <w:pPr>
        <w:numPr>
          <w:ilvl w:val="0"/>
          <w:numId w:val="21"/>
        </w:numPr>
        <w:spacing w:line="240" w:lineRule="auto"/>
        <w:ind w:right="1" w:hanging="409"/>
      </w:pPr>
      <w:r w:rsidRPr="002B03D4">
        <w:t>W przypadku, gdy Umowa została zawarta w formie elektronicznej za dzień zawarcia Umowy uznaje się dzień złożenia ostatniego kwalifikowanego podpisu elektronicznego.</w:t>
      </w:r>
    </w:p>
    <w:p w14:paraId="0A8DB014" w14:textId="1EB00D8E" w:rsidR="00FF5065" w:rsidRPr="00F8477C" w:rsidRDefault="00FF5065" w:rsidP="004537E5">
      <w:pPr>
        <w:spacing w:after="0" w:line="240" w:lineRule="auto"/>
        <w:ind w:left="0" w:right="1" w:firstLine="0"/>
        <w:jc w:val="left"/>
      </w:pPr>
    </w:p>
    <w:p w14:paraId="34AAFD8B" w14:textId="1330BA54" w:rsidR="00372EFE" w:rsidRDefault="00EB0421" w:rsidP="00543404">
      <w:pPr>
        <w:tabs>
          <w:tab w:val="center" w:pos="1977"/>
          <w:tab w:val="center" w:pos="3277"/>
          <w:tab w:val="center" w:pos="3985"/>
          <w:tab w:val="center" w:pos="4693"/>
          <w:tab w:val="center" w:pos="5401"/>
          <w:tab w:val="center" w:pos="6109"/>
          <w:tab w:val="center" w:pos="6817"/>
          <w:tab w:val="center" w:pos="8290"/>
        </w:tabs>
        <w:spacing w:after="4" w:line="240" w:lineRule="auto"/>
        <w:ind w:left="0" w:right="1" w:firstLine="0"/>
        <w:jc w:val="left"/>
      </w:pPr>
      <w:r w:rsidRPr="00F8477C">
        <w:rPr>
          <w:rFonts w:eastAsia="Calibri"/>
        </w:rPr>
        <w:tab/>
      </w:r>
      <w:r w:rsidRPr="00F8477C">
        <w:rPr>
          <w:b/>
        </w:rPr>
        <w:t xml:space="preserve">ZAMAWIAJĄCY </w:t>
      </w:r>
      <w:r w:rsidRPr="00F8477C">
        <w:rPr>
          <w:b/>
        </w:rPr>
        <w:tab/>
        <w:t xml:space="preserve"> </w:t>
      </w:r>
      <w:r w:rsidRPr="00F8477C">
        <w:rPr>
          <w:b/>
        </w:rPr>
        <w:tab/>
        <w:t xml:space="preserve"> </w:t>
      </w:r>
      <w:r w:rsidRPr="00F8477C">
        <w:rPr>
          <w:b/>
        </w:rPr>
        <w:tab/>
        <w:t xml:space="preserve"> </w:t>
      </w:r>
      <w:r w:rsidRPr="00F8477C">
        <w:rPr>
          <w:b/>
        </w:rPr>
        <w:tab/>
        <w:t xml:space="preserve"> </w:t>
      </w:r>
      <w:r w:rsidRPr="00F8477C">
        <w:rPr>
          <w:b/>
        </w:rPr>
        <w:tab/>
        <w:t xml:space="preserve"> </w:t>
      </w:r>
      <w:r w:rsidRPr="00F8477C">
        <w:rPr>
          <w:b/>
        </w:rPr>
        <w:tab/>
        <w:t xml:space="preserve"> </w:t>
      </w:r>
      <w:r w:rsidRPr="00F8477C">
        <w:rPr>
          <w:b/>
        </w:rPr>
        <w:tab/>
        <w:t xml:space="preserve">WYKONAWCA </w:t>
      </w:r>
      <w:r w:rsidRPr="00F8477C">
        <w:t xml:space="preserve"> </w:t>
      </w:r>
    </w:p>
    <w:p w14:paraId="316035CE" w14:textId="77777777" w:rsidR="00A01228" w:rsidRDefault="00A01228" w:rsidP="00543404">
      <w:pPr>
        <w:tabs>
          <w:tab w:val="center" w:pos="1977"/>
          <w:tab w:val="center" w:pos="3277"/>
          <w:tab w:val="center" w:pos="3985"/>
          <w:tab w:val="center" w:pos="4693"/>
          <w:tab w:val="center" w:pos="5401"/>
          <w:tab w:val="center" w:pos="6109"/>
          <w:tab w:val="center" w:pos="6817"/>
          <w:tab w:val="center" w:pos="8290"/>
        </w:tabs>
        <w:spacing w:after="4" w:line="240" w:lineRule="auto"/>
        <w:ind w:left="0" w:right="1" w:firstLine="0"/>
        <w:jc w:val="left"/>
      </w:pPr>
    </w:p>
    <w:p w14:paraId="4EACCBE4" w14:textId="77777777" w:rsidR="00A01228" w:rsidRDefault="00A01228" w:rsidP="00543404">
      <w:pPr>
        <w:tabs>
          <w:tab w:val="center" w:pos="1977"/>
          <w:tab w:val="center" w:pos="3277"/>
          <w:tab w:val="center" w:pos="3985"/>
          <w:tab w:val="center" w:pos="4693"/>
          <w:tab w:val="center" w:pos="5401"/>
          <w:tab w:val="center" w:pos="6109"/>
          <w:tab w:val="center" w:pos="6817"/>
          <w:tab w:val="center" w:pos="8290"/>
        </w:tabs>
        <w:spacing w:after="4" w:line="240" w:lineRule="auto"/>
        <w:ind w:left="0" w:right="1" w:firstLine="0"/>
        <w:jc w:val="left"/>
      </w:pPr>
    </w:p>
    <w:p w14:paraId="405ABFF1" w14:textId="77777777" w:rsidR="00A01228" w:rsidRDefault="00A01228" w:rsidP="00543404">
      <w:pPr>
        <w:tabs>
          <w:tab w:val="center" w:pos="1977"/>
          <w:tab w:val="center" w:pos="3277"/>
          <w:tab w:val="center" w:pos="3985"/>
          <w:tab w:val="center" w:pos="4693"/>
          <w:tab w:val="center" w:pos="5401"/>
          <w:tab w:val="center" w:pos="6109"/>
          <w:tab w:val="center" w:pos="6817"/>
          <w:tab w:val="center" w:pos="8290"/>
        </w:tabs>
        <w:spacing w:after="4" w:line="240" w:lineRule="auto"/>
        <w:ind w:left="0" w:right="1" w:firstLine="0"/>
        <w:jc w:val="left"/>
      </w:pPr>
    </w:p>
    <w:p w14:paraId="491191A5" w14:textId="77777777" w:rsidR="00A01228" w:rsidRDefault="00A01228" w:rsidP="00543404">
      <w:pPr>
        <w:tabs>
          <w:tab w:val="center" w:pos="1977"/>
          <w:tab w:val="center" w:pos="3277"/>
          <w:tab w:val="center" w:pos="3985"/>
          <w:tab w:val="center" w:pos="4693"/>
          <w:tab w:val="center" w:pos="5401"/>
          <w:tab w:val="center" w:pos="6109"/>
          <w:tab w:val="center" w:pos="6817"/>
          <w:tab w:val="center" w:pos="8290"/>
        </w:tabs>
        <w:spacing w:after="4" w:line="240" w:lineRule="auto"/>
        <w:ind w:left="0" w:right="1" w:firstLine="0"/>
        <w:jc w:val="left"/>
      </w:pPr>
    </w:p>
    <w:p w14:paraId="11DCC5EF" w14:textId="77777777" w:rsidR="00A01228" w:rsidRDefault="00A01228" w:rsidP="00543404">
      <w:pPr>
        <w:tabs>
          <w:tab w:val="center" w:pos="1977"/>
          <w:tab w:val="center" w:pos="3277"/>
          <w:tab w:val="center" w:pos="3985"/>
          <w:tab w:val="center" w:pos="4693"/>
          <w:tab w:val="center" w:pos="5401"/>
          <w:tab w:val="center" w:pos="6109"/>
          <w:tab w:val="center" w:pos="6817"/>
          <w:tab w:val="center" w:pos="8290"/>
        </w:tabs>
        <w:spacing w:after="4" w:line="240" w:lineRule="auto"/>
        <w:ind w:left="0" w:right="1" w:firstLine="0"/>
        <w:jc w:val="left"/>
      </w:pPr>
    </w:p>
    <w:p w14:paraId="30066667" w14:textId="77777777" w:rsidR="00A01228" w:rsidRDefault="00A01228" w:rsidP="00543404">
      <w:pPr>
        <w:tabs>
          <w:tab w:val="center" w:pos="1977"/>
          <w:tab w:val="center" w:pos="3277"/>
          <w:tab w:val="center" w:pos="3985"/>
          <w:tab w:val="center" w:pos="4693"/>
          <w:tab w:val="center" w:pos="5401"/>
          <w:tab w:val="center" w:pos="6109"/>
          <w:tab w:val="center" w:pos="6817"/>
          <w:tab w:val="center" w:pos="8290"/>
        </w:tabs>
        <w:spacing w:after="4" w:line="240" w:lineRule="auto"/>
        <w:ind w:left="0" w:right="1" w:firstLine="0"/>
        <w:jc w:val="left"/>
      </w:pPr>
    </w:p>
    <w:p w14:paraId="2CB8B0FB" w14:textId="77777777" w:rsidR="00A01228" w:rsidRDefault="00A01228" w:rsidP="00543404">
      <w:pPr>
        <w:tabs>
          <w:tab w:val="center" w:pos="1977"/>
          <w:tab w:val="center" w:pos="3277"/>
          <w:tab w:val="center" w:pos="3985"/>
          <w:tab w:val="center" w:pos="4693"/>
          <w:tab w:val="center" w:pos="5401"/>
          <w:tab w:val="center" w:pos="6109"/>
          <w:tab w:val="center" w:pos="6817"/>
          <w:tab w:val="center" w:pos="8290"/>
        </w:tabs>
        <w:spacing w:after="4" w:line="240" w:lineRule="auto"/>
        <w:ind w:left="0" w:right="1" w:firstLine="0"/>
        <w:jc w:val="left"/>
      </w:pPr>
    </w:p>
    <w:p w14:paraId="427423B2" w14:textId="77777777" w:rsidR="00374673" w:rsidRDefault="00374673" w:rsidP="00543404">
      <w:pPr>
        <w:tabs>
          <w:tab w:val="center" w:pos="1977"/>
          <w:tab w:val="center" w:pos="3277"/>
          <w:tab w:val="center" w:pos="3985"/>
          <w:tab w:val="center" w:pos="4693"/>
          <w:tab w:val="center" w:pos="5401"/>
          <w:tab w:val="center" w:pos="6109"/>
          <w:tab w:val="center" w:pos="6817"/>
          <w:tab w:val="center" w:pos="8290"/>
        </w:tabs>
        <w:spacing w:after="4" w:line="240" w:lineRule="auto"/>
        <w:ind w:left="0" w:right="1" w:firstLine="0"/>
        <w:jc w:val="left"/>
      </w:pPr>
    </w:p>
    <w:p w14:paraId="5BBD0E2F" w14:textId="77777777" w:rsidR="00374673" w:rsidRDefault="00374673" w:rsidP="00543404">
      <w:pPr>
        <w:tabs>
          <w:tab w:val="center" w:pos="1977"/>
          <w:tab w:val="center" w:pos="3277"/>
          <w:tab w:val="center" w:pos="3985"/>
          <w:tab w:val="center" w:pos="4693"/>
          <w:tab w:val="center" w:pos="5401"/>
          <w:tab w:val="center" w:pos="6109"/>
          <w:tab w:val="center" w:pos="6817"/>
          <w:tab w:val="center" w:pos="8290"/>
        </w:tabs>
        <w:spacing w:after="4" w:line="240" w:lineRule="auto"/>
        <w:ind w:left="0" w:right="1" w:firstLine="0"/>
        <w:jc w:val="left"/>
      </w:pPr>
    </w:p>
    <w:p w14:paraId="749CD6EF" w14:textId="77777777" w:rsidR="00374673" w:rsidRDefault="00374673" w:rsidP="00543404">
      <w:pPr>
        <w:tabs>
          <w:tab w:val="center" w:pos="1977"/>
          <w:tab w:val="center" w:pos="3277"/>
          <w:tab w:val="center" w:pos="3985"/>
          <w:tab w:val="center" w:pos="4693"/>
          <w:tab w:val="center" w:pos="5401"/>
          <w:tab w:val="center" w:pos="6109"/>
          <w:tab w:val="center" w:pos="6817"/>
          <w:tab w:val="center" w:pos="8290"/>
        </w:tabs>
        <w:spacing w:after="4" w:line="240" w:lineRule="auto"/>
        <w:ind w:left="0" w:right="1" w:firstLine="0"/>
        <w:jc w:val="left"/>
      </w:pPr>
    </w:p>
    <w:p w14:paraId="39D000E2" w14:textId="77777777" w:rsidR="00374673" w:rsidRDefault="00374673" w:rsidP="00543404">
      <w:pPr>
        <w:tabs>
          <w:tab w:val="center" w:pos="1977"/>
          <w:tab w:val="center" w:pos="3277"/>
          <w:tab w:val="center" w:pos="3985"/>
          <w:tab w:val="center" w:pos="4693"/>
          <w:tab w:val="center" w:pos="5401"/>
          <w:tab w:val="center" w:pos="6109"/>
          <w:tab w:val="center" w:pos="6817"/>
          <w:tab w:val="center" w:pos="8290"/>
        </w:tabs>
        <w:spacing w:after="4" w:line="240" w:lineRule="auto"/>
        <w:ind w:left="0" w:right="1" w:firstLine="0"/>
        <w:jc w:val="left"/>
      </w:pPr>
    </w:p>
    <w:p w14:paraId="401938B3" w14:textId="77777777" w:rsidR="00A01228" w:rsidRPr="00543404" w:rsidRDefault="00A01228" w:rsidP="00543404">
      <w:pPr>
        <w:tabs>
          <w:tab w:val="center" w:pos="1977"/>
          <w:tab w:val="center" w:pos="3277"/>
          <w:tab w:val="center" w:pos="3985"/>
          <w:tab w:val="center" w:pos="4693"/>
          <w:tab w:val="center" w:pos="5401"/>
          <w:tab w:val="center" w:pos="6109"/>
          <w:tab w:val="center" w:pos="6817"/>
          <w:tab w:val="center" w:pos="8290"/>
        </w:tabs>
        <w:spacing w:after="4" w:line="240" w:lineRule="auto"/>
        <w:ind w:left="0" w:right="1" w:firstLine="0"/>
        <w:jc w:val="left"/>
      </w:pPr>
    </w:p>
    <w:p w14:paraId="7DBB6668" w14:textId="3CA5C56C" w:rsidR="00E65E0F" w:rsidRDefault="00374673" w:rsidP="00E65E0F">
      <w:pPr>
        <w:tabs>
          <w:tab w:val="left" w:pos="1397"/>
        </w:tabs>
        <w:spacing w:after="0" w:line="259" w:lineRule="auto"/>
        <w:ind w:left="567" w:right="0" w:firstLine="0"/>
      </w:pPr>
      <w:r>
        <w:rPr>
          <w:rFonts w:eastAsia="Calibri"/>
          <w:b/>
          <w:color w:val="auto"/>
          <w:lang w:eastAsia="en-US"/>
        </w:rPr>
        <w:pict w14:anchorId="065E8C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niepodpisane" style="width:123.6pt;height:66.65pt">
            <v:imagedata r:id="rId27" o:title=""/>
            <o:lock v:ext="edit" ungrouping="t" rotation="t" cropping="t" verticies="t" text="t" grouping="t"/>
            <o:signatureline v:ext="edit" id="{4E3243B9-6756-4E92-849A-51FE500E21F8}" provid="{00000000-0000-0000-0000-000000000000}" o:suggestedsigner2="Radca Prawny" issignatureline="t"/>
          </v:shape>
        </w:pict>
      </w:r>
      <w:r w:rsidR="00E65E0F" w:rsidRPr="00E65E0F">
        <w:rPr>
          <w:rFonts w:eastAsia="Calibri"/>
          <w:b/>
          <w:color w:val="auto"/>
          <w:lang w:eastAsia="en-US"/>
        </w:rPr>
        <w:t xml:space="preserve">     </w:t>
      </w:r>
      <w:r>
        <w:rPr>
          <w:rFonts w:eastAsia="Calibri"/>
          <w:b/>
          <w:color w:val="auto"/>
          <w:lang w:eastAsia="en-US"/>
        </w:rPr>
        <w:pict w14:anchorId="742F529E">
          <v:shape id="_x0000_i1026" type="#_x0000_t75" alt="Wiersz podpisu, niepodpisane" style="width:123.6pt;height:66.65pt">
            <v:imagedata r:id="rId28" o:title=""/>
            <o:lock v:ext="edit" ungrouping="t" rotation="t" cropping="t" verticies="t" text="t" grouping="t"/>
            <o:signatureline v:ext="edit" id="{08CC9D50-07C0-4048-B5EF-F596C69CA2C2}" provid="{00000000-0000-0000-0000-000000000000}" o:suggestedsigner2="Szef Biura Zakupów" issignatureline="t"/>
          </v:shape>
        </w:pict>
      </w:r>
    </w:p>
    <w:p w14:paraId="341E1C3F" w14:textId="357D0BD4" w:rsidR="00C61E85" w:rsidRDefault="00EB0421" w:rsidP="00AB24D3">
      <w:pPr>
        <w:spacing w:after="0" w:line="259" w:lineRule="auto"/>
        <w:ind w:right="0"/>
      </w:pPr>
      <w:r w:rsidRPr="00E65E0F">
        <w:br w:type="page"/>
      </w:r>
    </w:p>
    <w:p w14:paraId="0905053D" w14:textId="3858721A" w:rsidR="00FF5065" w:rsidRDefault="00EB0421" w:rsidP="00AC4BFD">
      <w:pPr>
        <w:spacing w:after="0" w:line="259" w:lineRule="auto"/>
        <w:ind w:left="567" w:right="0" w:firstLine="0"/>
        <w:jc w:val="center"/>
      </w:pPr>
      <w:r>
        <w:lastRenderedPageBreak/>
        <w:t>Załącznik nr 1</w:t>
      </w:r>
    </w:p>
    <w:p w14:paraId="377341D5" w14:textId="6CE66763" w:rsidR="00AB1F1D" w:rsidRPr="00DC0B95" w:rsidRDefault="001E7E47" w:rsidP="00DC0B95">
      <w:pPr>
        <w:spacing w:before="240" w:after="240" w:line="312" w:lineRule="auto"/>
        <w:jc w:val="center"/>
        <w:rPr>
          <w:b/>
        </w:rPr>
      </w:pPr>
      <w:r w:rsidRPr="001E7E47">
        <w:rPr>
          <w:b/>
        </w:rPr>
        <w:t>„Szczegółow</w:t>
      </w:r>
      <w:r w:rsidR="00485792">
        <w:rPr>
          <w:b/>
        </w:rPr>
        <w:t>y Opis</w:t>
      </w:r>
      <w:r w:rsidR="00DC0B95">
        <w:rPr>
          <w:b/>
        </w:rPr>
        <w:t xml:space="preserve"> Przedmiotu </w:t>
      </w:r>
      <w:r w:rsidR="005348B7">
        <w:rPr>
          <w:b/>
        </w:rPr>
        <w:t>Umowy”</w:t>
      </w:r>
      <w:r w:rsidR="00AB1F1D">
        <w:t xml:space="preserve"> </w:t>
      </w:r>
    </w:p>
    <w:p w14:paraId="35FD6E15" w14:textId="77777777" w:rsidR="001F4196" w:rsidRPr="001F4196" w:rsidRDefault="001F4196" w:rsidP="001F4196">
      <w:pPr>
        <w:spacing w:after="160" w:line="259" w:lineRule="auto"/>
        <w:ind w:left="0" w:right="0" w:firstLine="0"/>
        <w:jc w:val="center"/>
        <w:rPr>
          <w:rFonts w:eastAsia="Aptos"/>
          <w:color w:val="auto"/>
          <w:kern w:val="2"/>
          <w:lang w:eastAsia="en-US"/>
          <w14:ligatures w14:val="standardContextual"/>
        </w:rPr>
      </w:pPr>
      <w:r w:rsidRPr="001F4196">
        <w:rPr>
          <w:rFonts w:eastAsia="Aptos"/>
          <w:color w:val="auto"/>
          <w:kern w:val="2"/>
          <w:lang w:eastAsia="en-US"/>
          <w14:ligatures w14:val="standardContextual"/>
        </w:rPr>
        <w:t xml:space="preserve">zadanie pod nazwą: </w:t>
      </w:r>
    </w:p>
    <w:p w14:paraId="5674EFB3" w14:textId="7A010998" w:rsidR="001F4196" w:rsidRDefault="001F4196" w:rsidP="001F4196">
      <w:pPr>
        <w:spacing w:after="160" w:line="259" w:lineRule="auto"/>
        <w:ind w:left="0" w:right="0" w:firstLine="0"/>
        <w:jc w:val="center"/>
        <w:rPr>
          <w:rFonts w:eastAsia="Aptos"/>
          <w:b/>
          <w:color w:val="auto"/>
          <w:kern w:val="2"/>
          <w:lang w:eastAsia="en-US"/>
          <w14:ligatures w14:val="standardContextual"/>
        </w:rPr>
      </w:pPr>
      <w:r w:rsidRPr="001F4196">
        <w:rPr>
          <w:rFonts w:eastAsia="Aptos"/>
          <w:b/>
          <w:color w:val="auto"/>
          <w:kern w:val="2"/>
          <w:lang w:eastAsia="en-US"/>
          <w14:ligatures w14:val="standardContextual"/>
        </w:rPr>
        <w:t>„</w:t>
      </w:r>
      <w:r w:rsidR="004170F7" w:rsidRPr="004170F7">
        <w:rPr>
          <w:rFonts w:eastAsia="Aptos"/>
          <w:b/>
          <w:color w:val="auto"/>
          <w:kern w:val="2"/>
          <w:lang w:eastAsia="en-US"/>
          <w14:ligatures w14:val="standardContextual"/>
        </w:rPr>
        <w:t>Montaż i demontaż rusztowań, izolacji termicznej oraz roboty wymurówkowe do oceny stanu technicznego kotła i rurociągów bloku nr 2 w TAURON Wytwarzanie S.A. – Oddział Elektrownia Jaworzno - Elektrownia III</w:t>
      </w:r>
      <w:r w:rsidRPr="001F4196">
        <w:rPr>
          <w:rFonts w:eastAsia="Aptos"/>
          <w:b/>
          <w:color w:val="auto"/>
          <w:kern w:val="2"/>
          <w:lang w:eastAsia="en-US"/>
          <w14:ligatures w14:val="standardContextual"/>
        </w:rPr>
        <w:t>”</w:t>
      </w:r>
    </w:p>
    <w:p w14:paraId="440FDF98" w14:textId="0A942D8C" w:rsidR="00873C10" w:rsidRDefault="00873C10" w:rsidP="00BA3595">
      <w:pPr>
        <w:spacing w:after="0" w:line="259" w:lineRule="auto"/>
        <w:ind w:left="0" w:right="0" w:firstLine="0"/>
        <w:jc w:val="left"/>
      </w:pPr>
    </w:p>
    <w:p w14:paraId="5ED9ADB1" w14:textId="0D5A976F" w:rsidR="002E4166" w:rsidRDefault="002E4166" w:rsidP="002E4166">
      <w:pPr>
        <w:spacing w:after="0" w:line="276" w:lineRule="auto"/>
        <w:ind w:left="0" w:right="0" w:firstLine="0"/>
        <w:jc w:val="left"/>
        <w:rPr>
          <w:rFonts w:eastAsia="Times New Roman"/>
          <w:color w:val="auto"/>
          <w:sz w:val="20"/>
          <w:szCs w:val="20"/>
        </w:rPr>
      </w:pPr>
    </w:p>
    <w:p w14:paraId="388F3478" w14:textId="77777777" w:rsidR="00321450" w:rsidRPr="00321450" w:rsidRDefault="00321450" w:rsidP="00321450">
      <w:pPr>
        <w:spacing w:after="0" w:line="276" w:lineRule="auto"/>
        <w:ind w:left="0" w:right="0" w:firstLine="0"/>
        <w:jc w:val="center"/>
        <w:rPr>
          <w:rFonts w:eastAsia="Calibri"/>
          <w:iCs/>
          <w:color w:val="auto"/>
        </w:rPr>
      </w:pPr>
      <w:r w:rsidRPr="00321450">
        <w:rPr>
          <w:rFonts w:eastAsia="Calibri"/>
          <w:iCs/>
          <w:color w:val="auto"/>
        </w:rPr>
        <w:t>Opis ogólny</w:t>
      </w:r>
    </w:p>
    <w:p w14:paraId="0827339E" w14:textId="77777777" w:rsidR="007922A0" w:rsidRPr="007922A0" w:rsidRDefault="007922A0" w:rsidP="007922A0">
      <w:pPr>
        <w:spacing w:after="0" w:line="259" w:lineRule="auto"/>
        <w:ind w:left="0" w:right="0" w:firstLine="0"/>
        <w:jc w:val="left"/>
        <w:rPr>
          <w:rFonts w:eastAsia="Times New Roman"/>
          <w:bCs/>
          <w:color w:val="auto"/>
        </w:rPr>
      </w:pPr>
      <w:r w:rsidRPr="007922A0">
        <w:rPr>
          <w:rFonts w:eastAsia="Times New Roman"/>
          <w:bCs/>
          <w:color w:val="auto"/>
        </w:rPr>
        <w:t>I. Opis przedmiotu zamówienia</w:t>
      </w:r>
    </w:p>
    <w:p w14:paraId="62F3F775" w14:textId="77777777" w:rsidR="007922A0" w:rsidRPr="007922A0" w:rsidRDefault="007922A0" w:rsidP="007922A0">
      <w:pPr>
        <w:spacing w:after="0" w:line="259" w:lineRule="auto"/>
        <w:ind w:left="0" w:right="0" w:firstLine="0"/>
        <w:jc w:val="left"/>
        <w:rPr>
          <w:rFonts w:eastAsia="Times New Roman"/>
          <w:bCs/>
          <w:color w:val="auto"/>
        </w:rPr>
      </w:pPr>
      <w:r w:rsidRPr="007922A0">
        <w:rPr>
          <w:rFonts w:eastAsia="Times New Roman"/>
          <w:bCs/>
          <w:color w:val="auto"/>
        </w:rPr>
        <w:t xml:space="preserve">    1. Lokalizacja  przedmiotu zamówienia</w:t>
      </w:r>
    </w:p>
    <w:p w14:paraId="44693326" w14:textId="77777777" w:rsidR="007922A0" w:rsidRPr="007922A0" w:rsidRDefault="007922A0" w:rsidP="007922A0">
      <w:pPr>
        <w:spacing w:after="0" w:line="259" w:lineRule="auto"/>
        <w:ind w:left="0" w:right="0" w:firstLine="0"/>
        <w:jc w:val="left"/>
        <w:rPr>
          <w:rFonts w:eastAsia="Times New Roman"/>
          <w:bCs/>
          <w:color w:val="auto"/>
        </w:rPr>
      </w:pPr>
    </w:p>
    <w:p w14:paraId="12DC0503" w14:textId="77777777" w:rsidR="007922A0" w:rsidRPr="007922A0" w:rsidRDefault="007922A0" w:rsidP="007922A0">
      <w:pPr>
        <w:spacing w:after="0" w:line="259" w:lineRule="auto"/>
        <w:ind w:left="567" w:right="0" w:firstLine="0"/>
        <w:rPr>
          <w:rFonts w:eastAsia="Times New Roman"/>
          <w:bCs/>
          <w:color w:val="auto"/>
        </w:rPr>
      </w:pPr>
      <w:r w:rsidRPr="007922A0">
        <w:rPr>
          <w:rFonts w:eastAsia="Times New Roman"/>
          <w:bCs/>
          <w:color w:val="auto"/>
        </w:rPr>
        <w:t xml:space="preserve">Przedmiotowe roboty zostaną wykonane  na urządzeniach wchodzących w skład ciągu technologicznego  kotła  bloku   nr 2,  znajdującego  się  na   terenie  TAURON  Wytwarzanie   Spółka  Akcyjna  – Oddział  Jaworzno  -  Elektrownia  III. </w:t>
      </w:r>
    </w:p>
    <w:p w14:paraId="1DB8ED27" w14:textId="77777777" w:rsidR="007922A0" w:rsidRPr="007922A0" w:rsidRDefault="007922A0" w:rsidP="007922A0">
      <w:pPr>
        <w:spacing w:after="0" w:line="259" w:lineRule="auto"/>
        <w:ind w:left="0" w:right="0" w:firstLine="0"/>
        <w:jc w:val="left"/>
        <w:rPr>
          <w:rFonts w:eastAsia="Times New Roman"/>
          <w:bCs/>
          <w:color w:val="auto"/>
        </w:rPr>
      </w:pPr>
    </w:p>
    <w:p w14:paraId="5A6EB953" w14:textId="77777777" w:rsidR="007922A0" w:rsidRPr="007922A0" w:rsidRDefault="007922A0" w:rsidP="007922A0">
      <w:pPr>
        <w:spacing w:after="0" w:line="259" w:lineRule="auto"/>
        <w:ind w:left="0" w:right="0" w:firstLine="0"/>
        <w:jc w:val="left"/>
        <w:rPr>
          <w:rFonts w:eastAsia="Times New Roman"/>
          <w:bCs/>
          <w:color w:val="auto"/>
        </w:rPr>
      </w:pPr>
      <w:r w:rsidRPr="007922A0">
        <w:rPr>
          <w:rFonts w:eastAsia="Times New Roman"/>
          <w:bCs/>
          <w:color w:val="auto"/>
        </w:rPr>
        <w:t xml:space="preserve">  2.   Charakterystyka przedmiotu zamówienia</w:t>
      </w:r>
    </w:p>
    <w:p w14:paraId="64C87BEB" w14:textId="77777777" w:rsidR="007922A0" w:rsidRPr="007922A0" w:rsidRDefault="007922A0" w:rsidP="007922A0">
      <w:pPr>
        <w:spacing w:after="0" w:line="259" w:lineRule="auto"/>
        <w:ind w:left="567" w:right="0" w:hanging="144"/>
        <w:rPr>
          <w:rFonts w:eastAsia="Times New Roman"/>
          <w:bCs/>
          <w:color w:val="auto"/>
        </w:rPr>
      </w:pPr>
      <w:r w:rsidRPr="007922A0">
        <w:rPr>
          <w:rFonts w:eastAsia="Times New Roman"/>
          <w:bCs/>
          <w:color w:val="auto"/>
        </w:rPr>
        <w:t xml:space="preserve">  Zadanie  polega na wykonaniu  robót  izolacyjnych,  rusztowaniowych  i  wymurówkowych,        niezbędnych do oceny stanu technicznego  kotła, rurociągów, kolektorów i armatury. </w:t>
      </w:r>
    </w:p>
    <w:p w14:paraId="7A46CD3F" w14:textId="77777777" w:rsidR="007922A0" w:rsidRPr="007922A0" w:rsidRDefault="007922A0" w:rsidP="007922A0">
      <w:pPr>
        <w:spacing w:after="0" w:line="259" w:lineRule="auto"/>
        <w:ind w:left="0" w:right="0" w:firstLine="0"/>
        <w:jc w:val="left"/>
        <w:rPr>
          <w:rFonts w:eastAsia="Times New Roman"/>
          <w:bCs/>
          <w:color w:val="auto"/>
        </w:rPr>
      </w:pPr>
    </w:p>
    <w:p w14:paraId="093CD2CA" w14:textId="77777777" w:rsidR="007922A0" w:rsidRPr="007922A0" w:rsidRDefault="007922A0" w:rsidP="007922A0">
      <w:pPr>
        <w:spacing w:after="0" w:line="259" w:lineRule="auto"/>
        <w:ind w:left="0" w:right="0" w:firstLine="0"/>
        <w:jc w:val="left"/>
        <w:rPr>
          <w:rFonts w:eastAsia="Times New Roman"/>
          <w:bCs/>
          <w:color w:val="auto"/>
        </w:rPr>
      </w:pPr>
      <w:r w:rsidRPr="007922A0">
        <w:rPr>
          <w:rFonts w:eastAsia="Times New Roman"/>
          <w:bCs/>
          <w:color w:val="auto"/>
        </w:rPr>
        <w:t xml:space="preserve">II. Wykaz urządzeń </w:t>
      </w:r>
    </w:p>
    <w:p w14:paraId="7D6F4E3F" w14:textId="77777777" w:rsidR="007922A0" w:rsidRPr="007922A0" w:rsidRDefault="007922A0" w:rsidP="007922A0">
      <w:pPr>
        <w:tabs>
          <w:tab w:val="left" w:pos="709"/>
          <w:tab w:val="left" w:pos="1843"/>
        </w:tabs>
        <w:spacing w:after="0" w:line="240" w:lineRule="auto"/>
        <w:ind w:left="1200" w:right="0" w:hanging="633"/>
        <w:contextualSpacing/>
        <w:jc w:val="left"/>
        <w:rPr>
          <w:rFonts w:eastAsia="Times New Roman"/>
          <w:color w:val="auto"/>
        </w:rPr>
      </w:pPr>
      <w:r w:rsidRPr="007922A0">
        <w:rPr>
          <w:rFonts w:eastAsia="Times New Roman"/>
          <w:bCs/>
          <w:color w:val="auto"/>
        </w:rPr>
        <w:t xml:space="preserve">1. </w:t>
      </w:r>
      <w:bookmarkStart w:id="15" w:name="_Hlk208848842"/>
      <w:r w:rsidRPr="007922A0">
        <w:rPr>
          <w:rFonts w:eastAsia="Calibri"/>
          <w:color w:val="auto"/>
        </w:rPr>
        <w:t xml:space="preserve">Rurociągi pary pierwotnej, strona lewa i prawa   </w:t>
      </w:r>
    </w:p>
    <w:p w14:paraId="3219AFF0" w14:textId="77777777" w:rsidR="007922A0" w:rsidRPr="007922A0" w:rsidRDefault="007922A0" w:rsidP="007922A0">
      <w:pPr>
        <w:tabs>
          <w:tab w:val="left" w:pos="709"/>
          <w:tab w:val="left" w:pos="1843"/>
        </w:tabs>
        <w:spacing w:after="0" w:line="240" w:lineRule="auto"/>
        <w:ind w:left="0" w:right="0" w:hanging="633"/>
        <w:jc w:val="left"/>
        <w:rPr>
          <w:rFonts w:eastAsia="Times New Roman"/>
          <w:color w:val="auto"/>
        </w:rPr>
      </w:pPr>
      <w:r w:rsidRPr="007922A0">
        <w:rPr>
          <w:rFonts w:eastAsia="Calibri"/>
          <w:color w:val="auto"/>
        </w:rPr>
        <w:t xml:space="preserve">                    2.Rurociągi pary wtórnie przegrzanej, str. lewa i prawa  </w:t>
      </w:r>
    </w:p>
    <w:p w14:paraId="1E7F5724" w14:textId="77777777" w:rsidR="007922A0" w:rsidRPr="007922A0" w:rsidRDefault="007922A0" w:rsidP="007922A0">
      <w:pPr>
        <w:tabs>
          <w:tab w:val="left" w:pos="709"/>
          <w:tab w:val="left" w:pos="1843"/>
        </w:tabs>
        <w:spacing w:after="0" w:line="240" w:lineRule="auto"/>
        <w:ind w:left="1200" w:right="0" w:hanging="633"/>
        <w:contextualSpacing/>
        <w:jc w:val="left"/>
        <w:rPr>
          <w:rFonts w:eastAsia="Times New Roman"/>
          <w:color w:val="auto"/>
        </w:rPr>
      </w:pPr>
      <w:r w:rsidRPr="007922A0">
        <w:rPr>
          <w:rFonts w:eastAsia="Calibri"/>
          <w:color w:val="auto"/>
        </w:rPr>
        <w:t>3.Rurociągi połączeniowe z I na II stopień pary pierwotnej, str. prawa i lewa</w:t>
      </w:r>
    </w:p>
    <w:p w14:paraId="163EC876" w14:textId="77777777" w:rsidR="007922A0" w:rsidRPr="007922A0" w:rsidRDefault="007922A0" w:rsidP="007922A0">
      <w:pPr>
        <w:tabs>
          <w:tab w:val="left" w:pos="709"/>
          <w:tab w:val="left" w:pos="1843"/>
        </w:tabs>
        <w:spacing w:after="0" w:line="240" w:lineRule="auto"/>
        <w:ind w:left="0" w:right="0" w:hanging="633"/>
        <w:jc w:val="left"/>
        <w:rPr>
          <w:rFonts w:eastAsia="Times New Roman"/>
          <w:color w:val="auto"/>
        </w:rPr>
      </w:pPr>
      <w:r w:rsidRPr="007922A0">
        <w:rPr>
          <w:rFonts w:eastAsia="Calibri"/>
          <w:color w:val="auto"/>
        </w:rPr>
        <w:t xml:space="preserve">                    4.Rurociągi połączeniowe z I na II stopień pary wtórnej, str. prawa i lewa</w:t>
      </w:r>
    </w:p>
    <w:p w14:paraId="019D1C2E" w14:textId="77777777" w:rsidR="007922A0" w:rsidRPr="007922A0" w:rsidRDefault="007922A0" w:rsidP="007922A0">
      <w:pPr>
        <w:tabs>
          <w:tab w:val="left" w:pos="709"/>
          <w:tab w:val="left" w:pos="1843"/>
        </w:tabs>
        <w:spacing w:after="0" w:line="240" w:lineRule="auto"/>
        <w:ind w:left="1200" w:right="0" w:hanging="633"/>
        <w:contextualSpacing/>
        <w:jc w:val="left"/>
        <w:rPr>
          <w:rFonts w:eastAsia="Calibri"/>
          <w:color w:val="auto"/>
        </w:rPr>
      </w:pPr>
      <w:r w:rsidRPr="007922A0">
        <w:rPr>
          <w:rFonts w:eastAsia="Calibri"/>
          <w:color w:val="auto"/>
        </w:rPr>
        <w:t>5.Główne zasuwy parowe</w:t>
      </w:r>
    </w:p>
    <w:p w14:paraId="034EC4DD" w14:textId="77777777" w:rsidR="007922A0" w:rsidRPr="007922A0" w:rsidRDefault="007922A0" w:rsidP="007922A0">
      <w:pPr>
        <w:tabs>
          <w:tab w:val="left" w:pos="709"/>
          <w:tab w:val="left" w:pos="851"/>
          <w:tab w:val="left" w:pos="1843"/>
        </w:tabs>
        <w:spacing w:after="0" w:line="240" w:lineRule="auto"/>
        <w:ind w:left="0" w:right="0" w:hanging="633"/>
        <w:jc w:val="left"/>
        <w:rPr>
          <w:rFonts w:eastAsia="Times New Roman"/>
          <w:color w:val="auto"/>
        </w:rPr>
      </w:pPr>
      <w:r w:rsidRPr="007922A0">
        <w:rPr>
          <w:rFonts w:eastAsia="Times New Roman"/>
          <w:color w:val="auto"/>
        </w:rPr>
        <w:t xml:space="preserve">                    6. Ekran kotła</w:t>
      </w:r>
    </w:p>
    <w:p w14:paraId="7FE315F1" w14:textId="77777777" w:rsidR="007922A0" w:rsidRPr="007922A0" w:rsidRDefault="007922A0" w:rsidP="007922A0">
      <w:pPr>
        <w:tabs>
          <w:tab w:val="left" w:pos="709"/>
          <w:tab w:val="left" w:pos="851"/>
          <w:tab w:val="left" w:pos="1843"/>
        </w:tabs>
        <w:spacing w:after="0" w:line="240" w:lineRule="auto"/>
        <w:ind w:left="0" w:right="0" w:hanging="633"/>
        <w:jc w:val="left"/>
        <w:rPr>
          <w:rFonts w:eastAsia="Times New Roman"/>
          <w:color w:val="auto"/>
        </w:rPr>
      </w:pPr>
      <w:r w:rsidRPr="007922A0">
        <w:rPr>
          <w:rFonts w:eastAsia="Times New Roman"/>
          <w:color w:val="auto"/>
        </w:rPr>
        <w:t xml:space="preserve">                    7. Dysze OFA, skrzynie palnikowe, włazy i wzierniki</w:t>
      </w:r>
    </w:p>
    <w:p w14:paraId="45CDCB14" w14:textId="77777777" w:rsidR="007922A0" w:rsidRPr="007922A0" w:rsidRDefault="007922A0" w:rsidP="007922A0">
      <w:pPr>
        <w:tabs>
          <w:tab w:val="left" w:pos="709"/>
        </w:tabs>
        <w:spacing w:after="0" w:line="259" w:lineRule="auto"/>
        <w:ind w:left="0" w:right="0" w:hanging="633"/>
        <w:jc w:val="left"/>
        <w:rPr>
          <w:rFonts w:eastAsia="Times New Roman"/>
          <w:bCs/>
          <w:color w:val="auto"/>
        </w:rPr>
      </w:pPr>
    </w:p>
    <w:bookmarkEnd w:id="15"/>
    <w:p w14:paraId="02F487A0" w14:textId="77777777" w:rsidR="007922A0" w:rsidRPr="007922A0" w:rsidRDefault="007922A0" w:rsidP="007922A0">
      <w:pPr>
        <w:tabs>
          <w:tab w:val="left" w:pos="284"/>
        </w:tabs>
        <w:spacing w:after="0" w:line="259" w:lineRule="auto"/>
        <w:ind w:left="0" w:right="0" w:hanging="142"/>
        <w:jc w:val="left"/>
        <w:rPr>
          <w:rFonts w:eastAsia="Times New Roman"/>
          <w:bCs/>
          <w:color w:val="auto"/>
        </w:rPr>
      </w:pPr>
      <w:r w:rsidRPr="007922A0">
        <w:rPr>
          <w:rFonts w:eastAsia="Times New Roman"/>
          <w:bCs/>
          <w:color w:val="auto"/>
        </w:rPr>
        <w:t xml:space="preserve">  III. Zadanie z podziałem na części</w:t>
      </w:r>
    </w:p>
    <w:p w14:paraId="7A03B1EE" w14:textId="77777777" w:rsidR="007922A0" w:rsidRPr="007922A0" w:rsidRDefault="007922A0" w:rsidP="007922A0">
      <w:pPr>
        <w:spacing w:after="0" w:line="259" w:lineRule="auto"/>
        <w:ind w:left="0" w:right="0" w:firstLine="0"/>
        <w:jc w:val="left"/>
        <w:rPr>
          <w:rFonts w:eastAsia="Times New Roman"/>
          <w:bCs/>
          <w:color w:val="auto"/>
        </w:rPr>
      </w:pPr>
    </w:p>
    <w:p w14:paraId="7ACDE920" w14:textId="2DB8FC9A" w:rsidR="007922A0" w:rsidRPr="007922A0" w:rsidRDefault="007922A0" w:rsidP="007922A0">
      <w:pPr>
        <w:spacing w:after="0" w:line="259" w:lineRule="auto"/>
        <w:ind w:left="0" w:right="0" w:firstLine="0"/>
        <w:jc w:val="left"/>
        <w:rPr>
          <w:rFonts w:eastAsia="Times New Roman"/>
          <w:bCs/>
          <w:color w:val="auto"/>
        </w:rPr>
      </w:pPr>
      <w:r w:rsidRPr="007922A0">
        <w:rPr>
          <w:rFonts w:eastAsia="Times New Roman"/>
          <w:bCs/>
          <w:color w:val="auto"/>
        </w:rPr>
        <w:t xml:space="preserve">     CZĘŚĆ I:    Demontaż i montaż izolacji  termicznej na  bloku nr 2,  </w:t>
      </w:r>
    </w:p>
    <w:p w14:paraId="48757686" w14:textId="2CBF66E7" w:rsidR="007922A0" w:rsidRPr="007922A0" w:rsidRDefault="007922A0" w:rsidP="007922A0">
      <w:pPr>
        <w:spacing w:after="0" w:line="259" w:lineRule="auto"/>
        <w:ind w:left="0" w:right="0" w:firstLine="0"/>
        <w:jc w:val="left"/>
        <w:rPr>
          <w:rFonts w:eastAsia="Times New Roman"/>
          <w:bCs/>
          <w:color w:val="auto"/>
        </w:rPr>
      </w:pPr>
      <w:r w:rsidRPr="007922A0">
        <w:rPr>
          <w:rFonts w:eastAsia="Times New Roman"/>
          <w:bCs/>
          <w:color w:val="auto"/>
        </w:rPr>
        <w:t xml:space="preserve">     CZĘŚĆ II:   Wykonanie  robót wymurówkowych  na  bloku nr 2,      </w:t>
      </w:r>
    </w:p>
    <w:p w14:paraId="5D50BCEF" w14:textId="45DB8648" w:rsidR="007922A0" w:rsidRPr="007922A0" w:rsidRDefault="007922A0" w:rsidP="007922A0">
      <w:pPr>
        <w:spacing w:after="0" w:line="259" w:lineRule="auto"/>
        <w:ind w:left="0" w:right="0" w:firstLine="0"/>
        <w:jc w:val="left"/>
        <w:rPr>
          <w:rFonts w:ascii="Aptos" w:eastAsia="Times New Roman" w:hAnsi="Aptos" w:cs="Times New Roman"/>
          <w:color w:val="auto"/>
        </w:rPr>
      </w:pPr>
      <w:r w:rsidRPr="007922A0">
        <w:rPr>
          <w:rFonts w:eastAsia="Times New Roman"/>
          <w:bCs/>
          <w:color w:val="auto"/>
        </w:rPr>
        <w:t xml:space="preserve">     CZĘŚĆ III : Montaż i demontaż rusztowań na  bloku nr 2,                </w:t>
      </w:r>
    </w:p>
    <w:p w14:paraId="5E475885" w14:textId="015C6FBB" w:rsidR="00706D10" w:rsidRPr="008345D3" w:rsidRDefault="00A01228" w:rsidP="008345D3">
      <w:pPr>
        <w:spacing w:after="0" w:line="276" w:lineRule="auto"/>
        <w:rPr>
          <w:rFonts w:ascii="Times New Roman" w:eastAsia="Calibri" w:hAnsi="Times New Roman" w:cs="Times New Roman"/>
          <w:color w:val="auto"/>
          <w:sz w:val="20"/>
          <w:szCs w:val="20"/>
        </w:rPr>
      </w:pPr>
      <w:r>
        <w:rPr>
          <w:rFonts w:eastAsia="Times New Roman"/>
          <w:color w:val="auto"/>
          <w:sz w:val="20"/>
          <w:szCs w:val="20"/>
        </w:rPr>
        <w:br w:type="page"/>
      </w:r>
    </w:p>
    <w:p w14:paraId="04AD4EB4" w14:textId="77777777" w:rsidR="008345D3" w:rsidRPr="008345D3" w:rsidRDefault="008345D3" w:rsidP="008345D3">
      <w:pPr>
        <w:spacing w:after="0" w:line="276" w:lineRule="auto"/>
        <w:ind w:left="0" w:right="0" w:firstLine="0"/>
        <w:jc w:val="left"/>
        <w:rPr>
          <w:rFonts w:eastAsia="Calibri"/>
          <w:b/>
          <w:bCs/>
          <w:color w:val="auto"/>
          <w:sz w:val="20"/>
          <w:szCs w:val="20"/>
        </w:rPr>
      </w:pPr>
    </w:p>
    <w:p w14:paraId="07B0FBE7" w14:textId="77777777" w:rsidR="008345D3" w:rsidRPr="008345D3" w:rsidRDefault="008345D3" w:rsidP="008345D3">
      <w:pPr>
        <w:spacing w:after="0" w:line="276" w:lineRule="auto"/>
        <w:ind w:left="3540" w:right="0" w:firstLine="708"/>
        <w:jc w:val="left"/>
        <w:rPr>
          <w:rFonts w:eastAsia="Calibri"/>
          <w:b/>
          <w:bCs/>
          <w:color w:val="auto"/>
          <w:sz w:val="20"/>
          <w:szCs w:val="20"/>
        </w:rPr>
      </w:pPr>
      <w:r w:rsidRPr="008345D3">
        <w:rPr>
          <w:rFonts w:eastAsia="Calibri"/>
          <w:b/>
          <w:bCs/>
          <w:color w:val="auto"/>
          <w:sz w:val="20"/>
          <w:szCs w:val="20"/>
        </w:rPr>
        <w:t xml:space="preserve">    CZĘŚĆ I</w:t>
      </w:r>
    </w:p>
    <w:p w14:paraId="2BBC7C59" w14:textId="0360996F" w:rsidR="008345D3" w:rsidRPr="008345D3" w:rsidRDefault="008345D3" w:rsidP="008345D3">
      <w:pPr>
        <w:spacing w:after="0" w:line="276" w:lineRule="auto"/>
        <w:ind w:left="0" w:right="0" w:firstLine="0"/>
        <w:jc w:val="center"/>
        <w:rPr>
          <w:rFonts w:eastAsia="Calibri"/>
          <w:b/>
          <w:bCs/>
          <w:color w:val="auto"/>
          <w:sz w:val="20"/>
          <w:szCs w:val="20"/>
        </w:rPr>
      </w:pPr>
      <w:r w:rsidRPr="008345D3">
        <w:rPr>
          <w:rFonts w:eastAsia="Calibri"/>
          <w:b/>
          <w:bCs/>
          <w:color w:val="auto"/>
          <w:sz w:val="20"/>
          <w:szCs w:val="20"/>
        </w:rPr>
        <w:t>DEMONTAŻ I MONTAŻ IZOLACJI TERMICZNEJ NA BLOKU NR 2</w:t>
      </w:r>
      <w:r>
        <w:rPr>
          <w:rFonts w:eastAsia="Calibri"/>
          <w:b/>
          <w:bCs/>
          <w:color w:val="auto"/>
          <w:sz w:val="20"/>
          <w:szCs w:val="20"/>
        </w:rPr>
        <w:t xml:space="preserve"> *</w:t>
      </w:r>
    </w:p>
    <w:p w14:paraId="78FB3B58" w14:textId="77777777" w:rsidR="008345D3" w:rsidRPr="008345D3" w:rsidRDefault="008345D3" w:rsidP="008345D3">
      <w:pPr>
        <w:spacing w:after="0" w:line="276" w:lineRule="auto"/>
        <w:ind w:left="0" w:right="0" w:firstLine="0"/>
        <w:jc w:val="center"/>
        <w:rPr>
          <w:rFonts w:eastAsia="Calibri"/>
          <w:color w:val="auto"/>
          <w:sz w:val="20"/>
          <w:szCs w:val="20"/>
        </w:rPr>
      </w:pPr>
    </w:p>
    <w:p w14:paraId="59209714" w14:textId="77777777" w:rsidR="008345D3" w:rsidRPr="008345D3" w:rsidRDefault="008345D3" w:rsidP="008345D3">
      <w:pPr>
        <w:spacing w:after="0" w:line="276" w:lineRule="auto"/>
        <w:ind w:left="0" w:right="0" w:firstLine="0"/>
        <w:jc w:val="center"/>
        <w:rPr>
          <w:rFonts w:eastAsia="Calibri"/>
          <w:i/>
          <w:color w:val="auto"/>
          <w:sz w:val="20"/>
          <w:szCs w:val="20"/>
        </w:rPr>
      </w:pPr>
    </w:p>
    <w:p w14:paraId="5250BAB3" w14:textId="77777777" w:rsidR="008345D3" w:rsidRPr="008345D3" w:rsidRDefault="008345D3" w:rsidP="008345D3">
      <w:pPr>
        <w:spacing w:after="0" w:line="240" w:lineRule="auto"/>
        <w:ind w:left="0" w:right="0" w:firstLine="0"/>
        <w:contextualSpacing/>
        <w:jc w:val="left"/>
        <w:rPr>
          <w:rFonts w:eastAsia="Times New Roman"/>
          <w:color w:val="auto"/>
          <w:sz w:val="20"/>
          <w:szCs w:val="20"/>
        </w:rPr>
      </w:pPr>
      <w:r w:rsidRPr="008345D3">
        <w:rPr>
          <w:rFonts w:eastAsia="Times New Roman"/>
          <w:color w:val="auto"/>
          <w:sz w:val="20"/>
          <w:szCs w:val="20"/>
        </w:rPr>
        <w:t>I. Opis części I</w:t>
      </w:r>
    </w:p>
    <w:p w14:paraId="7E173619" w14:textId="77777777" w:rsidR="008345D3" w:rsidRPr="008345D3" w:rsidRDefault="008345D3" w:rsidP="008345D3">
      <w:pPr>
        <w:spacing w:after="0" w:line="240" w:lineRule="auto"/>
        <w:ind w:left="0" w:right="0" w:firstLine="0"/>
        <w:contextualSpacing/>
        <w:jc w:val="left"/>
        <w:rPr>
          <w:rFonts w:eastAsia="Times New Roman"/>
          <w:color w:val="auto"/>
          <w:sz w:val="20"/>
          <w:szCs w:val="20"/>
        </w:rPr>
      </w:pPr>
      <w:r w:rsidRPr="008345D3">
        <w:rPr>
          <w:rFonts w:eastAsia="Times New Roman"/>
          <w:color w:val="auto"/>
          <w:sz w:val="20"/>
          <w:szCs w:val="20"/>
        </w:rPr>
        <w:t xml:space="preserve">    1. Zadanie polega na wykonaniu robót izolacyjnych na kotle i  rurociągach parowych </w:t>
      </w:r>
    </w:p>
    <w:p w14:paraId="5B834B73" w14:textId="77777777" w:rsidR="008345D3" w:rsidRPr="008345D3" w:rsidRDefault="008345D3" w:rsidP="008345D3">
      <w:pPr>
        <w:tabs>
          <w:tab w:val="left" w:pos="993"/>
          <w:tab w:val="left" w:pos="1843"/>
        </w:tabs>
        <w:spacing w:after="0" w:line="240" w:lineRule="auto"/>
        <w:ind w:left="567" w:right="0" w:hanging="283"/>
        <w:contextualSpacing/>
        <w:jc w:val="left"/>
        <w:rPr>
          <w:rFonts w:eastAsia="Times New Roman"/>
          <w:color w:val="auto"/>
          <w:sz w:val="20"/>
          <w:szCs w:val="20"/>
        </w:rPr>
      </w:pPr>
      <w:r w:rsidRPr="008345D3">
        <w:rPr>
          <w:rFonts w:eastAsia="Times New Roman"/>
          <w:color w:val="auto"/>
          <w:sz w:val="20"/>
          <w:szCs w:val="20"/>
        </w:rPr>
        <w:t xml:space="preserve"> </w:t>
      </w:r>
    </w:p>
    <w:p w14:paraId="56F26A0B" w14:textId="77777777" w:rsidR="008345D3" w:rsidRPr="008345D3" w:rsidRDefault="008345D3" w:rsidP="008345D3">
      <w:pPr>
        <w:spacing w:after="0" w:line="240" w:lineRule="auto"/>
        <w:ind w:left="709" w:right="0" w:hanging="709"/>
        <w:contextualSpacing/>
        <w:jc w:val="left"/>
        <w:rPr>
          <w:rFonts w:eastAsia="Calibri"/>
          <w:color w:val="auto"/>
          <w:sz w:val="20"/>
          <w:szCs w:val="20"/>
        </w:rPr>
      </w:pPr>
      <w:bookmarkStart w:id="16" w:name="_Hlk196840573"/>
      <w:r w:rsidRPr="008345D3">
        <w:rPr>
          <w:rFonts w:eastAsia="Calibri"/>
          <w:color w:val="auto"/>
          <w:sz w:val="20"/>
          <w:szCs w:val="20"/>
        </w:rPr>
        <w:t>II. Specyfikacja robót</w:t>
      </w:r>
    </w:p>
    <w:p w14:paraId="2CDB1E16" w14:textId="77777777" w:rsidR="008345D3" w:rsidRPr="008345D3" w:rsidRDefault="008345D3" w:rsidP="005C2401">
      <w:pPr>
        <w:numPr>
          <w:ilvl w:val="0"/>
          <w:numId w:val="73"/>
        </w:numPr>
        <w:tabs>
          <w:tab w:val="left" w:pos="567"/>
        </w:tabs>
        <w:spacing w:after="0" w:line="240" w:lineRule="auto"/>
        <w:ind w:right="0" w:hanging="218"/>
        <w:contextualSpacing/>
        <w:jc w:val="left"/>
        <w:rPr>
          <w:rFonts w:eastAsia="Times New Roman"/>
          <w:color w:val="auto"/>
          <w:sz w:val="20"/>
          <w:szCs w:val="20"/>
        </w:rPr>
      </w:pPr>
      <w:r w:rsidRPr="008345D3">
        <w:rPr>
          <w:rFonts w:eastAsia="Times New Roman"/>
          <w:color w:val="auto"/>
          <w:sz w:val="20"/>
          <w:szCs w:val="20"/>
        </w:rPr>
        <w:t xml:space="preserve">Wykaz urządzeń </w:t>
      </w:r>
    </w:p>
    <w:bookmarkEnd w:id="16"/>
    <w:p w14:paraId="6D1DEFA8" w14:textId="77777777" w:rsidR="008345D3" w:rsidRPr="008345D3" w:rsidRDefault="008345D3" w:rsidP="008345D3">
      <w:pPr>
        <w:tabs>
          <w:tab w:val="left" w:pos="851"/>
        </w:tabs>
        <w:spacing w:after="0" w:line="240" w:lineRule="auto"/>
        <w:ind w:left="360" w:right="0" w:firstLine="0"/>
        <w:jc w:val="left"/>
        <w:rPr>
          <w:rFonts w:eastAsia="Times New Roman"/>
          <w:color w:val="auto"/>
          <w:sz w:val="20"/>
          <w:szCs w:val="20"/>
        </w:rPr>
      </w:pPr>
      <w:r w:rsidRPr="008345D3">
        <w:rPr>
          <w:rFonts w:eastAsia="Times New Roman"/>
          <w:color w:val="auto"/>
          <w:sz w:val="20"/>
          <w:szCs w:val="20"/>
        </w:rPr>
        <w:t>1.1.Rurociagi parowe</w:t>
      </w:r>
    </w:p>
    <w:p w14:paraId="307FECAE" w14:textId="77777777" w:rsidR="008345D3" w:rsidRPr="008345D3" w:rsidRDefault="008345D3" w:rsidP="008345D3">
      <w:pPr>
        <w:tabs>
          <w:tab w:val="left" w:pos="1843"/>
        </w:tabs>
        <w:spacing w:after="0" w:line="240" w:lineRule="auto"/>
        <w:ind w:left="0" w:right="0" w:firstLine="0"/>
        <w:jc w:val="left"/>
        <w:rPr>
          <w:rFonts w:eastAsia="Times New Roman"/>
          <w:color w:val="auto"/>
          <w:sz w:val="20"/>
          <w:szCs w:val="20"/>
        </w:rPr>
      </w:pPr>
      <w:r w:rsidRPr="008345D3">
        <w:rPr>
          <w:rFonts w:eastAsia="Calibri"/>
          <w:color w:val="auto"/>
          <w:sz w:val="20"/>
          <w:szCs w:val="20"/>
        </w:rPr>
        <w:t xml:space="preserve">             1.1.1.Rurociągi pary pierwotnej, strona lewa i prawa   </w:t>
      </w:r>
    </w:p>
    <w:p w14:paraId="36A79160" w14:textId="77777777" w:rsidR="008345D3" w:rsidRPr="008345D3" w:rsidRDefault="008345D3" w:rsidP="008345D3">
      <w:pPr>
        <w:tabs>
          <w:tab w:val="left" w:pos="993"/>
          <w:tab w:val="left" w:pos="1843"/>
        </w:tabs>
        <w:spacing w:after="0" w:line="240" w:lineRule="auto"/>
        <w:ind w:left="0" w:right="0" w:firstLine="0"/>
        <w:jc w:val="left"/>
        <w:rPr>
          <w:rFonts w:eastAsia="Times New Roman"/>
          <w:color w:val="auto"/>
          <w:sz w:val="20"/>
          <w:szCs w:val="20"/>
        </w:rPr>
      </w:pPr>
      <w:r w:rsidRPr="008345D3">
        <w:rPr>
          <w:rFonts w:eastAsia="Calibri"/>
          <w:color w:val="auto"/>
          <w:sz w:val="20"/>
          <w:szCs w:val="20"/>
        </w:rPr>
        <w:t xml:space="preserve">             1.1.2.Rurociągi pary wtórnie przegrzanej, str. lewa i prawa  </w:t>
      </w:r>
    </w:p>
    <w:p w14:paraId="5580D243" w14:textId="77777777" w:rsidR="008345D3" w:rsidRPr="008345D3" w:rsidRDefault="008345D3" w:rsidP="008345D3">
      <w:pPr>
        <w:tabs>
          <w:tab w:val="left" w:pos="993"/>
          <w:tab w:val="left" w:pos="1843"/>
        </w:tabs>
        <w:spacing w:after="0" w:line="240" w:lineRule="auto"/>
        <w:ind w:left="0" w:right="0" w:firstLine="0"/>
        <w:jc w:val="left"/>
        <w:rPr>
          <w:rFonts w:eastAsia="Times New Roman"/>
          <w:color w:val="auto"/>
          <w:sz w:val="20"/>
          <w:szCs w:val="20"/>
        </w:rPr>
      </w:pPr>
      <w:r w:rsidRPr="008345D3">
        <w:rPr>
          <w:rFonts w:eastAsia="Calibri"/>
          <w:color w:val="auto"/>
          <w:sz w:val="20"/>
          <w:szCs w:val="20"/>
        </w:rPr>
        <w:t xml:space="preserve">             1.1.3.Rurociągi połączeniowe z I na II stopień pary pierwotnej, str. prawa i lewa</w:t>
      </w:r>
    </w:p>
    <w:p w14:paraId="4A0F2BA2" w14:textId="77777777" w:rsidR="008345D3" w:rsidRPr="008345D3" w:rsidRDefault="008345D3" w:rsidP="008345D3">
      <w:pPr>
        <w:tabs>
          <w:tab w:val="left" w:pos="993"/>
          <w:tab w:val="left" w:pos="1843"/>
        </w:tabs>
        <w:spacing w:after="0" w:line="240" w:lineRule="auto"/>
        <w:ind w:left="0" w:right="0" w:firstLine="0"/>
        <w:jc w:val="left"/>
        <w:rPr>
          <w:rFonts w:eastAsia="Times New Roman"/>
          <w:color w:val="auto"/>
          <w:sz w:val="20"/>
          <w:szCs w:val="20"/>
        </w:rPr>
      </w:pPr>
      <w:r w:rsidRPr="008345D3">
        <w:rPr>
          <w:rFonts w:eastAsia="Calibri"/>
          <w:color w:val="auto"/>
          <w:sz w:val="20"/>
          <w:szCs w:val="20"/>
        </w:rPr>
        <w:t xml:space="preserve">             1.1.4. Rurociągi połączeniowe z I na II stopień pary wtórnej, str. prawa i lewa</w:t>
      </w:r>
      <w:r w:rsidRPr="008345D3">
        <w:rPr>
          <w:rFonts w:eastAsia="Calibri"/>
          <w:iCs/>
          <w:color w:val="auto"/>
          <w:sz w:val="20"/>
          <w:szCs w:val="20"/>
        </w:rPr>
        <w:t xml:space="preserve"> </w:t>
      </w:r>
    </w:p>
    <w:p w14:paraId="4309B0C8" w14:textId="77777777" w:rsidR="008345D3" w:rsidRPr="008345D3" w:rsidRDefault="008345D3" w:rsidP="008345D3">
      <w:pPr>
        <w:spacing w:after="0" w:line="240" w:lineRule="auto"/>
        <w:ind w:left="1070" w:right="0" w:hanging="644"/>
        <w:contextualSpacing/>
        <w:jc w:val="left"/>
        <w:rPr>
          <w:rFonts w:eastAsia="Calibri"/>
          <w:i/>
          <w:color w:val="auto"/>
          <w:sz w:val="20"/>
          <w:szCs w:val="20"/>
        </w:rPr>
      </w:pPr>
      <w:bookmarkStart w:id="17" w:name="_Hlk196744454"/>
      <w:r w:rsidRPr="008345D3">
        <w:rPr>
          <w:rFonts w:eastAsia="Calibri"/>
          <w:iCs/>
          <w:color w:val="auto"/>
          <w:sz w:val="20"/>
          <w:szCs w:val="20"/>
        </w:rPr>
        <w:t>1.2.Zawieszenia rur. – rurociągi pary świeżej i wtórnej, pary do wtórnego przegrzewu i do stacji RS1</w:t>
      </w:r>
    </w:p>
    <w:bookmarkEnd w:id="17"/>
    <w:p w14:paraId="65CFB4B5" w14:textId="77777777" w:rsidR="008345D3" w:rsidRPr="008345D3" w:rsidRDefault="008345D3" w:rsidP="005C2401">
      <w:pPr>
        <w:numPr>
          <w:ilvl w:val="1"/>
          <w:numId w:val="92"/>
        </w:numPr>
        <w:tabs>
          <w:tab w:val="left" w:pos="851"/>
          <w:tab w:val="left" w:pos="1843"/>
        </w:tabs>
        <w:spacing w:after="0" w:line="240" w:lineRule="auto"/>
        <w:ind w:right="0"/>
        <w:contextualSpacing/>
        <w:jc w:val="left"/>
        <w:rPr>
          <w:rFonts w:eastAsia="Times New Roman"/>
          <w:color w:val="auto"/>
          <w:sz w:val="20"/>
          <w:szCs w:val="20"/>
        </w:rPr>
      </w:pPr>
      <w:r w:rsidRPr="008345D3">
        <w:rPr>
          <w:rFonts w:eastAsia="Calibri"/>
          <w:color w:val="auto"/>
          <w:sz w:val="20"/>
          <w:szCs w:val="20"/>
        </w:rPr>
        <w:t>Armatura</w:t>
      </w:r>
    </w:p>
    <w:p w14:paraId="6C546B9A" w14:textId="77777777" w:rsidR="008345D3" w:rsidRPr="008345D3" w:rsidRDefault="008345D3" w:rsidP="008345D3">
      <w:pPr>
        <w:tabs>
          <w:tab w:val="left" w:pos="993"/>
          <w:tab w:val="left" w:pos="1843"/>
        </w:tabs>
        <w:spacing w:after="0" w:line="240" w:lineRule="auto"/>
        <w:ind w:left="810" w:right="0" w:firstLine="0"/>
        <w:contextualSpacing/>
        <w:jc w:val="left"/>
        <w:rPr>
          <w:rFonts w:eastAsia="Calibri"/>
          <w:color w:val="auto"/>
          <w:sz w:val="20"/>
          <w:szCs w:val="20"/>
        </w:rPr>
      </w:pPr>
      <w:r w:rsidRPr="008345D3">
        <w:rPr>
          <w:rFonts w:eastAsia="Calibri"/>
          <w:color w:val="auto"/>
          <w:sz w:val="20"/>
          <w:szCs w:val="20"/>
        </w:rPr>
        <w:t>1.3.1.Główne zasuwy parowe</w:t>
      </w:r>
    </w:p>
    <w:p w14:paraId="7DB0E9B4" w14:textId="77777777" w:rsidR="008345D3" w:rsidRPr="008345D3" w:rsidRDefault="008345D3" w:rsidP="008345D3">
      <w:pPr>
        <w:tabs>
          <w:tab w:val="left" w:pos="993"/>
          <w:tab w:val="left" w:pos="1843"/>
        </w:tabs>
        <w:spacing w:after="0" w:line="240" w:lineRule="auto"/>
        <w:ind w:left="810" w:right="0" w:hanging="384"/>
        <w:contextualSpacing/>
        <w:jc w:val="left"/>
        <w:rPr>
          <w:rFonts w:eastAsia="Calibri"/>
          <w:color w:val="auto"/>
          <w:sz w:val="20"/>
          <w:szCs w:val="20"/>
        </w:rPr>
      </w:pPr>
      <w:r w:rsidRPr="008345D3">
        <w:rPr>
          <w:rFonts w:eastAsia="Calibri"/>
          <w:color w:val="auto"/>
          <w:sz w:val="20"/>
          <w:szCs w:val="20"/>
        </w:rPr>
        <w:t>1.4. Ekran kotła</w:t>
      </w:r>
    </w:p>
    <w:p w14:paraId="07029ADA" w14:textId="77777777" w:rsidR="008345D3" w:rsidRPr="008345D3" w:rsidRDefault="008345D3" w:rsidP="008345D3">
      <w:pPr>
        <w:tabs>
          <w:tab w:val="left" w:pos="567"/>
          <w:tab w:val="left" w:pos="1843"/>
        </w:tabs>
        <w:spacing w:after="0" w:line="240" w:lineRule="auto"/>
        <w:ind w:left="0" w:right="0" w:hanging="142"/>
        <w:jc w:val="left"/>
        <w:rPr>
          <w:rFonts w:eastAsia="Calibri"/>
          <w:color w:val="auto"/>
          <w:sz w:val="20"/>
          <w:szCs w:val="20"/>
        </w:rPr>
      </w:pPr>
      <w:r w:rsidRPr="008345D3">
        <w:rPr>
          <w:rFonts w:eastAsia="Calibri"/>
          <w:color w:val="auto"/>
          <w:sz w:val="20"/>
          <w:szCs w:val="20"/>
        </w:rPr>
        <w:t xml:space="preserve">   III.. Zakres rzeczowy robót. </w:t>
      </w:r>
    </w:p>
    <w:p w14:paraId="09FB456F" w14:textId="77777777" w:rsidR="008345D3" w:rsidRPr="008345D3" w:rsidRDefault="008345D3" w:rsidP="008345D3">
      <w:pPr>
        <w:tabs>
          <w:tab w:val="left" w:pos="567"/>
          <w:tab w:val="left" w:pos="1843"/>
        </w:tabs>
        <w:spacing w:after="0" w:line="240" w:lineRule="auto"/>
        <w:ind w:left="709" w:right="0" w:hanging="851"/>
        <w:jc w:val="left"/>
        <w:rPr>
          <w:rFonts w:eastAsia="Times New Roman"/>
          <w:color w:val="auto"/>
          <w:sz w:val="20"/>
          <w:szCs w:val="20"/>
        </w:rPr>
      </w:pPr>
      <w:r w:rsidRPr="008345D3">
        <w:rPr>
          <w:rFonts w:eastAsia="Calibri"/>
          <w:color w:val="auto"/>
          <w:sz w:val="20"/>
          <w:szCs w:val="20"/>
        </w:rPr>
        <w:t xml:space="preserve">         </w:t>
      </w:r>
      <w:r w:rsidRPr="008345D3">
        <w:rPr>
          <w:rFonts w:eastAsia="Times New Roman"/>
          <w:color w:val="auto"/>
          <w:sz w:val="20"/>
          <w:szCs w:val="20"/>
        </w:rPr>
        <w:t>1. Demontaż i montaż elementów izolacji termicznej powierzchni płaskich i kształtowych na następujących   urządzeniach:</w:t>
      </w:r>
    </w:p>
    <w:p w14:paraId="07A37B8F" w14:textId="77777777" w:rsidR="008345D3" w:rsidRPr="008345D3" w:rsidRDefault="008345D3" w:rsidP="008345D3">
      <w:pPr>
        <w:tabs>
          <w:tab w:val="left" w:pos="1276"/>
        </w:tabs>
        <w:spacing w:after="0" w:line="240" w:lineRule="auto"/>
        <w:ind w:left="0" w:right="0" w:firstLine="0"/>
        <w:jc w:val="left"/>
        <w:rPr>
          <w:rFonts w:eastAsia="Times New Roman"/>
          <w:color w:val="auto"/>
          <w:sz w:val="20"/>
          <w:szCs w:val="20"/>
        </w:rPr>
      </w:pPr>
      <w:r w:rsidRPr="008345D3">
        <w:rPr>
          <w:rFonts w:eastAsia="Times New Roman"/>
          <w:color w:val="auto"/>
          <w:sz w:val="20"/>
          <w:szCs w:val="20"/>
        </w:rPr>
        <w:t xml:space="preserve">                      1.1.Rurociągi pary pierwotnej i wtórnej  - kolana, trójniki i czwórniki</w:t>
      </w:r>
    </w:p>
    <w:p w14:paraId="25C7D453" w14:textId="77777777" w:rsidR="008345D3" w:rsidRPr="008345D3" w:rsidRDefault="008345D3" w:rsidP="008345D3">
      <w:pPr>
        <w:spacing w:after="0" w:line="240" w:lineRule="auto"/>
        <w:ind w:left="0" w:right="0" w:firstLine="0"/>
        <w:jc w:val="left"/>
        <w:rPr>
          <w:rFonts w:eastAsia="Times New Roman"/>
          <w:color w:val="auto"/>
          <w:sz w:val="20"/>
          <w:szCs w:val="20"/>
        </w:rPr>
      </w:pPr>
      <w:r w:rsidRPr="008345D3">
        <w:rPr>
          <w:rFonts w:eastAsia="Times New Roman"/>
          <w:color w:val="auto"/>
          <w:sz w:val="20"/>
          <w:szCs w:val="20"/>
        </w:rPr>
        <w:t xml:space="preserve">                      1.2.Armatura </w:t>
      </w:r>
    </w:p>
    <w:p w14:paraId="7E29308B" w14:textId="77777777" w:rsidR="008345D3" w:rsidRPr="008345D3" w:rsidRDefault="008345D3" w:rsidP="005C2401">
      <w:pPr>
        <w:numPr>
          <w:ilvl w:val="0"/>
          <w:numId w:val="91"/>
        </w:numPr>
        <w:tabs>
          <w:tab w:val="left" w:pos="1843"/>
        </w:tabs>
        <w:spacing w:after="0" w:line="240" w:lineRule="auto"/>
        <w:ind w:right="0" w:hanging="76"/>
        <w:contextualSpacing/>
        <w:jc w:val="left"/>
        <w:rPr>
          <w:rFonts w:eastAsia="Times New Roman"/>
          <w:color w:val="auto"/>
          <w:sz w:val="20"/>
          <w:szCs w:val="20"/>
        </w:rPr>
      </w:pPr>
      <w:r w:rsidRPr="008345D3">
        <w:rPr>
          <w:rFonts w:eastAsia="Times New Roman"/>
          <w:color w:val="auto"/>
          <w:sz w:val="20"/>
          <w:szCs w:val="20"/>
        </w:rPr>
        <w:t>główne zasuwy parowe</w:t>
      </w:r>
    </w:p>
    <w:p w14:paraId="0D382DC6" w14:textId="77777777" w:rsidR="008345D3" w:rsidRPr="008345D3" w:rsidRDefault="008345D3" w:rsidP="008345D3">
      <w:pPr>
        <w:spacing w:after="0" w:line="240" w:lineRule="auto"/>
        <w:ind w:left="0" w:right="0" w:firstLine="0"/>
        <w:jc w:val="left"/>
        <w:rPr>
          <w:rFonts w:eastAsia="Times New Roman"/>
          <w:iCs/>
          <w:color w:val="auto"/>
          <w:sz w:val="20"/>
          <w:szCs w:val="20"/>
        </w:rPr>
      </w:pPr>
      <w:r w:rsidRPr="008345D3">
        <w:rPr>
          <w:rFonts w:eastAsia="Calibri"/>
          <w:iCs/>
          <w:color w:val="auto"/>
          <w:sz w:val="20"/>
          <w:szCs w:val="20"/>
        </w:rPr>
        <w:t xml:space="preserve">                      1.3.Króćce odwodnień i odpowietrzeń </w:t>
      </w:r>
    </w:p>
    <w:p w14:paraId="3F40C059" w14:textId="77777777" w:rsidR="008345D3" w:rsidRPr="008345D3" w:rsidRDefault="008345D3" w:rsidP="008345D3">
      <w:pPr>
        <w:spacing w:after="0" w:line="240" w:lineRule="auto"/>
        <w:ind w:left="0" w:right="0" w:firstLine="0"/>
        <w:jc w:val="left"/>
        <w:rPr>
          <w:rFonts w:eastAsia="Calibri"/>
          <w:iCs/>
          <w:color w:val="auto"/>
          <w:sz w:val="20"/>
          <w:szCs w:val="20"/>
        </w:rPr>
      </w:pPr>
      <w:r w:rsidRPr="008345D3">
        <w:rPr>
          <w:rFonts w:eastAsia="Calibri"/>
          <w:iCs/>
          <w:color w:val="auto"/>
          <w:sz w:val="20"/>
          <w:szCs w:val="20"/>
        </w:rPr>
        <w:t xml:space="preserve">                      1.4. Zawieszenia rurociągów </w:t>
      </w:r>
    </w:p>
    <w:p w14:paraId="321FF1BF" w14:textId="77777777" w:rsidR="008345D3" w:rsidRPr="008345D3" w:rsidRDefault="008345D3" w:rsidP="008345D3">
      <w:pPr>
        <w:spacing w:after="0" w:line="240" w:lineRule="auto"/>
        <w:ind w:left="0" w:right="0" w:firstLine="0"/>
        <w:jc w:val="left"/>
        <w:rPr>
          <w:rFonts w:eastAsia="Calibri"/>
          <w:iCs/>
          <w:color w:val="auto"/>
          <w:sz w:val="20"/>
          <w:szCs w:val="20"/>
        </w:rPr>
      </w:pPr>
      <w:r w:rsidRPr="008345D3">
        <w:rPr>
          <w:rFonts w:eastAsia="Calibri"/>
          <w:iCs/>
          <w:color w:val="auto"/>
          <w:sz w:val="20"/>
          <w:szCs w:val="20"/>
        </w:rPr>
        <w:t xml:space="preserve">                             a) rurociągi pary świeżej i wtórnej</w:t>
      </w:r>
    </w:p>
    <w:p w14:paraId="0E89F6F2" w14:textId="77777777" w:rsidR="008345D3" w:rsidRPr="008345D3" w:rsidRDefault="008345D3" w:rsidP="008345D3">
      <w:pPr>
        <w:spacing w:after="0" w:line="240" w:lineRule="auto"/>
        <w:ind w:left="0" w:right="0" w:firstLine="0"/>
        <w:jc w:val="left"/>
        <w:rPr>
          <w:rFonts w:eastAsia="Times New Roman"/>
          <w:iCs/>
          <w:color w:val="auto"/>
          <w:sz w:val="20"/>
          <w:szCs w:val="20"/>
        </w:rPr>
      </w:pPr>
      <w:r w:rsidRPr="008345D3">
        <w:rPr>
          <w:rFonts w:eastAsia="Calibri"/>
          <w:iCs/>
          <w:color w:val="auto"/>
          <w:sz w:val="20"/>
          <w:szCs w:val="20"/>
        </w:rPr>
        <w:t xml:space="preserve">                             b) rurociągi pary do wtórnego przegrzewu</w:t>
      </w:r>
    </w:p>
    <w:p w14:paraId="5DD34B20" w14:textId="77777777" w:rsidR="008345D3" w:rsidRPr="008345D3" w:rsidRDefault="008345D3" w:rsidP="008345D3">
      <w:pPr>
        <w:spacing w:after="0" w:line="240" w:lineRule="auto"/>
        <w:ind w:left="1276" w:right="0" w:firstLine="0"/>
        <w:contextualSpacing/>
        <w:jc w:val="left"/>
        <w:rPr>
          <w:rFonts w:eastAsia="Times New Roman"/>
          <w:iCs/>
          <w:color w:val="auto"/>
          <w:sz w:val="20"/>
          <w:szCs w:val="20"/>
        </w:rPr>
      </w:pPr>
      <w:r w:rsidRPr="008345D3">
        <w:rPr>
          <w:rFonts w:eastAsia="Calibri"/>
          <w:iCs/>
          <w:color w:val="auto"/>
          <w:sz w:val="20"/>
          <w:szCs w:val="20"/>
        </w:rPr>
        <w:t xml:space="preserve">        c) rurociągi do stacji RS1</w:t>
      </w:r>
    </w:p>
    <w:p w14:paraId="0DF5E0B9" w14:textId="77777777" w:rsidR="008345D3" w:rsidRPr="008345D3" w:rsidRDefault="008345D3" w:rsidP="008345D3">
      <w:pPr>
        <w:tabs>
          <w:tab w:val="left" w:pos="993"/>
        </w:tabs>
        <w:spacing w:after="0" w:line="240" w:lineRule="auto"/>
        <w:ind w:left="0" w:right="0" w:firstLine="0"/>
        <w:jc w:val="left"/>
        <w:rPr>
          <w:rFonts w:eastAsia="Times New Roman"/>
          <w:color w:val="auto"/>
          <w:sz w:val="20"/>
          <w:szCs w:val="20"/>
        </w:rPr>
      </w:pPr>
      <w:r w:rsidRPr="008345D3">
        <w:rPr>
          <w:rFonts w:eastAsia="Times New Roman"/>
          <w:color w:val="auto"/>
          <w:sz w:val="20"/>
          <w:szCs w:val="20"/>
        </w:rPr>
        <w:t xml:space="preserve">                      1.5. Ekran kotła</w:t>
      </w:r>
    </w:p>
    <w:p w14:paraId="2CBAC15F" w14:textId="77777777" w:rsidR="008345D3" w:rsidRPr="008345D3" w:rsidRDefault="008345D3" w:rsidP="008345D3">
      <w:pPr>
        <w:spacing w:after="0" w:line="240" w:lineRule="auto"/>
        <w:ind w:left="851" w:right="0" w:hanging="992"/>
        <w:contextualSpacing/>
        <w:jc w:val="left"/>
        <w:rPr>
          <w:rFonts w:eastAsia="Times New Roman"/>
          <w:color w:val="auto"/>
          <w:sz w:val="20"/>
          <w:szCs w:val="20"/>
        </w:rPr>
      </w:pPr>
      <w:r w:rsidRPr="008345D3">
        <w:rPr>
          <w:rFonts w:eastAsia="Times New Roman"/>
          <w:color w:val="auto"/>
          <w:sz w:val="20"/>
          <w:szCs w:val="20"/>
        </w:rPr>
        <w:t xml:space="preserve">             2. W skład robót  izolacyjnych wchodzi wymiana następujących elementów izolacji</w:t>
      </w:r>
    </w:p>
    <w:p w14:paraId="13991AC7" w14:textId="77777777" w:rsidR="008345D3" w:rsidRPr="008345D3" w:rsidRDefault="008345D3" w:rsidP="008345D3">
      <w:pPr>
        <w:spacing w:after="0" w:line="240" w:lineRule="auto"/>
        <w:ind w:left="993" w:right="0" w:hanging="1134"/>
        <w:contextualSpacing/>
        <w:jc w:val="left"/>
        <w:rPr>
          <w:rFonts w:eastAsia="Times New Roman"/>
          <w:color w:val="auto"/>
          <w:sz w:val="20"/>
          <w:szCs w:val="20"/>
        </w:rPr>
      </w:pPr>
      <w:r w:rsidRPr="008345D3">
        <w:rPr>
          <w:rFonts w:eastAsia="Times New Roman"/>
          <w:color w:val="auto"/>
          <w:sz w:val="20"/>
          <w:szCs w:val="20"/>
        </w:rPr>
        <w:t xml:space="preserve">                    a) płaszcz  ochronny</w:t>
      </w:r>
    </w:p>
    <w:p w14:paraId="73A4FFC9" w14:textId="77777777" w:rsidR="008345D3" w:rsidRPr="008345D3" w:rsidRDefault="008345D3" w:rsidP="008345D3">
      <w:pPr>
        <w:spacing w:after="0" w:line="240" w:lineRule="auto"/>
        <w:ind w:left="993" w:right="0" w:hanging="1134"/>
        <w:contextualSpacing/>
        <w:jc w:val="left"/>
        <w:rPr>
          <w:rFonts w:eastAsia="Times New Roman"/>
          <w:color w:val="auto"/>
          <w:sz w:val="20"/>
          <w:szCs w:val="20"/>
        </w:rPr>
      </w:pPr>
      <w:r w:rsidRPr="008345D3">
        <w:rPr>
          <w:rFonts w:eastAsia="Times New Roman"/>
          <w:color w:val="auto"/>
          <w:sz w:val="20"/>
          <w:szCs w:val="20"/>
        </w:rPr>
        <w:t xml:space="preserve">                    b) konstrukcja  wsporcza  płaszcza </w:t>
      </w:r>
    </w:p>
    <w:p w14:paraId="1BF5A467" w14:textId="77777777" w:rsidR="008345D3" w:rsidRPr="008345D3" w:rsidRDefault="008345D3" w:rsidP="008345D3">
      <w:pPr>
        <w:spacing w:after="0" w:line="240" w:lineRule="auto"/>
        <w:ind w:left="993" w:right="0" w:hanging="1134"/>
        <w:contextualSpacing/>
        <w:jc w:val="left"/>
        <w:rPr>
          <w:rFonts w:eastAsia="Times New Roman"/>
          <w:color w:val="auto"/>
          <w:sz w:val="20"/>
          <w:szCs w:val="20"/>
        </w:rPr>
      </w:pPr>
      <w:r w:rsidRPr="008345D3">
        <w:rPr>
          <w:rFonts w:eastAsia="Times New Roman"/>
          <w:color w:val="auto"/>
          <w:sz w:val="20"/>
          <w:szCs w:val="20"/>
        </w:rPr>
        <w:t xml:space="preserve">                    c) mata z wełny mineralnej</w:t>
      </w:r>
    </w:p>
    <w:p w14:paraId="39B0C9ED" w14:textId="77777777" w:rsidR="008345D3" w:rsidRPr="008345D3" w:rsidRDefault="008345D3" w:rsidP="008345D3">
      <w:pPr>
        <w:spacing w:after="0" w:line="240" w:lineRule="auto"/>
        <w:ind w:left="993" w:right="0" w:hanging="1134"/>
        <w:contextualSpacing/>
        <w:jc w:val="left"/>
        <w:rPr>
          <w:rFonts w:eastAsia="Times New Roman"/>
          <w:color w:val="auto"/>
          <w:sz w:val="20"/>
          <w:szCs w:val="20"/>
        </w:rPr>
      </w:pPr>
      <w:r w:rsidRPr="008345D3">
        <w:rPr>
          <w:rFonts w:eastAsia="Times New Roman"/>
          <w:color w:val="auto"/>
          <w:sz w:val="20"/>
          <w:szCs w:val="20"/>
        </w:rPr>
        <w:t xml:space="preserve">             3.</w:t>
      </w:r>
      <w:r w:rsidRPr="008345D3">
        <w:rPr>
          <w:rFonts w:eastAsia="Calibri"/>
          <w:iCs/>
          <w:color w:val="auto"/>
          <w:sz w:val="20"/>
          <w:szCs w:val="20"/>
        </w:rPr>
        <w:t xml:space="preserve"> Wybieranie pyłu z przestrzeni między stropem kotła, a płaszczem cementowo -szamotowym</w:t>
      </w:r>
    </w:p>
    <w:p w14:paraId="4E3F6004" w14:textId="77777777" w:rsidR="008345D3" w:rsidRPr="008345D3" w:rsidRDefault="008345D3" w:rsidP="008345D3">
      <w:pPr>
        <w:spacing w:after="0" w:line="240" w:lineRule="auto"/>
        <w:ind w:left="993" w:right="0" w:hanging="1134"/>
        <w:contextualSpacing/>
        <w:jc w:val="left"/>
        <w:rPr>
          <w:rFonts w:eastAsia="Times New Roman"/>
          <w:color w:val="auto"/>
          <w:sz w:val="20"/>
          <w:szCs w:val="20"/>
        </w:rPr>
      </w:pPr>
      <w:r w:rsidRPr="008345D3">
        <w:rPr>
          <w:rFonts w:eastAsia="Times New Roman"/>
          <w:color w:val="auto"/>
          <w:sz w:val="20"/>
          <w:szCs w:val="20"/>
        </w:rPr>
        <w:t xml:space="preserve">             4. Opis robót</w:t>
      </w:r>
    </w:p>
    <w:p w14:paraId="705347E7" w14:textId="77777777" w:rsidR="008345D3" w:rsidRPr="008345D3" w:rsidRDefault="008345D3" w:rsidP="008345D3">
      <w:pPr>
        <w:spacing w:after="0" w:line="240" w:lineRule="auto"/>
        <w:ind w:left="993" w:right="0" w:hanging="1134"/>
        <w:contextualSpacing/>
        <w:jc w:val="left"/>
        <w:rPr>
          <w:rFonts w:eastAsia="Times New Roman"/>
          <w:color w:val="auto"/>
          <w:sz w:val="20"/>
          <w:szCs w:val="20"/>
        </w:rPr>
      </w:pPr>
    </w:p>
    <w:tbl>
      <w:tblPr>
        <w:tblpPr w:leftFromText="142" w:rightFromText="142" w:vertAnchor="page" w:horzAnchor="margin" w:tblpX="-147" w:tblpY="1017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7469"/>
        <w:gridCol w:w="589"/>
        <w:gridCol w:w="982"/>
      </w:tblGrid>
      <w:tr w:rsidR="008345D3" w:rsidRPr="008345D3" w14:paraId="141578CF" w14:textId="77777777" w:rsidTr="003930D5">
        <w:trPr>
          <w:trHeight w:hRule="exact" w:val="716"/>
        </w:trPr>
        <w:tc>
          <w:tcPr>
            <w:tcW w:w="300" w:type="pct"/>
            <w:tcBorders>
              <w:top w:val="single" w:sz="4" w:space="0" w:color="auto"/>
              <w:left w:val="single" w:sz="4" w:space="0" w:color="auto"/>
              <w:bottom w:val="single" w:sz="4" w:space="0" w:color="auto"/>
              <w:right w:val="single" w:sz="4" w:space="0" w:color="auto"/>
            </w:tcBorders>
          </w:tcPr>
          <w:p w14:paraId="45FA4993" w14:textId="77777777" w:rsidR="008345D3" w:rsidRPr="008345D3" w:rsidRDefault="008345D3" w:rsidP="008345D3">
            <w:pPr>
              <w:spacing w:after="0" w:line="120" w:lineRule="auto"/>
              <w:ind w:left="306" w:right="0" w:hanging="306"/>
              <w:contextualSpacing/>
              <w:jc w:val="left"/>
              <w:rPr>
                <w:rFonts w:ascii="Times New Roman" w:eastAsia="Calibri" w:hAnsi="Times New Roman" w:cs="Times New Roman"/>
                <w:iCs/>
                <w:color w:val="auto"/>
                <w:sz w:val="20"/>
                <w:szCs w:val="20"/>
              </w:rPr>
            </w:pPr>
          </w:p>
          <w:p w14:paraId="2DE57288" w14:textId="77777777" w:rsidR="008345D3" w:rsidRPr="008345D3" w:rsidRDefault="008345D3" w:rsidP="008345D3">
            <w:pPr>
              <w:spacing w:after="0" w:line="240" w:lineRule="auto"/>
              <w:ind w:left="306" w:right="0" w:hanging="306"/>
              <w:contextualSpacing/>
              <w:jc w:val="left"/>
              <w:rPr>
                <w:rFonts w:ascii="Times New Roman" w:eastAsia="Calibri" w:hAnsi="Times New Roman" w:cs="Times New Roman"/>
                <w:iCs/>
                <w:color w:val="auto"/>
                <w:sz w:val="20"/>
                <w:szCs w:val="20"/>
              </w:rPr>
            </w:pPr>
            <w:r w:rsidRPr="008345D3">
              <w:rPr>
                <w:rFonts w:ascii="Times New Roman" w:eastAsia="Calibri" w:hAnsi="Times New Roman" w:cs="Times New Roman"/>
                <w:iCs/>
                <w:color w:val="auto"/>
                <w:sz w:val="20"/>
                <w:szCs w:val="20"/>
              </w:rPr>
              <w:t>L</w:t>
            </w:r>
          </w:p>
          <w:p w14:paraId="566794FC" w14:textId="77777777" w:rsidR="008345D3" w:rsidRPr="008345D3" w:rsidRDefault="008345D3" w:rsidP="008345D3">
            <w:pPr>
              <w:spacing w:after="0" w:line="240" w:lineRule="auto"/>
              <w:ind w:left="306" w:right="0" w:hanging="306"/>
              <w:contextualSpacing/>
              <w:jc w:val="left"/>
              <w:rPr>
                <w:rFonts w:ascii="Times New Roman" w:eastAsia="Calibri" w:hAnsi="Times New Roman" w:cs="Times New Roman"/>
                <w:iCs/>
                <w:color w:val="auto"/>
                <w:sz w:val="20"/>
                <w:szCs w:val="20"/>
              </w:rPr>
            </w:pPr>
            <w:r w:rsidRPr="008345D3">
              <w:rPr>
                <w:rFonts w:ascii="Times New Roman" w:eastAsia="Calibri" w:hAnsi="Times New Roman" w:cs="Times New Roman"/>
                <w:iCs/>
                <w:color w:val="auto"/>
                <w:sz w:val="20"/>
                <w:szCs w:val="20"/>
              </w:rPr>
              <w:t>P</w:t>
            </w:r>
          </w:p>
        </w:tc>
        <w:tc>
          <w:tcPr>
            <w:tcW w:w="3800" w:type="pct"/>
            <w:tcBorders>
              <w:top w:val="single" w:sz="4" w:space="0" w:color="auto"/>
              <w:left w:val="single" w:sz="4" w:space="0" w:color="auto"/>
              <w:bottom w:val="single" w:sz="4" w:space="0" w:color="auto"/>
              <w:right w:val="single" w:sz="4" w:space="0" w:color="auto"/>
            </w:tcBorders>
          </w:tcPr>
          <w:p w14:paraId="5ECB6F9F" w14:textId="77777777" w:rsidR="008345D3" w:rsidRPr="008345D3" w:rsidRDefault="008345D3" w:rsidP="008345D3">
            <w:pPr>
              <w:spacing w:after="0" w:line="120" w:lineRule="auto"/>
              <w:ind w:left="306" w:right="0" w:firstLine="0"/>
              <w:contextualSpacing/>
              <w:jc w:val="left"/>
              <w:rPr>
                <w:rFonts w:ascii="Times New Roman" w:eastAsia="Calibri" w:hAnsi="Times New Roman" w:cs="Times New Roman"/>
                <w:iCs/>
                <w:color w:val="auto"/>
                <w:sz w:val="20"/>
                <w:szCs w:val="20"/>
              </w:rPr>
            </w:pPr>
          </w:p>
          <w:p w14:paraId="3D860C11" w14:textId="77777777" w:rsidR="008345D3" w:rsidRPr="008345D3" w:rsidRDefault="008345D3" w:rsidP="008345D3">
            <w:pPr>
              <w:spacing w:after="0" w:line="240" w:lineRule="auto"/>
              <w:ind w:left="306" w:right="0" w:firstLine="0"/>
              <w:contextualSpacing/>
              <w:jc w:val="center"/>
              <w:rPr>
                <w:rFonts w:ascii="Times New Roman" w:eastAsia="Calibri" w:hAnsi="Times New Roman" w:cs="Times New Roman"/>
                <w:iCs/>
                <w:color w:val="auto"/>
                <w:sz w:val="20"/>
                <w:szCs w:val="20"/>
              </w:rPr>
            </w:pPr>
            <w:r w:rsidRPr="008345D3">
              <w:rPr>
                <w:rFonts w:ascii="Times New Roman" w:eastAsia="Calibri" w:hAnsi="Times New Roman" w:cs="Times New Roman"/>
                <w:iCs/>
                <w:color w:val="auto"/>
                <w:sz w:val="20"/>
                <w:szCs w:val="20"/>
              </w:rPr>
              <w:t>WYSZCZEGÓLNIENIE  ROBÓT</w:t>
            </w:r>
          </w:p>
          <w:p w14:paraId="5A89B1D4" w14:textId="77777777" w:rsidR="008345D3" w:rsidRPr="008345D3" w:rsidRDefault="008345D3" w:rsidP="008345D3">
            <w:pPr>
              <w:spacing w:after="0" w:line="240" w:lineRule="auto"/>
              <w:ind w:left="306" w:right="0" w:firstLine="0"/>
              <w:contextualSpacing/>
              <w:jc w:val="center"/>
              <w:rPr>
                <w:rFonts w:ascii="Times New Roman" w:eastAsia="Calibri" w:hAnsi="Times New Roman" w:cs="Times New Roman"/>
                <w:iCs/>
                <w:color w:val="auto"/>
                <w:sz w:val="20"/>
                <w:szCs w:val="20"/>
              </w:rPr>
            </w:pPr>
            <w:r w:rsidRPr="008345D3">
              <w:rPr>
                <w:rFonts w:ascii="Times New Roman" w:eastAsia="Calibri" w:hAnsi="Times New Roman" w:cs="Times New Roman"/>
                <w:iCs/>
                <w:color w:val="auto"/>
                <w:sz w:val="20"/>
                <w:szCs w:val="20"/>
              </w:rPr>
              <w:t>( nazwa urządzenia, elementy składowe izolacji, materiał)</w:t>
            </w:r>
          </w:p>
        </w:tc>
        <w:tc>
          <w:tcPr>
            <w:tcW w:w="300" w:type="pct"/>
            <w:tcBorders>
              <w:top w:val="single" w:sz="4" w:space="0" w:color="auto"/>
              <w:left w:val="single" w:sz="4" w:space="0" w:color="auto"/>
              <w:bottom w:val="single" w:sz="4" w:space="0" w:color="auto"/>
              <w:right w:val="single" w:sz="4" w:space="0" w:color="auto"/>
            </w:tcBorders>
          </w:tcPr>
          <w:p w14:paraId="6F78010F" w14:textId="77777777" w:rsidR="008345D3" w:rsidRPr="008345D3" w:rsidRDefault="008345D3" w:rsidP="008345D3">
            <w:pPr>
              <w:spacing w:after="0" w:line="240" w:lineRule="auto"/>
              <w:ind w:left="306" w:right="0" w:hanging="306"/>
              <w:contextualSpacing/>
              <w:jc w:val="left"/>
              <w:rPr>
                <w:rFonts w:ascii="Times New Roman" w:eastAsia="Calibri" w:hAnsi="Times New Roman" w:cs="Times New Roman"/>
                <w:iCs/>
                <w:color w:val="auto"/>
                <w:sz w:val="20"/>
                <w:szCs w:val="20"/>
              </w:rPr>
            </w:pPr>
          </w:p>
          <w:p w14:paraId="69CD7DA1" w14:textId="77777777" w:rsidR="008345D3" w:rsidRPr="008345D3" w:rsidRDefault="008345D3" w:rsidP="008345D3">
            <w:pPr>
              <w:spacing w:after="0" w:line="240" w:lineRule="auto"/>
              <w:ind w:left="-66" w:right="0" w:firstLine="106"/>
              <w:contextualSpacing/>
              <w:jc w:val="left"/>
              <w:rPr>
                <w:rFonts w:ascii="Times New Roman" w:eastAsia="Calibri" w:hAnsi="Times New Roman" w:cs="Times New Roman"/>
                <w:iCs/>
                <w:color w:val="auto"/>
                <w:sz w:val="20"/>
                <w:szCs w:val="20"/>
              </w:rPr>
            </w:pPr>
            <w:r w:rsidRPr="008345D3">
              <w:rPr>
                <w:rFonts w:ascii="Times New Roman" w:eastAsia="Calibri" w:hAnsi="Times New Roman" w:cs="Times New Roman"/>
                <w:iCs/>
                <w:color w:val="auto"/>
                <w:sz w:val="20"/>
                <w:szCs w:val="20"/>
              </w:rPr>
              <w:t xml:space="preserve">J.M        </w:t>
            </w:r>
          </w:p>
        </w:tc>
        <w:tc>
          <w:tcPr>
            <w:tcW w:w="500" w:type="pct"/>
            <w:tcBorders>
              <w:top w:val="single" w:sz="4" w:space="0" w:color="auto"/>
              <w:left w:val="single" w:sz="4" w:space="0" w:color="auto"/>
              <w:bottom w:val="single" w:sz="4" w:space="0" w:color="auto"/>
              <w:right w:val="single" w:sz="4" w:space="0" w:color="auto"/>
            </w:tcBorders>
          </w:tcPr>
          <w:p w14:paraId="0B5979F6" w14:textId="77777777" w:rsidR="008345D3" w:rsidRPr="008345D3" w:rsidRDefault="008345D3" w:rsidP="008345D3">
            <w:pPr>
              <w:spacing w:after="0" w:line="240" w:lineRule="auto"/>
              <w:ind w:left="0" w:right="0" w:firstLine="0"/>
              <w:jc w:val="left"/>
              <w:rPr>
                <w:rFonts w:ascii="Times New Roman" w:eastAsia="Calibri" w:hAnsi="Times New Roman" w:cs="Times New Roman"/>
                <w:iCs/>
                <w:color w:val="auto"/>
                <w:sz w:val="20"/>
                <w:szCs w:val="20"/>
              </w:rPr>
            </w:pPr>
            <w:r w:rsidRPr="008345D3">
              <w:rPr>
                <w:rFonts w:ascii="Times New Roman" w:eastAsia="Calibri" w:hAnsi="Times New Roman" w:cs="Times New Roman"/>
                <w:iCs/>
                <w:color w:val="auto"/>
                <w:sz w:val="20"/>
                <w:szCs w:val="20"/>
              </w:rPr>
              <w:t xml:space="preserve">ILOŚĆ </w:t>
            </w:r>
          </w:p>
          <w:p w14:paraId="02A87823" w14:textId="77777777" w:rsidR="008345D3" w:rsidRPr="008345D3" w:rsidRDefault="008345D3" w:rsidP="008345D3">
            <w:pPr>
              <w:spacing w:after="0" w:line="240" w:lineRule="auto"/>
              <w:ind w:left="170" w:right="0" w:hanging="170"/>
              <w:contextualSpacing/>
              <w:jc w:val="left"/>
              <w:rPr>
                <w:rFonts w:ascii="Times New Roman" w:eastAsia="Calibri" w:hAnsi="Times New Roman" w:cs="Times New Roman"/>
                <w:iCs/>
                <w:color w:val="auto"/>
                <w:sz w:val="20"/>
                <w:szCs w:val="20"/>
              </w:rPr>
            </w:pPr>
            <w:r w:rsidRPr="008345D3">
              <w:rPr>
                <w:rFonts w:ascii="Times New Roman" w:eastAsia="Calibri" w:hAnsi="Times New Roman" w:cs="Times New Roman"/>
                <w:iCs/>
                <w:color w:val="auto"/>
                <w:sz w:val="20"/>
                <w:szCs w:val="20"/>
              </w:rPr>
              <w:t>ROBÓT</w:t>
            </w:r>
          </w:p>
        </w:tc>
      </w:tr>
      <w:tr w:rsidR="008345D3" w:rsidRPr="008345D3" w14:paraId="7CEE6C52" w14:textId="77777777" w:rsidTr="003930D5">
        <w:trPr>
          <w:trHeight w:hRule="exact" w:val="288"/>
        </w:trPr>
        <w:tc>
          <w:tcPr>
            <w:tcW w:w="300" w:type="pct"/>
            <w:tcBorders>
              <w:top w:val="single" w:sz="4" w:space="0" w:color="auto"/>
              <w:left w:val="single" w:sz="4" w:space="0" w:color="auto"/>
              <w:bottom w:val="single" w:sz="4" w:space="0" w:color="auto"/>
              <w:right w:val="single" w:sz="4" w:space="0" w:color="auto"/>
            </w:tcBorders>
          </w:tcPr>
          <w:p w14:paraId="16C8697B" w14:textId="77777777" w:rsidR="008345D3" w:rsidRPr="008345D3" w:rsidRDefault="008345D3" w:rsidP="008345D3">
            <w:pPr>
              <w:spacing w:after="0" w:line="240" w:lineRule="auto"/>
              <w:ind w:left="306" w:right="0" w:hanging="306"/>
              <w:contextualSpacing/>
              <w:jc w:val="left"/>
              <w:rPr>
                <w:rFonts w:ascii="Times New Roman" w:eastAsia="Calibri" w:hAnsi="Times New Roman" w:cs="Times New Roman"/>
                <w:iCs/>
                <w:color w:val="auto"/>
                <w:sz w:val="24"/>
                <w:szCs w:val="24"/>
              </w:rPr>
            </w:pPr>
            <w:r w:rsidRPr="008345D3">
              <w:rPr>
                <w:rFonts w:ascii="Times New Roman" w:eastAsia="Calibri" w:hAnsi="Times New Roman" w:cs="Times New Roman"/>
                <w:iCs/>
                <w:color w:val="auto"/>
                <w:sz w:val="24"/>
                <w:szCs w:val="24"/>
              </w:rPr>
              <w:t>A</w:t>
            </w:r>
          </w:p>
        </w:tc>
        <w:tc>
          <w:tcPr>
            <w:tcW w:w="3800" w:type="pct"/>
            <w:tcBorders>
              <w:top w:val="single" w:sz="4" w:space="0" w:color="auto"/>
              <w:left w:val="single" w:sz="4" w:space="0" w:color="auto"/>
              <w:bottom w:val="single" w:sz="4" w:space="0" w:color="auto"/>
              <w:right w:val="single" w:sz="4" w:space="0" w:color="auto"/>
            </w:tcBorders>
          </w:tcPr>
          <w:p w14:paraId="21835AB8" w14:textId="77777777" w:rsidR="008345D3" w:rsidRPr="008345D3" w:rsidRDefault="008345D3" w:rsidP="008345D3">
            <w:pPr>
              <w:spacing w:after="0" w:line="240" w:lineRule="auto"/>
              <w:ind w:left="888" w:right="0" w:firstLine="0"/>
              <w:jc w:val="center"/>
              <w:rPr>
                <w:rFonts w:ascii="Times New Roman" w:eastAsia="Calibri" w:hAnsi="Times New Roman" w:cs="Times New Roman"/>
                <w:iCs/>
                <w:color w:val="auto"/>
                <w:sz w:val="24"/>
                <w:szCs w:val="24"/>
              </w:rPr>
            </w:pPr>
            <w:r w:rsidRPr="008345D3">
              <w:rPr>
                <w:rFonts w:ascii="Times New Roman" w:eastAsia="Calibri" w:hAnsi="Times New Roman" w:cs="Times New Roman"/>
                <w:iCs/>
                <w:color w:val="auto"/>
                <w:sz w:val="24"/>
                <w:szCs w:val="24"/>
              </w:rPr>
              <w:t>B</w:t>
            </w:r>
          </w:p>
        </w:tc>
        <w:tc>
          <w:tcPr>
            <w:tcW w:w="300" w:type="pct"/>
            <w:tcBorders>
              <w:top w:val="single" w:sz="4" w:space="0" w:color="auto"/>
              <w:left w:val="single" w:sz="4" w:space="0" w:color="auto"/>
              <w:bottom w:val="single" w:sz="4" w:space="0" w:color="auto"/>
              <w:right w:val="single" w:sz="4" w:space="0" w:color="auto"/>
            </w:tcBorders>
          </w:tcPr>
          <w:p w14:paraId="473BFFD0" w14:textId="77777777" w:rsidR="008345D3" w:rsidRPr="008345D3" w:rsidRDefault="008345D3" w:rsidP="008345D3">
            <w:pPr>
              <w:spacing w:after="160" w:line="259" w:lineRule="auto"/>
              <w:ind w:left="0" w:right="0" w:firstLine="0"/>
              <w:jc w:val="center"/>
              <w:rPr>
                <w:rFonts w:ascii="Times New Roman" w:eastAsia="Calibri" w:hAnsi="Times New Roman" w:cs="Times New Roman"/>
                <w:iCs/>
                <w:color w:val="auto"/>
                <w:sz w:val="24"/>
                <w:szCs w:val="24"/>
              </w:rPr>
            </w:pPr>
            <w:r w:rsidRPr="008345D3">
              <w:rPr>
                <w:rFonts w:ascii="Times New Roman" w:eastAsia="Calibri" w:hAnsi="Times New Roman" w:cs="Times New Roman"/>
                <w:iCs/>
                <w:color w:val="auto"/>
                <w:sz w:val="24"/>
                <w:szCs w:val="24"/>
              </w:rPr>
              <w:t>C</w:t>
            </w:r>
          </w:p>
        </w:tc>
        <w:tc>
          <w:tcPr>
            <w:tcW w:w="500" w:type="pct"/>
            <w:tcBorders>
              <w:top w:val="single" w:sz="4" w:space="0" w:color="auto"/>
              <w:left w:val="single" w:sz="4" w:space="0" w:color="auto"/>
              <w:bottom w:val="single" w:sz="4" w:space="0" w:color="auto"/>
              <w:right w:val="single" w:sz="4" w:space="0" w:color="auto"/>
            </w:tcBorders>
          </w:tcPr>
          <w:p w14:paraId="63D1A687" w14:textId="77777777" w:rsidR="008345D3" w:rsidRPr="008345D3" w:rsidRDefault="008345D3" w:rsidP="008345D3">
            <w:pPr>
              <w:spacing w:after="160" w:line="259" w:lineRule="auto"/>
              <w:ind w:left="0" w:right="0" w:firstLine="0"/>
              <w:jc w:val="center"/>
              <w:rPr>
                <w:rFonts w:ascii="Times New Roman" w:eastAsia="Calibri" w:hAnsi="Times New Roman" w:cs="Times New Roman"/>
                <w:iCs/>
                <w:color w:val="auto"/>
                <w:sz w:val="24"/>
                <w:szCs w:val="24"/>
              </w:rPr>
            </w:pPr>
            <w:r w:rsidRPr="008345D3">
              <w:rPr>
                <w:rFonts w:ascii="Times New Roman" w:eastAsia="Calibri" w:hAnsi="Times New Roman" w:cs="Times New Roman"/>
                <w:iCs/>
                <w:color w:val="auto"/>
                <w:sz w:val="24"/>
                <w:szCs w:val="24"/>
              </w:rPr>
              <w:t>D</w:t>
            </w:r>
          </w:p>
        </w:tc>
      </w:tr>
      <w:tr w:rsidR="008345D3" w:rsidRPr="008345D3" w14:paraId="1B12E3C8" w14:textId="77777777" w:rsidTr="003930D5">
        <w:trPr>
          <w:trHeight w:hRule="exact" w:val="274"/>
        </w:trPr>
        <w:tc>
          <w:tcPr>
            <w:tcW w:w="300" w:type="pct"/>
            <w:tcBorders>
              <w:top w:val="single" w:sz="4" w:space="0" w:color="auto"/>
              <w:left w:val="single" w:sz="4" w:space="0" w:color="auto"/>
              <w:right w:val="single" w:sz="4" w:space="0" w:color="auto"/>
            </w:tcBorders>
          </w:tcPr>
          <w:p w14:paraId="61BE797A" w14:textId="77777777" w:rsidR="008345D3" w:rsidRPr="008345D3" w:rsidRDefault="008345D3" w:rsidP="008345D3">
            <w:pPr>
              <w:spacing w:after="0" w:line="240" w:lineRule="auto"/>
              <w:ind w:left="306" w:right="0" w:hanging="306"/>
              <w:contextualSpacing/>
              <w:jc w:val="left"/>
              <w:rPr>
                <w:rFonts w:ascii="Times New Roman" w:eastAsia="Calibri" w:hAnsi="Times New Roman" w:cs="Times New Roman"/>
                <w:iCs/>
                <w:color w:val="auto"/>
                <w:sz w:val="20"/>
                <w:szCs w:val="20"/>
              </w:rPr>
            </w:pPr>
            <w:r w:rsidRPr="008345D3">
              <w:rPr>
                <w:rFonts w:ascii="Times New Roman" w:eastAsia="Calibri" w:hAnsi="Times New Roman" w:cs="Times New Roman"/>
                <w:iCs/>
                <w:color w:val="auto"/>
                <w:sz w:val="20"/>
                <w:szCs w:val="20"/>
              </w:rPr>
              <w:t>I</w:t>
            </w:r>
          </w:p>
        </w:tc>
        <w:tc>
          <w:tcPr>
            <w:tcW w:w="3800" w:type="pct"/>
            <w:tcBorders>
              <w:top w:val="single" w:sz="4" w:space="0" w:color="auto"/>
              <w:left w:val="single" w:sz="4" w:space="0" w:color="auto"/>
              <w:bottom w:val="single" w:sz="4" w:space="0" w:color="auto"/>
              <w:right w:val="single" w:sz="4" w:space="0" w:color="auto"/>
            </w:tcBorders>
          </w:tcPr>
          <w:p w14:paraId="6347288A" w14:textId="77777777" w:rsidR="008345D3" w:rsidRPr="008345D3" w:rsidRDefault="008345D3" w:rsidP="008345D3">
            <w:pPr>
              <w:spacing w:after="0" w:line="240" w:lineRule="auto"/>
              <w:ind w:left="888" w:right="0" w:hanging="1143"/>
              <w:jc w:val="left"/>
              <w:rPr>
                <w:rFonts w:ascii="Times New Roman" w:eastAsia="Calibri" w:hAnsi="Times New Roman" w:cs="Times New Roman"/>
                <w:iCs/>
                <w:color w:val="auto"/>
                <w:sz w:val="20"/>
                <w:szCs w:val="20"/>
              </w:rPr>
            </w:pPr>
            <w:r w:rsidRPr="008345D3">
              <w:rPr>
                <w:rFonts w:ascii="Times New Roman" w:eastAsia="Calibri" w:hAnsi="Times New Roman" w:cs="Times New Roman"/>
                <w:iCs/>
                <w:color w:val="auto"/>
                <w:sz w:val="20"/>
                <w:szCs w:val="20"/>
              </w:rPr>
              <w:t xml:space="preserve">     Demontaż i montaż izolacji termicznej</w:t>
            </w:r>
          </w:p>
          <w:p w14:paraId="3BEB3390" w14:textId="77777777" w:rsidR="008345D3" w:rsidRPr="008345D3" w:rsidRDefault="008345D3" w:rsidP="008345D3">
            <w:pPr>
              <w:spacing w:after="0" w:line="240" w:lineRule="auto"/>
              <w:ind w:left="888" w:right="0" w:hanging="888"/>
              <w:jc w:val="left"/>
              <w:rPr>
                <w:rFonts w:ascii="Times New Roman" w:eastAsia="Calibri" w:hAnsi="Times New Roman" w:cs="Times New Roman"/>
                <w:iCs/>
                <w:color w:val="auto"/>
                <w:sz w:val="20"/>
                <w:szCs w:val="20"/>
              </w:rPr>
            </w:pPr>
          </w:p>
        </w:tc>
        <w:tc>
          <w:tcPr>
            <w:tcW w:w="300" w:type="pct"/>
            <w:tcBorders>
              <w:top w:val="single" w:sz="4" w:space="0" w:color="auto"/>
              <w:left w:val="single" w:sz="4" w:space="0" w:color="auto"/>
              <w:bottom w:val="single" w:sz="4" w:space="0" w:color="auto"/>
              <w:right w:val="single" w:sz="4" w:space="0" w:color="auto"/>
            </w:tcBorders>
          </w:tcPr>
          <w:p w14:paraId="4925F7B3" w14:textId="77777777" w:rsidR="008345D3" w:rsidRPr="008345D3" w:rsidRDefault="008345D3" w:rsidP="008345D3">
            <w:pPr>
              <w:spacing w:after="160" w:line="259" w:lineRule="auto"/>
              <w:ind w:left="0" w:right="0" w:firstLine="0"/>
              <w:jc w:val="left"/>
              <w:rPr>
                <w:rFonts w:ascii="Times New Roman" w:eastAsia="Calibri" w:hAnsi="Times New Roman" w:cs="Times New Roman"/>
                <w:iCs/>
                <w:color w:val="auto"/>
                <w:sz w:val="24"/>
                <w:szCs w:val="24"/>
              </w:rPr>
            </w:pPr>
          </w:p>
        </w:tc>
        <w:tc>
          <w:tcPr>
            <w:tcW w:w="500" w:type="pct"/>
            <w:tcBorders>
              <w:top w:val="single" w:sz="4" w:space="0" w:color="auto"/>
              <w:left w:val="single" w:sz="4" w:space="0" w:color="auto"/>
              <w:bottom w:val="single" w:sz="4" w:space="0" w:color="auto"/>
              <w:right w:val="single" w:sz="4" w:space="0" w:color="auto"/>
            </w:tcBorders>
          </w:tcPr>
          <w:p w14:paraId="509C6671" w14:textId="77777777" w:rsidR="008345D3" w:rsidRPr="008345D3" w:rsidRDefault="008345D3" w:rsidP="008345D3">
            <w:pPr>
              <w:spacing w:after="160" w:line="259" w:lineRule="auto"/>
              <w:ind w:left="0" w:right="0" w:firstLine="0"/>
              <w:jc w:val="left"/>
              <w:rPr>
                <w:rFonts w:ascii="Times New Roman" w:eastAsia="Calibri" w:hAnsi="Times New Roman" w:cs="Times New Roman"/>
                <w:iCs/>
                <w:color w:val="auto"/>
                <w:sz w:val="24"/>
                <w:szCs w:val="24"/>
              </w:rPr>
            </w:pPr>
          </w:p>
        </w:tc>
      </w:tr>
      <w:tr w:rsidR="008345D3" w:rsidRPr="008345D3" w14:paraId="25A85F3B" w14:textId="77777777" w:rsidTr="003930D5">
        <w:trPr>
          <w:trHeight w:hRule="exact" w:val="290"/>
        </w:trPr>
        <w:tc>
          <w:tcPr>
            <w:tcW w:w="300" w:type="pct"/>
            <w:vMerge w:val="restart"/>
            <w:tcBorders>
              <w:top w:val="single" w:sz="4" w:space="0" w:color="auto"/>
              <w:left w:val="single" w:sz="4" w:space="0" w:color="auto"/>
              <w:right w:val="single" w:sz="4" w:space="0" w:color="auto"/>
            </w:tcBorders>
          </w:tcPr>
          <w:p w14:paraId="3EB92442" w14:textId="77777777" w:rsidR="008345D3" w:rsidRPr="008345D3" w:rsidRDefault="008345D3" w:rsidP="008345D3">
            <w:pPr>
              <w:spacing w:after="0" w:line="240" w:lineRule="auto"/>
              <w:ind w:left="306" w:right="0" w:hanging="306"/>
              <w:contextualSpacing/>
              <w:jc w:val="left"/>
              <w:rPr>
                <w:rFonts w:ascii="Times New Roman" w:eastAsia="Calibri" w:hAnsi="Times New Roman" w:cs="Times New Roman"/>
                <w:iCs/>
                <w:color w:val="auto"/>
                <w:sz w:val="24"/>
                <w:szCs w:val="24"/>
              </w:rPr>
            </w:pPr>
          </w:p>
          <w:p w14:paraId="5FB0BF15" w14:textId="77777777" w:rsidR="008345D3" w:rsidRPr="008345D3" w:rsidRDefault="008345D3" w:rsidP="008345D3">
            <w:pPr>
              <w:spacing w:after="0" w:line="240" w:lineRule="auto"/>
              <w:ind w:left="306" w:right="0" w:hanging="306"/>
              <w:contextualSpacing/>
              <w:jc w:val="left"/>
              <w:rPr>
                <w:rFonts w:ascii="Times New Roman" w:eastAsia="Calibri" w:hAnsi="Times New Roman" w:cs="Times New Roman"/>
                <w:iCs/>
                <w:color w:val="auto"/>
                <w:sz w:val="24"/>
                <w:szCs w:val="24"/>
              </w:rPr>
            </w:pPr>
          </w:p>
        </w:tc>
        <w:tc>
          <w:tcPr>
            <w:tcW w:w="3800" w:type="pct"/>
            <w:tcBorders>
              <w:top w:val="single" w:sz="4" w:space="0" w:color="auto"/>
              <w:left w:val="single" w:sz="4" w:space="0" w:color="auto"/>
              <w:bottom w:val="single" w:sz="4" w:space="0" w:color="auto"/>
              <w:right w:val="single" w:sz="4" w:space="0" w:color="auto"/>
            </w:tcBorders>
          </w:tcPr>
          <w:p w14:paraId="1A9F70EF" w14:textId="77777777" w:rsidR="008345D3" w:rsidRPr="008345D3" w:rsidRDefault="008345D3" w:rsidP="008345D3">
            <w:pPr>
              <w:spacing w:after="0" w:line="240" w:lineRule="auto"/>
              <w:ind w:left="888" w:right="0" w:hanging="888"/>
              <w:jc w:val="left"/>
              <w:rPr>
                <w:rFonts w:ascii="Times New Roman" w:eastAsia="Calibri" w:hAnsi="Times New Roman" w:cs="Times New Roman"/>
                <w:iCs/>
                <w:color w:val="auto"/>
                <w:sz w:val="20"/>
                <w:szCs w:val="20"/>
              </w:rPr>
            </w:pPr>
            <w:r w:rsidRPr="008345D3">
              <w:rPr>
                <w:rFonts w:ascii="Times New Roman" w:eastAsia="Calibri" w:hAnsi="Times New Roman" w:cs="Times New Roman"/>
                <w:iCs/>
                <w:color w:val="auto"/>
                <w:sz w:val="20"/>
                <w:szCs w:val="20"/>
              </w:rPr>
              <w:t>Rurociągi parowe</w:t>
            </w:r>
          </w:p>
        </w:tc>
        <w:tc>
          <w:tcPr>
            <w:tcW w:w="300" w:type="pct"/>
            <w:tcBorders>
              <w:top w:val="single" w:sz="4" w:space="0" w:color="auto"/>
              <w:left w:val="single" w:sz="4" w:space="0" w:color="auto"/>
              <w:bottom w:val="single" w:sz="4" w:space="0" w:color="auto"/>
              <w:right w:val="single" w:sz="4" w:space="0" w:color="auto"/>
            </w:tcBorders>
          </w:tcPr>
          <w:p w14:paraId="71BC2E4E" w14:textId="77777777" w:rsidR="008345D3" w:rsidRPr="008345D3" w:rsidRDefault="008345D3" w:rsidP="008345D3">
            <w:pPr>
              <w:spacing w:after="160" w:line="259" w:lineRule="auto"/>
              <w:ind w:left="0" w:right="0" w:firstLine="0"/>
              <w:jc w:val="left"/>
              <w:rPr>
                <w:rFonts w:ascii="Times New Roman" w:eastAsia="Calibri" w:hAnsi="Times New Roman" w:cs="Times New Roman"/>
                <w:iCs/>
                <w:color w:val="auto"/>
                <w:sz w:val="24"/>
                <w:szCs w:val="24"/>
              </w:rPr>
            </w:pPr>
          </w:p>
        </w:tc>
        <w:tc>
          <w:tcPr>
            <w:tcW w:w="500" w:type="pct"/>
            <w:tcBorders>
              <w:top w:val="single" w:sz="4" w:space="0" w:color="auto"/>
              <w:left w:val="single" w:sz="4" w:space="0" w:color="auto"/>
              <w:bottom w:val="single" w:sz="4" w:space="0" w:color="auto"/>
              <w:right w:val="single" w:sz="4" w:space="0" w:color="auto"/>
            </w:tcBorders>
          </w:tcPr>
          <w:p w14:paraId="5B4949FD" w14:textId="77777777" w:rsidR="008345D3" w:rsidRPr="008345D3" w:rsidRDefault="008345D3" w:rsidP="008345D3">
            <w:pPr>
              <w:spacing w:after="160" w:line="259" w:lineRule="auto"/>
              <w:ind w:left="0" w:right="0" w:firstLine="0"/>
              <w:jc w:val="left"/>
              <w:rPr>
                <w:rFonts w:ascii="Times New Roman" w:eastAsia="Calibri" w:hAnsi="Times New Roman" w:cs="Times New Roman"/>
                <w:iCs/>
                <w:color w:val="auto"/>
                <w:sz w:val="24"/>
                <w:szCs w:val="24"/>
              </w:rPr>
            </w:pPr>
          </w:p>
        </w:tc>
      </w:tr>
      <w:tr w:rsidR="008345D3" w:rsidRPr="008345D3" w14:paraId="59EAB6B0" w14:textId="77777777" w:rsidTr="003930D5">
        <w:trPr>
          <w:trHeight w:hRule="exact" w:val="290"/>
        </w:trPr>
        <w:tc>
          <w:tcPr>
            <w:tcW w:w="300" w:type="pct"/>
            <w:vMerge/>
            <w:tcBorders>
              <w:top w:val="single" w:sz="4" w:space="0" w:color="auto"/>
              <w:left w:val="single" w:sz="4" w:space="0" w:color="auto"/>
              <w:right w:val="single" w:sz="4" w:space="0" w:color="auto"/>
            </w:tcBorders>
          </w:tcPr>
          <w:p w14:paraId="475A18A0" w14:textId="77777777" w:rsidR="008345D3" w:rsidRPr="008345D3" w:rsidRDefault="008345D3" w:rsidP="008345D3">
            <w:pPr>
              <w:spacing w:after="0" w:line="240" w:lineRule="auto"/>
              <w:ind w:left="306" w:right="0" w:hanging="306"/>
              <w:contextualSpacing/>
              <w:jc w:val="left"/>
              <w:rPr>
                <w:rFonts w:ascii="Times New Roman" w:eastAsia="Calibri" w:hAnsi="Times New Roman" w:cs="Times New Roman"/>
                <w:iCs/>
                <w:color w:val="auto"/>
                <w:sz w:val="24"/>
                <w:szCs w:val="24"/>
              </w:rPr>
            </w:pPr>
          </w:p>
        </w:tc>
        <w:tc>
          <w:tcPr>
            <w:tcW w:w="3800" w:type="pct"/>
            <w:tcBorders>
              <w:top w:val="single" w:sz="4" w:space="0" w:color="auto"/>
              <w:left w:val="single" w:sz="4" w:space="0" w:color="auto"/>
              <w:bottom w:val="single" w:sz="4" w:space="0" w:color="auto"/>
              <w:right w:val="single" w:sz="4" w:space="0" w:color="auto"/>
            </w:tcBorders>
          </w:tcPr>
          <w:p w14:paraId="666F82D2" w14:textId="77777777" w:rsidR="008345D3" w:rsidRPr="008345D3" w:rsidRDefault="008345D3" w:rsidP="008345D3">
            <w:pPr>
              <w:spacing w:after="0" w:line="240" w:lineRule="auto"/>
              <w:ind w:left="888" w:right="0" w:hanging="888"/>
              <w:jc w:val="left"/>
              <w:rPr>
                <w:rFonts w:ascii="Times New Roman" w:eastAsia="Calibri" w:hAnsi="Times New Roman" w:cs="Times New Roman"/>
                <w:iCs/>
                <w:color w:val="auto"/>
                <w:sz w:val="20"/>
                <w:szCs w:val="20"/>
              </w:rPr>
            </w:pPr>
            <w:r w:rsidRPr="008345D3">
              <w:rPr>
                <w:rFonts w:ascii="Times New Roman" w:eastAsia="Calibri" w:hAnsi="Times New Roman" w:cs="Times New Roman"/>
                <w:iCs/>
                <w:color w:val="auto"/>
                <w:sz w:val="20"/>
                <w:szCs w:val="20"/>
              </w:rPr>
              <w:t>1.Kolana</w:t>
            </w:r>
          </w:p>
        </w:tc>
        <w:tc>
          <w:tcPr>
            <w:tcW w:w="300" w:type="pct"/>
            <w:tcBorders>
              <w:top w:val="single" w:sz="4" w:space="0" w:color="auto"/>
              <w:left w:val="single" w:sz="4" w:space="0" w:color="auto"/>
              <w:bottom w:val="single" w:sz="4" w:space="0" w:color="auto"/>
              <w:right w:val="single" w:sz="4" w:space="0" w:color="auto"/>
            </w:tcBorders>
          </w:tcPr>
          <w:p w14:paraId="5EFAA42E" w14:textId="77777777" w:rsidR="008345D3" w:rsidRPr="008345D3" w:rsidRDefault="008345D3" w:rsidP="008345D3">
            <w:pPr>
              <w:spacing w:after="160" w:line="259" w:lineRule="auto"/>
              <w:ind w:left="0" w:right="0" w:firstLine="0"/>
              <w:jc w:val="left"/>
              <w:rPr>
                <w:rFonts w:ascii="Times New Roman" w:eastAsia="Calibri" w:hAnsi="Times New Roman" w:cs="Times New Roman"/>
                <w:iCs/>
                <w:color w:val="auto"/>
                <w:sz w:val="24"/>
                <w:szCs w:val="24"/>
              </w:rPr>
            </w:pPr>
          </w:p>
        </w:tc>
        <w:tc>
          <w:tcPr>
            <w:tcW w:w="500" w:type="pct"/>
            <w:tcBorders>
              <w:top w:val="single" w:sz="4" w:space="0" w:color="auto"/>
              <w:left w:val="single" w:sz="4" w:space="0" w:color="auto"/>
              <w:bottom w:val="single" w:sz="4" w:space="0" w:color="auto"/>
              <w:right w:val="single" w:sz="4" w:space="0" w:color="auto"/>
            </w:tcBorders>
          </w:tcPr>
          <w:p w14:paraId="50795625" w14:textId="77777777" w:rsidR="008345D3" w:rsidRPr="008345D3" w:rsidRDefault="008345D3" w:rsidP="008345D3">
            <w:pPr>
              <w:spacing w:after="160" w:line="259" w:lineRule="auto"/>
              <w:ind w:left="0" w:right="0" w:firstLine="0"/>
              <w:jc w:val="left"/>
              <w:rPr>
                <w:rFonts w:ascii="Times New Roman" w:eastAsia="Calibri" w:hAnsi="Times New Roman" w:cs="Times New Roman"/>
                <w:iCs/>
                <w:color w:val="auto"/>
                <w:sz w:val="24"/>
                <w:szCs w:val="24"/>
              </w:rPr>
            </w:pPr>
          </w:p>
        </w:tc>
      </w:tr>
      <w:tr w:rsidR="008345D3" w:rsidRPr="008345D3" w14:paraId="42C0CD6A" w14:textId="77777777" w:rsidTr="003930D5">
        <w:trPr>
          <w:trHeight w:hRule="exact" w:val="284"/>
        </w:trPr>
        <w:tc>
          <w:tcPr>
            <w:tcW w:w="300" w:type="pct"/>
            <w:vMerge/>
            <w:tcBorders>
              <w:left w:val="single" w:sz="4" w:space="0" w:color="auto"/>
              <w:right w:val="single" w:sz="4" w:space="0" w:color="auto"/>
            </w:tcBorders>
          </w:tcPr>
          <w:p w14:paraId="1C6F5156" w14:textId="77777777" w:rsidR="008345D3" w:rsidRPr="008345D3" w:rsidRDefault="008345D3" w:rsidP="008345D3">
            <w:pPr>
              <w:spacing w:after="0" w:line="240" w:lineRule="auto"/>
              <w:ind w:left="0" w:right="0" w:firstLine="0"/>
              <w:jc w:val="left"/>
              <w:rPr>
                <w:rFonts w:ascii="Times New Roman" w:eastAsia="Calibri" w:hAnsi="Times New Roman" w:cs="Times New Roman"/>
                <w:iCs/>
                <w:color w:val="auto"/>
                <w:sz w:val="24"/>
                <w:szCs w:val="24"/>
              </w:rPr>
            </w:pPr>
          </w:p>
        </w:tc>
        <w:tc>
          <w:tcPr>
            <w:tcW w:w="3800" w:type="pct"/>
            <w:tcBorders>
              <w:top w:val="single" w:sz="4" w:space="0" w:color="auto"/>
              <w:left w:val="single" w:sz="4" w:space="0" w:color="auto"/>
              <w:bottom w:val="single" w:sz="4" w:space="0" w:color="auto"/>
              <w:right w:val="single" w:sz="4" w:space="0" w:color="auto"/>
            </w:tcBorders>
          </w:tcPr>
          <w:p w14:paraId="75900A15" w14:textId="77777777" w:rsidR="008345D3" w:rsidRPr="008345D3" w:rsidRDefault="008345D3" w:rsidP="005C2401">
            <w:pPr>
              <w:numPr>
                <w:ilvl w:val="1"/>
                <w:numId w:val="74"/>
              </w:numPr>
              <w:tabs>
                <w:tab w:val="left" w:pos="454"/>
              </w:tabs>
              <w:spacing w:after="0" w:line="240" w:lineRule="auto"/>
              <w:ind w:left="319" w:right="0" w:hanging="291"/>
              <w:contextualSpacing/>
              <w:jc w:val="left"/>
              <w:rPr>
                <w:rFonts w:ascii="Times New Roman" w:eastAsia="Calibri" w:hAnsi="Times New Roman" w:cs="Times New Roman"/>
                <w:iCs/>
                <w:color w:val="auto"/>
                <w:sz w:val="20"/>
                <w:szCs w:val="20"/>
              </w:rPr>
            </w:pPr>
            <w:r w:rsidRPr="008345D3">
              <w:rPr>
                <w:rFonts w:ascii="Times New Roman" w:eastAsia="Calibri" w:hAnsi="Times New Roman" w:cs="Times New Roman"/>
                <w:iCs/>
                <w:color w:val="auto"/>
                <w:sz w:val="20"/>
                <w:szCs w:val="20"/>
              </w:rPr>
              <w:t>Rurociągi pary pierwotnej, str. lewa i prawa fi 324/250 x  12szt. x  dl.6,00m</w:t>
            </w:r>
          </w:p>
          <w:p w14:paraId="31DFD086" w14:textId="77777777" w:rsidR="008345D3" w:rsidRPr="008345D3" w:rsidRDefault="008345D3" w:rsidP="008345D3">
            <w:pPr>
              <w:spacing w:after="0" w:line="240" w:lineRule="auto"/>
              <w:ind w:left="0" w:right="0" w:firstLine="0"/>
              <w:jc w:val="left"/>
              <w:rPr>
                <w:rFonts w:ascii="Times New Roman" w:eastAsia="Calibri" w:hAnsi="Times New Roman" w:cs="Times New Roman"/>
                <w:iCs/>
                <w:color w:val="auto"/>
                <w:sz w:val="20"/>
                <w:szCs w:val="20"/>
              </w:rPr>
            </w:pPr>
          </w:p>
        </w:tc>
        <w:tc>
          <w:tcPr>
            <w:tcW w:w="300" w:type="pct"/>
            <w:tcBorders>
              <w:top w:val="single" w:sz="4" w:space="0" w:color="auto"/>
              <w:left w:val="single" w:sz="4" w:space="0" w:color="auto"/>
              <w:bottom w:val="single" w:sz="4" w:space="0" w:color="auto"/>
              <w:right w:val="single" w:sz="4" w:space="0" w:color="auto"/>
            </w:tcBorders>
          </w:tcPr>
          <w:p w14:paraId="724F791F" w14:textId="77777777" w:rsidR="008345D3" w:rsidRPr="008345D3" w:rsidRDefault="008345D3" w:rsidP="008345D3">
            <w:pPr>
              <w:spacing w:after="0" w:line="240" w:lineRule="auto"/>
              <w:ind w:left="0" w:right="0" w:firstLine="0"/>
              <w:jc w:val="left"/>
              <w:rPr>
                <w:rFonts w:ascii="Times New Roman" w:eastAsia="Calibri" w:hAnsi="Times New Roman" w:cs="Times New Roman"/>
                <w:iCs/>
                <w:color w:val="auto"/>
                <w:sz w:val="20"/>
                <w:szCs w:val="20"/>
              </w:rPr>
            </w:pPr>
            <w:r w:rsidRPr="008345D3">
              <w:rPr>
                <w:rFonts w:ascii="Times New Roman" w:eastAsia="Calibri" w:hAnsi="Times New Roman" w:cs="Times New Roman"/>
                <w:iCs/>
                <w:color w:val="auto"/>
                <w:sz w:val="20"/>
                <w:szCs w:val="20"/>
              </w:rPr>
              <w:t>m2</w:t>
            </w:r>
          </w:p>
        </w:tc>
        <w:tc>
          <w:tcPr>
            <w:tcW w:w="500" w:type="pct"/>
            <w:tcBorders>
              <w:top w:val="single" w:sz="4" w:space="0" w:color="auto"/>
              <w:left w:val="single" w:sz="4" w:space="0" w:color="auto"/>
              <w:bottom w:val="single" w:sz="4" w:space="0" w:color="auto"/>
              <w:right w:val="single" w:sz="4" w:space="0" w:color="auto"/>
            </w:tcBorders>
          </w:tcPr>
          <w:p w14:paraId="6DE68F4C" w14:textId="77777777" w:rsidR="008345D3" w:rsidRPr="008345D3" w:rsidRDefault="008345D3" w:rsidP="008345D3">
            <w:pPr>
              <w:spacing w:after="0" w:line="240" w:lineRule="auto"/>
              <w:ind w:left="0" w:right="0" w:firstLine="0"/>
              <w:jc w:val="center"/>
              <w:rPr>
                <w:rFonts w:ascii="Times New Roman" w:eastAsia="Calibri" w:hAnsi="Times New Roman" w:cs="Times New Roman"/>
                <w:iCs/>
                <w:color w:val="auto"/>
                <w:sz w:val="20"/>
                <w:szCs w:val="20"/>
              </w:rPr>
            </w:pPr>
            <w:r w:rsidRPr="008345D3">
              <w:rPr>
                <w:rFonts w:ascii="Times New Roman" w:eastAsia="Calibri" w:hAnsi="Times New Roman" w:cs="Times New Roman"/>
                <w:iCs/>
                <w:color w:val="auto"/>
                <w:sz w:val="20"/>
                <w:szCs w:val="20"/>
              </w:rPr>
              <w:t>187,00</w:t>
            </w:r>
          </w:p>
          <w:p w14:paraId="41144C52" w14:textId="77777777" w:rsidR="008345D3" w:rsidRPr="008345D3" w:rsidRDefault="008345D3" w:rsidP="008345D3">
            <w:pPr>
              <w:spacing w:after="0" w:line="240" w:lineRule="auto"/>
              <w:ind w:left="0" w:right="0" w:firstLine="0"/>
              <w:jc w:val="center"/>
              <w:rPr>
                <w:rFonts w:ascii="Times New Roman" w:eastAsia="Calibri" w:hAnsi="Times New Roman" w:cs="Times New Roman"/>
                <w:iCs/>
                <w:color w:val="auto"/>
                <w:sz w:val="20"/>
                <w:szCs w:val="20"/>
              </w:rPr>
            </w:pPr>
          </w:p>
        </w:tc>
      </w:tr>
      <w:tr w:rsidR="008345D3" w:rsidRPr="008345D3" w14:paraId="0F7A657C" w14:textId="77777777" w:rsidTr="003930D5">
        <w:trPr>
          <w:trHeight w:hRule="exact" w:val="284"/>
        </w:trPr>
        <w:tc>
          <w:tcPr>
            <w:tcW w:w="300" w:type="pct"/>
            <w:vMerge/>
            <w:tcBorders>
              <w:left w:val="single" w:sz="4" w:space="0" w:color="auto"/>
              <w:right w:val="single" w:sz="4" w:space="0" w:color="auto"/>
            </w:tcBorders>
          </w:tcPr>
          <w:p w14:paraId="79953D5C" w14:textId="77777777" w:rsidR="008345D3" w:rsidRPr="008345D3" w:rsidRDefault="008345D3" w:rsidP="008345D3">
            <w:pPr>
              <w:spacing w:after="0" w:line="240" w:lineRule="auto"/>
              <w:ind w:left="0" w:right="0" w:firstLine="0"/>
              <w:jc w:val="left"/>
              <w:rPr>
                <w:rFonts w:ascii="Times New Roman" w:eastAsia="Calibri" w:hAnsi="Times New Roman" w:cs="Times New Roman"/>
                <w:iCs/>
                <w:color w:val="auto"/>
                <w:sz w:val="24"/>
                <w:szCs w:val="24"/>
              </w:rPr>
            </w:pPr>
          </w:p>
        </w:tc>
        <w:tc>
          <w:tcPr>
            <w:tcW w:w="3800" w:type="pct"/>
            <w:tcBorders>
              <w:top w:val="single" w:sz="4" w:space="0" w:color="auto"/>
              <w:left w:val="single" w:sz="4" w:space="0" w:color="auto"/>
              <w:bottom w:val="single" w:sz="4" w:space="0" w:color="auto"/>
              <w:right w:val="single" w:sz="4" w:space="0" w:color="auto"/>
            </w:tcBorders>
          </w:tcPr>
          <w:p w14:paraId="6D5FFB2A" w14:textId="77777777" w:rsidR="008345D3" w:rsidRPr="008345D3" w:rsidRDefault="008345D3" w:rsidP="008345D3">
            <w:pPr>
              <w:tabs>
                <w:tab w:val="left" w:pos="319"/>
              </w:tabs>
              <w:spacing w:after="0" w:line="240" w:lineRule="auto"/>
              <w:ind w:left="0" w:right="0" w:firstLine="0"/>
              <w:jc w:val="left"/>
              <w:rPr>
                <w:rFonts w:ascii="Times New Roman" w:eastAsia="Calibri" w:hAnsi="Times New Roman" w:cs="Times New Roman"/>
                <w:iCs/>
                <w:color w:val="auto"/>
                <w:sz w:val="20"/>
                <w:szCs w:val="20"/>
              </w:rPr>
            </w:pPr>
            <w:r w:rsidRPr="008345D3">
              <w:rPr>
                <w:rFonts w:ascii="Times New Roman" w:eastAsia="Calibri" w:hAnsi="Times New Roman" w:cs="Times New Roman"/>
                <w:b/>
                <w:bCs/>
                <w:iCs/>
                <w:color w:val="auto"/>
                <w:sz w:val="20"/>
                <w:szCs w:val="20"/>
              </w:rPr>
              <w:t xml:space="preserve"> </w:t>
            </w:r>
            <w:r w:rsidRPr="008345D3">
              <w:rPr>
                <w:rFonts w:ascii="Times New Roman" w:eastAsia="Calibri" w:hAnsi="Times New Roman" w:cs="Times New Roman"/>
                <w:iCs/>
                <w:color w:val="auto"/>
                <w:sz w:val="20"/>
                <w:szCs w:val="20"/>
              </w:rPr>
              <w:t>1.2</w:t>
            </w:r>
            <w:r w:rsidRPr="008345D3">
              <w:rPr>
                <w:rFonts w:ascii="Times New Roman" w:eastAsia="Calibri" w:hAnsi="Times New Roman" w:cs="Times New Roman"/>
                <w:b/>
                <w:bCs/>
                <w:iCs/>
                <w:color w:val="auto"/>
                <w:sz w:val="20"/>
                <w:szCs w:val="20"/>
              </w:rPr>
              <w:t>.</w:t>
            </w:r>
            <w:r w:rsidRPr="008345D3">
              <w:rPr>
                <w:rFonts w:ascii="Times New Roman" w:eastAsia="Calibri" w:hAnsi="Times New Roman" w:cs="Times New Roman"/>
                <w:iCs/>
                <w:color w:val="auto"/>
                <w:sz w:val="20"/>
                <w:szCs w:val="20"/>
              </w:rPr>
              <w:t>Rurociągi pary wtórnej, str. lewa i prawa fi 508/250 x 12szt. x dl. 6,00m</w:t>
            </w:r>
          </w:p>
          <w:p w14:paraId="16336722" w14:textId="77777777" w:rsidR="008345D3" w:rsidRPr="008345D3" w:rsidRDefault="008345D3" w:rsidP="008345D3">
            <w:pPr>
              <w:spacing w:after="0" w:line="240" w:lineRule="auto"/>
              <w:ind w:left="0" w:right="0" w:firstLine="0"/>
              <w:jc w:val="left"/>
              <w:rPr>
                <w:rFonts w:ascii="Times New Roman" w:eastAsia="Calibri" w:hAnsi="Times New Roman" w:cs="Times New Roman"/>
                <w:b/>
                <w:bCs/>
                <w:iCs/>
                <w:color w:val="auto"/>
                <w:sz w:val="20"/>
                <w:szCs w:val="20"/>
              </w:rPr>
            </w:pPr>
          </w:p>
        </w:tc>
        <w:tc>
          <w:tcPr>
            <w:tcW w:w="300" w:type="pct"/>
            <w:tcBorders>
              <w:top w:val="single" w:sz="4" w:space="0" w:color="auto"/>
              <w:left w:val="single" w:sz="4" w:space="0" w:color="auto"/>
              <w:bottom w:val="single" w:sz="4" w:space="0" w:color="auto"/>
              <w:right w:val="single" w:sz="4" w:space="0" w:color="auto"/>
            </w:tcBorders>
          </w:tcPr>
          <w:p w14:paraId="4D0833FB" w14:textId="77777777" w:rsidR="008345D3" w:rsidRPr="008345D3" w:rsidRDefault="008345D3" w:rsidP="008345D3">
            <w:pPr>
              <w:spacing w:after="0" w:line="240" w:lineRule="auto"/>
              <w:ind w:left="0" w:right="0" w:firstLine="0"/>
              <w:jc w:val="left"/>
              <w:rPr>
                <w:rFonts w:ascii="Times New Roman" w:eastAsia="Calibri" w:hAnsi="Times New Roman" w:cs="Times New Roman"/>
                <w:iCs/>
                <w:color w:val="auto"/>
                <w:sz w:val="20"/>
                <w:szCs w:val="20"/>
              </w:rPr>
            </w:pPr>
            <w:r w:rsidRPr="008345D3">
              <w:rPr>
                <w:rFonts w:ascii="Times New Roman" w:eastAsia="Calibri" w:hAnsi="Times New Roman" w:cs="Times New Roman"/>
                <w:iCs/>
                <w:color w:val="auto"/>
                <w:sz w:val="20"/>
                <w:szCs w:val="20"/>
              </w:rPr>
              <w:t>m2</w:t>
            </w:r>
          </w:p>
        </w:tc>
        <w:tc>
          <w:tcPr>
            <w:tcW w:w="500" w:type="pct"/>
            <w:tcBorders>
              <w:top w:val="single" w:sz="4" w:space="0" w:color="auto"/>
              <w:left w:val="single" w:sz="4" w:space="0" w:color="auto"/>
              <w:bottom w:val="single" w:sz="4" w:space="0" w:color="auto"/>
              <w:right w:val="single" w:sz="4" w:space="0" w:color="auto"/>
            </w:tcBorders>
          </w:tcPr>
          <w:p w14:paraId="4EBEF99A" w14:textId="77777777" w:rsidR="008345D3" w:rsidRPr="008345D3" w:rsidRDefault="008345D3" w:rsidP="008345D3">
            <w:pPr>
              <w:spacing w:after="0" w:line="240" w:lineRule="auto"/>
              <w:ind w:left="0" w:right="0" w:firstLine="0"/>
              <w:jc w:val="center"/>
              <w:rPr>
                <w:rFonts w:ascii="Times New Roman" w:eastAsia="Calibri" w:hAnsi="Times New Roman" w:cs="Times New Roman"/>
                <w:iCs/>
                <w:color w:val="auto"/>
                <w:sz w:val="20"/>
                <w:szCs w:val="20"/>
              </w:rPr>
            </w:pPr>
            <w:r w:rsidRPr="008345D3">
              <w:rPr>
                <w:rFonts w:ascii="Times New Roman" w:eastAsia="Calibri" w:hAnsi="Times New Roman" w:cs="Times New Roman"/>
                <w:iCs/>
                <w:color w:val="auto"/>
                <w:sz w:val="20"/>
                <w:szCs w:val="20"/>
              </w:rPr>
              <w:t>228,00</w:t>
            </w:r>
          </w:p>
        </w:tc>
      </w:tr>
      <w:tr w:rsidR="008345D3" w:rsidRPr="008345D3" w14:paraId="6C62036F" w14:textId="77777777" w:rsidTr="003930D5">
        <w:trPr>
          <w:trHeight w:hRule="exact" w:val="559"/>
        </w:trPr>
        <w:tc>
          <w:tcPr>
            <w:tcW w:w="300" w:type="pct"/>
            <w:vMerge/>
            <w:tcBorders>
              <w:left w:val="single" w:sz="4" w:space="0" w:color="auto"/>
              <w:right w:val="single" w:sz="4" w:space="0" w:color="auto"/>
            </w:tcBorders>
          </w:tcPr>
          <w:p w14:paraId="65940609" w14:textId="77777777" w:rsidR="008345D3" w:rsidRPr="008345D3" w:rsidRDefault="008345D3" w:rsidP="008345D3">
            <w:pPr>
              <w:spacing w:after="0" w:line="240" w:lineRule="auto"/>
              <w:ind w:left="0" w:right="0" w:firstLine="0"/>
              <w:jc w:val="left"/>
              <w:rPr>
                <w:rFonts w:ascii="Times New Roman" w:eastAsia="Calibri" w:hAnsi="Times New Roman" w:cs="Times New Roman"/>
                <w:iCs/>
                <w:color w:val="auto"/>
                <w:sz w:val="24"/>
                <w:szCs w:val="24"/>
              </w:rPr>
            </w:pPr>
          </w:p>
        </w:tc>
        <w:tc>
          <w:tcPr>
            <w:tcW w:w="3800" w:type="pct"/>
            <w:tcBorders>
              <w:top w:val="single" w:sz="4" w:space="0" w:color="auto"/>
              <w:left w:val="single" w:sz="4" w:space="0" w:color="auto"/>
              <w:bottom w:val="single" w:sz="4" w:space="0" w:color="auto"/>
              <w:right w:val="single" w:sz="4" w:space="0" w:color="auto"/>
            </w:tcBorders>
          </w:tcPr>
          <w:p w14:paraId="7AB865C0" w14:textId="77777777" w:rsidR="008345D3" w:rsidRPr="008345D3" w:rsidRDefault="008345D3" w:rsidP="008345D3">
            <w:pPr>
              <w:spacing w:after="0" w:line="240" w:lineRule="auto"/>
              <w:ind w:left="0" w:right="0" w:firstLine="0"/>
              <w:jc w:val="left"/>
              <w:rPr>
                <w:rFonts w:ascii="Times New Roman" w:eastAsia="Calibri" w:hAnsi="Times New Roman" w:cs="Times New Roman"/>
                <w:iCs/>
                <w:color w:val="auto"/>
                <w:sz w:val="20"/>
                <w:szCs w:val="20"/>
              </w:rPr>
            </w:pPr>
            <w:r w:rsidRPr="008345D3">
              <w:rPr>
                <w:rFonts w:ascii="Times New Roman" w:eastAsia="Calibri" w:hAnsi="Times New Roman" w:cs="Times New Roman"/>
                <w:iCs/>
                <w:color w:val="auto"/>
                <w:sz w:val="20"/>
                <w:szCs w:val="20"/>
              </w:rPr>
              <w:t xml:space="preserve"> 1.3.Rurociągi połączeniowe z I na II stopień pary pierwotnej, str. prawa i lewa</w:t>
            </w:r>
          </w:p>
          <w:p w14:paraId="0F2478D4" w14:textId="77777777" w:rsidR="008345D3" w:rsidRPr="008345D3" w:rsidRDefault="008345D3" w:rsidP="008345D3">
            <w:pPr>
              <w:spacing w:after="0" w:line="240" w:lineRule="auto"/>
              <w:ind w:left="812" w:right="0" w:firstLine="0"/>
              <w:contextualSpacing/>
              <w:jc w:val="left"/>
              <w:rPr>
                <w:rFonts w:ascii="Times New Roman" w:eastAsia="Calibri" w:hAnsi="Times New Roman" w:cs="Times New Roman"/>
                <w:iCs/>
                <w:color w:val="auto"/>
                <w:sz w:val="20"/>
                <w:szCs w:val="20"/>
              </w:rPr>
            </w:pPr>
            <w:r w:rsidRPr="008345D3">
              <w:rPr>
                <w:rFonts w:ascii="Times New Roman" w:eastAsia="Calibri" w:hAnsi="Times New Roman" w:cs="Times New Roman"/>
                <w:iCs/>
                <w:color w:val="auto"/>
                <w:sz w:val="20"/>
                <w:szCs w:val="20"/>
              </w:rPr>
              <w:t xml:space="preserve"> fi 324/250, 6szt. dł. 6,00m</w:t>
            </w:r>
          </w:p>
        </w:tc>
        <w:tc>
          <w:tcPr>
            <w:tcW w:w="300" w:type="pct"/>
            <w:tcBorders>
              <w:top w:val="single" w:sz="4" w:space="0" w:color="auto"/>
              <w:left w:val="single" w:sz="4" w:space="0" w:color="auto"/>
              <w:bottom w:val="single" w:sz="4" w:space="0" w:color="auto"/>
              <w:right w:val="single" w:sz="4" w:space="0" w:color="auto"/>
            </w:tcBorders>
          </w:tcPr>
          <w:p w14:paraId="053C1D15" w14:textId="77777777" w:rsidR="008345D3" w:rsidRPr="008345D3" w:rsidRDefault="008345D3" w:rsidP="008345D3">
            <w:pPr>
              <w:spacing w:after="0" w:line="240" w:lineRule="auto"/>
              <w:ind w:left="0" w:right="0" w:firstLine="0"/>
              <w:jc w:val="left"/>
              <w:rPr>
                <w:rFonts w:ascii="Times New Roman" w:eastAsia="Calibri" w:hAnsi="Times New Roman" w:cs="Times New Roman"/>
                <w:iCs/>
                <w:color w:val="auto"/>
                <w:sz w:val="20"/>
                <w:szCs w:val="20"/>
              </w:rPr>
            </w:pPr>
            <w:r w:rsidRPr="008345D3">
              <w:rPr>
                <w:rFonts w:ascii="Times New Roman" w:eastAsia="Calibri" w:hAnsi="Times New Roman" w:cs="Times New Roman"/>
                <w:iCs/>
                <w:color w:val="auto"/>
                <w:sz w:val="20"/>
                <w:szCs w:val="20"/>
              </w:rPr>
              <w:t>m2</w:t>
            </w:r>
          </w:p>
        </w:tc>
        <w:tc>
          <w:tcPr>
            <w:tcW w:w="500" w:type="pct"/>
            <w:tcBorders>
              <w:top w:val="single" w:sz="4" w:space="0" w:color="auto"/>
              <w:left w:val="single" w:sz="4" w:space="0" w:color="auto"/>
              <w:bottom w:val="single" w:sz="4" w:space="0" w:color="auto"/>
              <w:right w:val="single" w:sz="4" w:space="0" w:color="auto"/>
            </w:tcBorders>
          </w:tcPr>
          <w:p w14:paraId="6E346DB7" w14:textId="77777777" w:rsidR="008345D3" w:rsidRPr="008345D3" w:rsidRDefault="008345D3" w:rsidP="008345D3">
            <w:pPr>
              <w:spacing w:after="0" w:line="240" w:lineRule="auto"/>
              <w:ind w:left="0" w:right="0" w:firstLine="0"/>
              <w:jc w:val="center"/>
              <w:rPr>
                <w:rFonts w:ascii="Times New Roman" w:eastAsia="Calibri" w:hAnsi="Times New Roman" w:cs="Times New Roman"/>
                <w:iCs/>
                <w:color w:val="auto"/>
                <w:sz w:val="20"/>
                <w:szCs w:val="20"/>
              </w:rPr>
            </w:pPr>
            <w:r w:rsidRPr="008345D3">
              <w:rPr>
                <w:rFonts w:ascii="Times New Roman" w:eastAsia="Calibri" w:hAnsi="Times New Roman" w:cs="Times New Roman"/>
                <w:iCs/>
                <w:color w:val="auto"/>
                <w:sz w:val="20"/>
                <w:szCs w:val="20"/>
              </w:rPr>
              <w:t>93,00</w:t>
            </w:r>
          </w:p>
        </w:tc>
      </w:tr>
      <w:tr w:rsidR="008345D3" w:rsidRPr="008345D3" w14:paraId="308A3BD9" w14:textId="77777777" w:rsidTr="003930D5">
        <w:trPr>
          <w:trHeight w:hRule="exact" w:val="523"/>
        </w:trPr>
        <w:tc>
          <w:tcPr>
            <w:tcW w:w="300" w:type="pct"/>
            <w:vMerge/>
            <w:tcBorders>
              <w:left w:val="single" w:sz="4" w:space="0" w:color="auto"/>
              <w:right w:val="single" w:sz="4" w:space="0" w:color="auto"/>
            </w:tcBorders>
          </w:tcPr>
          <w:p w14:paraId="072AA034" w14:textId="77777777" w:rsidR="008345D3" w:rsidRPr="008345D3" w:rsidRDefault="008345D3" w:rsidP="008345D3">
            <w:pPr>
              <w:spacing w:after="0" w:line="240" w:lineRule="auto"/>
              <w:ind w:left="0" w:right="0" w:firstLine="0"/>
              <w:jc w:val="left"/>
              <w:rPr>
                <w:rFonts w:ascii="Times New Roman" w:eastAsia="Calibri" w:hAnsi="Times New Roman" w:cs="Times New Roman"/>
                <w:iCs/>
                <w:color w:val="auto"/>
                <w:sz w:val="24"/>
                <w:szCs w:val="24"/>
              </w:rPr>
            </w:pPr>
          </w:p>
        </w:tc>
        <w:tc>
          <w:tcPr>
            <w:tcW w:w="3800" w:type="pct"/>
            <w:tcBorders>
              <w:top w:val="single" w:sz="4" w:space="0" w:color="auto"/>
              <w:left w:val="single" w:sz="4" w:space="0" w:color="auto"/>
              <w:bottom w:val="single" w:sz="4" w:space="0" w:color="auto"/>
              <w:right w:val="single" w:sz="4" w:space="0" w:color="auto"/>
            </w:tcBorders>
          </w:tcPr>
          <w:p w14:paraId="0950AD81" w14:textId="77777777" w:rsidR="008345D3" w:rsidRPr="008345D3" w:rsidRDefault="008345D3" w:rsidP="008345D3">
            <w:pPr>
              <w:spacing w:after="0" w:line="240" w:lineRule="auto"/>
              <w:ind w:left="519" w:right="0" w:hanging="491"/>
              <w:contextualSpacing/>
              <w:jc w:val="left"/>
              <w:rPr>
                <w:rFonts w:ascii="Times New Roman" w:eastAsia="Calibri" w:hAnsi="Times New Roman" w:cs="Times New Roman"/>
                <w:iCs/>
                <w:color w:val="auto"/>
                <w:sz w:val="20"/>
                <w:szCs w:val="20"/>
              </w:rPr>
            </w:pPr>
            <w:r w:rsidRPr="008345D3">
              <w:rPr>
                <w:rFonts w:ascii="Times New Roman" w:eastAsia="Calibri" w:hAnsi="Times New Roman" w:cs="Times New Roman"/>
                <w:iCs/>
                <w:color w:val="auto"/>
                <w:sz w:val="20"/>
                <w:szCs w:val="20"/>
              </w:rPr>
              <w:t xml:space="preserve">1.4.Rurociągi połączeniowe z I na II stopień pary wtórnej, str. prawa i lewa </w:t>
            </w:r>
          </w:p>
          <w:p w14:paraId="771CF3B2" w14:textId="77777777" w:rsidR="008345D3" w:rsidRPr="008345D3" w:rsidRDefault="008345D3" w:rsidP="008345D3">
            <w:pPr>
              <w:spacing w:after="0" w:line="240" w:lineRule="auto"/>
              <w:ind w:left="519" w:right="0" w:firstLine="0"/>
              <w:contextualSpacing/>
              <w:jc w:val="left"/>
              <w:rPr>
                <w:rFonts w:ascii="Times New Roman" w:eastAsia="Calibri" w:hAnsi="Times New Roman" w:cs="Times New Roman"/>
                <w:iCs/>
                <w:color w:val="auto"/>
                <w:sz w:val="20"/>
                <w:szCs w:val="20"/>
              </w:rPr>
            </w:pPr>
            <w:r w:rsidRPr="008345D3">
              <w:rPr>
                <w:rFonts w:ascii="Times New Roman" w:eastAsia="Calibri" w:hAnsi="Times New Roman" w:cs="Times New Roman"/>
                <w:iCs/>
                <w:color w:val="auto"/>
                <w:sz w:val="20"/>
                <w:szCs w:val="20"/>
              </w:rPr>
              <w:t>fi 508/250 x 4szt. x dł.6.00m</w:t>
            </w:r>
          </w:p>
        </w:tc>
        <w:tc>
          <w:tcPr>
            <w:tcW w:w="300" w:type="pct"/>
            <w:tcBorders>
              <w:top w:val="single" w:sz="4" w:space="0" w:color="auto"/>
              <w:left w:val="single" w:sz="4" w:space="0" w:color="auto"/>
              <w:bottom w:val="single" w:sz="4" w:space="0" w:color="auto"/>
              <w:right w:val="single" w:sz="4" w:space="0" w:color="auto"/>
            </w:tcBorders>
          </w:tcPr>
          <w:p w14:paraId="2CBDD898" w14:textId="77777777" w:rsidR="008345D3" w:rsidRPr="008345D3" w:rsidRDefault="008345D3" w:rsidP="008345D3">
            <w:pPr>
              <w:spacing w:after="0" w:line="240" w:lineRule="auto"/>
              <w:ind w:left="0" w:right="0" w:firstLine="0"/>
              <w:jc w:val="left"/>
              <w:rPr>
                <w:rFonts w:ascii="Times New Roman" w:eastAsia="Calibri" w:hAnsi="Times New Roman" w:cs="Times New Roman"/>
                <w:iCs/>
                <w:color w:val="auto"/>
                <w:sz w:val="20"/>
                <w:szCs w:val="20"/>
              </w:rPr>
            </w:pPr>
            <w:r w:rsidRPr="008345D3">
              <w:rPr>
                <w:rFonts w:ascii="Times New Roman" w:eastAsia="Calibri" w:hAnsi="Times New Roman" w:cs="Times New Roman"/>
                <w:iCs/>
                <w:color w:val="auto"/>
                <w:sz w:val="20"/>
                <w:szCs w:val="20"/>
              </w:rPr>
              <w:t>m2</w:t>
            </w:r>
          </w:p>
        </w:tc>
        <w:tc>
          <w:tcPr>
            <w:tcW w:w="500" w:type="pct"/>
            <w:tcBorders>
              <w:top w:val="single" w:sz="4" w:space="0" w:color="auto"/>
              <w:left w:val="single" w:sz="4" w:space="0" w:color="auto"/>
              <w:bottom w:val="single" w:sz="4" w:space="0" w:color="auto"/>
              <w:right w:val="single" w:sz="4" w:space="0" w:color="auto"/>
            </w:tcBorders>
          </w:tcPr>
          <w:p w14:paraId="0A2B0C79" w14:textId="77777777" w:rsidR="008345D3" w:rsidRPr="008345D3" w:rsidRDefault="008345D3" w:rsidP="008345D3">
            <w:pPr>
              <w:spacing w:after="0" w:line="240" w:lineRule="auto"/>
              <w:ind w:left="0" w:right="0" w:firstLine="0"/>
              <w:jc w:val="center"/>
              <w:rPr>
                <w:rFonts w:ascii="Times New Roman" w:eastAsia="Calibri" w:hAnsi="Times New Roman" w:cs="Times New Roman"/>
                <w:iCs/>
                <w:color w:val="auto"/>
                <w:sz w:val="20"/>
                <w:szCs w:val="20"/>
              </w:rPr>
            </w:pPr>
            <w:r w:rsidRPr="008345D3">
              <w:rPr>
                <w:rFonts w:ascii="Times New Roman" w:eastAsia="Calibri" w:hAnsi="Times New Roman" w:cs="Times New Roman"/>
                <w:iCs/>
                <w:color w:val="auto"/>
                <w:sz w:val="20"/>
                <w:szCs w:val="20"/>
              </w:rPr>
              <w:t>76,00</w:t>
            </w:r>
          </w:p>
        </w:tc>
      </w:tr>
      <w:tr w:rsidR="008345D3" w:rsidRPr="008345D3" w14:paraId="619190E9" w14:textId="77777777" w:rsidTr="003930D5">
        <w:trPr>
          <w:trHeight w:hRule="exact" w:val="284"/>
        </w:trPr>
        <w:tc>
          <w:tcPr>
            <w:tcW w:w="300" w:type="pct"/>
            <w:vMerge/>
            <w:tcBorders>
              <w:left w:val="single" w:sz="4" w:space="0" w:color="auto"/>
              <w:right w:val="single" w:sz="4" w:space="0" w:color="auto"/>
            </w:tcBorders>
          </w:tcPr>
          <w:p w14:paraId="4226CF05" w14:textId="77777777" w:rsidR="008345D3" w:rsidRPr="008345D3" w:rsidRDefault="008345D3" w:rsidP="008345D3">
            <w:pPr>
              <w:spacing w:after="0" w:line="240" w:lineRule="auto"/>
              <w:ind w:left="0" w:right="0" w:firstLine="0"/>
              <w:jc w:val="left"/>
              <w:rPr>
                <w:rFonts w:ascii="Times New Roman" w:eastAsia="Calibri" w:hAnsi="Times New Roman" w:cs="Times New Roman"/>
                <w:iCs/>
                <w:color w:val="auto"/>
                <w:sz w:val="24"/>
                <w:szCs w:val="24"/>
              </w:rPr>
            </w:pPr>
          </w:p>
        </w:tc>
        <w:tc>
          <w:tcPr>
            <w:tcW w:w="3800" w:type="pct"/>
            <w:tcBorders>
              <w:top w:val="single" w:sz="4" w:space="0" w:color="auto"/>
              <w:left w:val="single" w:sz="4" w:space="0" w:color="auto"/>
              <w:bottom w:val="single" w:sz="4" w:space="0" w:color="auto"/>
              <w:right w:val="single" w:sz="4" w:space="0" w:color="auto"/>
            </w:tcBorders>
          </w:tcPr>
          <w:p w14:paraId="65E0CED4" w14:textId="77777777" w:rsidR="008345D3" w:rsidRPr="008345D3" w:rsidRDefault="008345D3" w:rsidP="008345D3">
            <w:pPr>
              <w:spacing w:after="0" w:line="240" w:lineRule="auto"/>
              <w:ind w:left="519" w:right="0" w:hanging="484"/>
              <w:contextualSpacing/>
              <w:jc w:val="left"/>
              <w:rPr>
                <w:rFonts w:ascii="Times New Roman" w:eastAsia="Calibri" w:hAnsi="Times New Roman" w:cs="Times New Roman"/>
                <w:iCs/>
                <w:color w:val="auto"/>
                <w:sz w:val="20"/>
                <w:szCs w:val="20"/>
              </w:rPr>
            </w:pPr>
            <w:r w:rsidRPr="008345D3">
              <w:rPr>
                <w:rFonts w:ascii="Times New Roman" w:eastAsia="Calibri" w:hAnsi="Times New Roman" w:cs="Times New Roman"/>
                <w:iCs/>
                <w:color w:val="auto"/>
                <w:sz w:val="20"/>
                <w:szCs w:val="20"/>
              </w:rPr>
              <w:t>2.Trójniki</w:t>
            </w:r>
          </w:p>
        </w:tc>
        <w:tc>
          <w:tcPr>
            <w:tcW w:w="300" w:type="pct"/>
            <w:tcBorders>
              <w:top w:val="single" w:sz="4" w:space="0" w:color="auto"/>
              <w:left w:val="single" w:sz="4" w:space="0" w:color="auto"/>
              <w:bottom w:val="single" w:sz="4" w:space="0" w:color="auto"/>
              <w:right w:val="single" w:sz="4" w:space="0" w:color="auto"/>
            </w:tcBorders>
          </w:tcPr>
          <w:p w14:paraId="7C6B76F3" w14:textId="77777777" w:rsidR="008345D3" w:rsidRPr="008345D3" w:rsidRDefault="008345D3" w:rsidP="008345D3">
            <w:pPr>
              <w:spacing w:after="0" w:line="240" w:lineRule="auto"/>
              <w:ind w:left="0" w:right="0" w:firstLine="0"/>
              <w:jc w:val="left"/>
              <w:rPr>
                <w:rFonts w:ascii="Times New Roman" w:eastAsia="Calibri" w:hAnsi="Times New Roman" w:cs="Times New Roman"/>
                <w:iCs/>
                <w:color w:val="auto"/>
                <w:sz w:val="20"/>
                <w:szCs w:val="20"/>
              </w:rPr>
            </w:pPr>
          </w:p>
        </w:tc>
        <w:tc>
          <w:tcPr>
            <w:tcW w:w="500" w:type="pct"/>
            <w:tcBorders>
              <w:top w:val="single" w:sz="4" w:space="0" w:color="auto"/>
              <w:left w:val="single" w:sz="4" w:space="0" w:color="auto"/>
              <w:bottom w:val="single" w:sz="4" w:space="0" w:color="auto"/>
              <w:right w:val="single" w:sz="4" w:space="0" w:color="auto"/>
            </w:tcBorders>
          </w:tcPr>
          <w:p w14:paraId="41BF439C" w14:textId="77777777" w:rsidR="008345D3" w:rsidRPr="008345D3" w:rsidRDefault="008345D3" w:rsidP="008345D3">
            <w:pPr>
              <w:spacing w:after="0" w:line="240" w:lineRule="auto"/>
              <w:ind w:left="0" w:right="0" w:firstLine="0"/>
              <w:jc w:val="left"/>
              <w:rPr>
                <w:rFonts w:ascii="Times New Roman" w:eastAsia="Calibri" w:hAnsi="Times New Roman" w:cs="Times New Roman"/>
                <w:iCs/>
                <w:color w:val="auto"/>
                <w:sz w:val="20"/>
                <w:szCs w:val="20"/>
              </w:rPr>
            </w:pPr>
          </w:p>
        </w:tc>
      </w:tr>
      <w:tr w:rsidR="008345D3" w:rsidRPr="008345D3" w14:paraId="7ED3C81A" w14:textId="77777777" w:rsidTr="003930D5">
        <w:trPr>
          <w:trHeight w:hRule="exact" w:val="284"/>
        </w:trPr>
        <w:tc>
          <w:tcPr>
            <w:tcW w:w="300" w:type="pct"/>
            <w:vMerge/>
            <w:tcBorders>
              <w:left w:val="single" w:sz="4" w:space="0" w:color="auto"/>
              <w:right w:val="single" w:sz="4" w:space="0" w:color="auto"/>
            </w:tcBorders>
          </w:tcPr>
          <w:p w14:paraId="2871214C" w14:textId="77777777" w:rsidR="008345D3" w:rsidRPr="008345D3" w:rsidRDefault="008345D3" w:rsidP="008345D3">
            <w:pPr>
              <w:spacing w:after="0" w:line="240" w:lineRule="auto"/>
              <w:ind w:left="0" w:right="0" w:firstLine="0"/>
              <w:jc w:val="left"/>
              <w:rPr>
                <w:rFonts w:ascii="Times New Roman" w:eastAsia="Calibri" w:hAnsi="Times New Roman" w:cs="Times New Roman"/>
                <w:iCs/>
                <w:color w:val="auto"/>
                <w:sz w:val="24"/>
                <w:szCs w:val="24"/>
              </w:rPr>
            </w:pPr>
          </w:p>
        </w:tc>
        <w:tc>
          <w:tcPr>
            <w:tcW w:w="3800" w:type="pct"/>
            <w:tcBorders>
              <w:top w:val="single" w:sz="4" w:space="0" w:color="auto"/>
              <w:left w:val="single" w:sz="4" w:space="0" w:color="auto"/>
              <w:bottom w:val="single" w:sz="4" w:space="0" w:color="auto"/>
              <w:right w:val="single" w:sz="4" w:space="0" w:color="auto"/>
            </w:tcBorders>
          </w:tcPr>
          <w:p w14:paraId="1717349B" w14:textId="77777777" w:rsidR="008345D3" w:rsidRPr="008345D3" w:rsidRDefault="008345D3" w:rsidP="008345D3">
            <w:pPr>
              <w:spacing w:after="0" w:line="240" w:lineRule="auto"/>
              <w:ind w:left="519" w:right="0" w:hanging="484"/>
              <w:contextualSpacing/>
              <w:jc w:val="left"/>
              <w:rPr>
                <w:rFonts w:ascii="Times New Roman" w:eastAsia="Calibri" w:hAnsi="Times New Roman" w:cs="Times New Roman"/>
                <w:iCs/>
                <w:color w:val="auto"/>
                <w:sz w:val="20"/>
                <w:szCs w:val="20"/>
              </w:rPr>
            </w:pPr>
            <w:r w:rsidRPr="008345D3">
              <w:rPr>
                <w:rFonts w:ascii="Times New Roman" w:eastAsia="Calibri" w:hAnsi="Times New Roman" w:cs="Times New Roman"/>
                <w:iCs/>
                <w:color w:val="auto"/>
                <w:sz w:val="20"/>
                <w:szCs w:val="20"/>
              </w:rPr>
              <w:t xml:space="preserve">    2.1. Rurociągi pary pierwotnej,  fi 324/250 x 4sztuki x dł. 6,00m</w:t>
            </w:r>
          </w:p>
        </w:tc>
        <w:tc>
          <w:tcPr>
            <w:tcW w:w="300" w:type="pct"/>
            <w:tcBorders>
              <w:top w:val="single" w:sz="4" w:space="0" w:color="auto"/>
              <w:left w:val="single" w:sz="4" w:space="0" w:color="auto"/>
              <w:bottom w:val="single" w:sz="4" w:space="0" w:color="auto"/>
              <w:right w:val="single" w:sz="4" w:space="0" w:color="auto"/>
            </w:tcBorders>
          </w:tcPr>
          <w:p w14:paraId="7049E989" w14:textId="77777777" w:rsidR="008345D3" w:rsidRPr="008345D3" w:rsidRDefault="008345D3" w:rsidP="008345D3">
            <w:pPr>
              <w:spacing w:after="0" w:line="240" w:lineRule="auto"/>
              <w:ind w:left="0" w:right="0" w:firstLine="0"/>
              <w:jc w:val="left"/>
              <w:rPr>
                <w:rFonts w:ascii="Times New Roman" w:eastAsia="Calibri" w:hAnsi="Times New Roman" w:cs="Times New Roman"/>
                <w:iCs/>
                <w:color w:val="auto"/>
                <w:sz w:val="20"/>
                <w:szCs w:val="20"/>
              </w:rPr>
            </w:pPr>
            <w:r w:rsidRPr="008345D3">
              <w:rPr>
                <w:rFonts w:ascii="Times New Roman" w:eastAsia="Calibri" w:hAnsi="Times New Roman" w:cs="Times New Roman"/>
                <w:iCs/>
                <w:color w:val="auto"/>
                <w:sz w:val="20"/>
                <w:szCs w:val="20"/>
              </w:rPr>
              <w:t>m2</w:t>
            </w:r>
          </w:p>
        </w:tc>
        <w:tc>
          <w:tcPr>
            <w:tcW w:w="500" w:type="pct"/>
            <w:tcBorders>
              <w:top w:val="single" w:sz="4" w:space="0" w:color="auto"/>
              <w:left w:val="single" w:sz="4" w:space="0" w:color="auto"/>
              <w:bottom w:val="single" w:sz="4" w:space="0" w:color="auto"/>
              <w:right w:val="single" w:sz="4" w:space="0" w:color="auto"/>
            </w:tcBorders>
          </w:tcPr>
          <w:p w14:paraId="5E9114B2" w14:textId="77777777" w:rsidR="008345D3" w:rsidRPr="008345D3" w:rsidRDefault="008345D3" w:rsidP="008345D3">
            <w:pPr>
              <w:spacing w:after="0" w:line="240" w:lineRule="auto"/>
              <w:ind w:left="0" w:right="0" w:firstLine="0"/>
              <w:jc w:val="center"/>
              <w:rPr>
                <w:rFonts w:ascii="Times New Roman" w:eastAsia="Calibri" w:hAnsi="Times New Roman" w:cs="Times New Roman"/>
                <w:iCs/>
                <w:color w:val="auto"/>
                <w:sz w:val="20"/>
                <w:szCs w:val="20"/>
              </w:rPr>
            </w:pPr>
            <w:r w:rsidRPr="008345D3">
              <w:rPr>
                <w:rFonts w:ascii="Times New Roman" w:eastAsia="Calibri" w:hAnsi="Times New Roman" w:cs="Times New Roman"/>
                <w:iCs/>
                <w:color w:val="auto"/>
                <w:sz w:val="20"/>
                <w:szCs w:val="20"/>
              </w:rPr>
              <w:t>62,00</w:t>
            </w:r>
          </w:p>
        </w:tc>
      </w:tr>
      <w:tr w:rsidR="008345D3" w:rsidRPr="008345D3" w14:paraId="2EA36DD5" w14:textId="77777777" w:rsidTr="003930D5">
        <w:trPr>
          <w:trHeight w:hRule="exact" w:val="284"/>
        </w:trPr>
        <w:tc>
          <w:tcPr>
            <w:tcW w:w="300" w:type="pct"/>
            <w:vMerge/>
            <w:tcBorders>
              <w:left w:val="single" w:sz="4" w:space="0" w:color="auto"/>
              <w:right w:val="single" w:sz="4" w:space="0" w:color="auto"/>
            </w:tcBorders>
          </w:tcPr>
          <w:p w14:paraId="1DB08CAD" w14:textId="77777777" w:rsidR="008345D3" w:rsidRPr="008345D3" w:rsidRDefault="008345D3" w:rsidP="008345D3">
            <w:pPr>
              <w:spacing w:after="0" w:line="240" w:lineRule="auto"/>
              <w:ind w:left="0" w:right="0" w:firstLine="0"/>
              <w:jc w:val="left"/>
              <w:rPr>
                <w:rFonts w:ascii="Times New Roman" w:eastAsia="Calibri" w:hAnsi="Times New Roman" w:cs="Times New Roman"/>
                <w:iCs/>
                <w:color w:val="auto"/>
                <w:sz w:val="24"/>
                <w:szCs w:val="24"/>
              </w:rPr>
            </w:pPr>
          </w:p>
        </w:tc>
        <w:tc>
          <w:tcPr>
            <w:tcW w:w="3800" w:type="pct"/>
            <w:tcBorders>
              <w:top w:val="single" w:sz="4" w:space="0" w:color="auto"/>
              <w:left w:val="single" w:sz="4" w:space="0" w:color="auto"/>
              <w:bottom w:val="single" w:sz="4" w:space="0" w:color="auto"/>
              <w:right w:val="single" w:sz="4" w:space="0" w:color="auto"/>
            </w:tcBorders>
          </w:tcPr>
          <w:p w14:paraId="19118CCF" w14:textId="77777777" w:rsidR="008345D3" w:rsidRPr="008345D3" w:rsidRDefault="008345D3" w:rsidP="008345D3">
            <w:pPr>
              <w:spacing w:after="0" w:line="240" w:lineRule="auto"/>
              <w:ind w:left="519" w:right="0" w:hanging="484"/>
              <w:contextualSpacing/>
              <w:jc w:val="left"/>
              <w:rPr>
                <w:rFonts w:ascii="Times New Roman" w:eastAsia="Calibri" w:hAnsi="Times New Roman" w:cs="Times New Roman"/>
                <w:iCs/>
                <w:color w:val="auto"/>
                <w:sz w:val="20"/>
                <w:szCs w:val="20"/>
              </w:rPr>
            </w:pPr>
            <w:r w:rsidRPr="008345D3">
              <w:rPr>
                <w:rFonts w:ascii="Times New Roman" w:eastAsia="Calibri" w:hAnsi="Times New Roman" w:cs="Times New Roman"/>
                <w:iCs/>
                <w:color w:val="auto"/>
                <w:sz w:val="20"/>
                <w:szCs w:val="20"/>
              </w:rPr>
              <w:t xml:space="preserve">    2.2. Rurociągi pary wtórnie przegrzanej   fi 508/250 x 4 sztuki x dł. 6,00m</w:t>
            </w:r>
          </w:p>
        </w:tc>
        <w:tc>
          <w:tcPr>
            <w:tcW w:w="300" w:type="pct"/>
            <w:tcBorders>
              <w:top w:val="single" w:sz="4" w:space="0" w:color="auto"/>
              <w:left w:val="single" w:sz="4" w:space="0" w:color="auto"/>
              <w:bottom w:val="single" w:sz="4" w:space="0" w:color="auto"/>
              <w:right w:val="single" w:sz="4" w:space="0" w:color="auto"/>
            </w:tcBorders>
          </w:tcPr>
          <w:p w14:paraId="5153B15F" w14:textId="77777777" w:rsidR="008345D3" w:rsidRPr="008345D3" w:rsidRDefault="008345D3" w:rsidP="008345D3">
            <w:pPr>
              <w:spacing w:after="0" w:line="240" w:lineRule="auto"/>
              <w:ind w:left="0" w:right="0" w:firstLine="0"/>
              <w:jc w:val="left"/>
              <w:rPr>
                <w:rFonts w:ascii="Times New Roman" w:eastAsia="Calibri" w:hAnsi="Times New Roman" w:cs="Times New Roman"/>
                <w:iCs/>
                <w:color w:val="auto"/>
                <w:sz w:val="20"/>
                <w:szCs w:val="20"/>
              </w:rPr>
            </w:pPr>
            <w:r w:rsidRPr="008345D3">
              <w:rPr>
                <w:rFonts w:ascii="Times New Roman" w:eastAsia="Calibri" w:hAnsi="Times New Roman" w:cs="Times New Roman"/>
                <w:iCs/>
                <w:color w:val="auto"/>
                <w:sz w:val="20"/>
                <w:szCs w:val="20"/>
              </w:rPr>
              <w:t>m2</w:t>
            </w:r>
          </w:p>
        </w:tc>
        <w:tc>
          <w:tcPr>
            <w:tcW w:w="500" w:type="pct"/>
            <w:tcBorders>
              <w:top w:val="single" w:sz="4" w:space="0" w:color="auto"/>
              <w:left w:val="single" w:sz="4" w:space="0" w:color="auto"/>
              <w:bottom w:val="single" w:sz="4" w:space="0" w:color="auto"/>
              <w:right w:val="single" w:sz="4" w:space="0" w:color="auto"/>
            </w:tcBorders>
          </w:tcPr>
          <w:p w14:paraId="12C870FE" w14:textId="77777777" w:rsidR="008345D3" w:rsidRPr="008345D3" w:rsidRDefault="008345D3" w:rsidP="008345D3">
            <w:pPr>
              <w:spacing w:after="0" w:line="240" w:lineRule="auto"/>
              <w:ind w:left="0" w:right="0" w:firstLine="0"/>
              <w:jc w:val="center"/>
              <w:rPr>
                <w:rFonts w:ascii="Times New Roman" w:eastAsia="Calibri" w:hAnsi="Times New Roman" w:cs="Times New Roman"/>
                <w:iCs/>
                <w:color w:val="auto"/>
                <w:sz w:val="20"/>
                <w:szCs w:val="20"/>
              </w:rPr>
            </w:pPr>
            <w:r w:rsidRPr="008345D3">
              <w:rPr>
                <w:rFonts w:ascii="Times New Roman" w:eastAsia="Calibri" w:hAnsi="Times New Roman" w:cs="Times New Roman"/>
                <w:iCs/>
                <w:color w:val="auto"/>
                <w:sz w:val="20"/>
                <w:szCs w:val="20"/>
              </w:rPr>
              <w:t>76,00</w:t>
            </w:r>
          </w:p>
        </w:tc>
      </w:tr>
      <w:tr w:rsidR="008345D3" w:rsidRPr="008345D3" w14:paraId="28A07826" w14:textId="77777777" w:rsidTr="003930D5">
        <w:trPr>
          <w:trHeight w:hRule="exact" w:val="284"/>
        </w:trPr>
        <w:tc>
          <w:tcPr>
            <w:tcW w:w="300" w:type="pct"/>
            <w:vMerge/>
            <w:tcBorders>
              <w:left w:val="single" w:sz="4" w:space="0" w:color="auto"/>
              <w:right w:val="single" w:sz="4" w:space="0" w:color="auto"/>
            </w:tcBorders>
          </w:tcPr>
          <w:p w14:paraId="4EB948A3" w14:textId="77777777" w:rsidR="008345D3" w:rsidRPr="008345D3" w:rsidRDefault="008345D3" w:rsidP="008345D3">
            <w:pPr>
              <w:spacing w:after="0" w:line="240" w:lineRule="auto"/>
              <w:ind w:left="0" w:right="0" w:firstLine="0"/>
              <w:jc w:val="left"/>
              <w:rPr>
                <w:rFonts w:ascii="Times New Roman" w:eastAsia="Calibri" w:hAnsi="Times New Roman" w:cs="Times New Roman"/>
                <w:iCs/>
                <w:color w:val="auto"/>
                <w:sz w:val="24"/>
                <w:szCs w:val="24"/>
              </w:rPr>
            </w:pPr>
          </w:p>
        </w:tc>
        <w:tc>
          <w:tcPr>
            <w:tcW w:w="3800" w:type="pct"/>
            <w:tcBorders>
              <w:top w:val="single" w:sz="4" w:space="0" w:color="auto"/>
              <w:left w:val="single" w:sz="4" w:space="0" w:color="auto"/>
              <w:bottom w:val="single" w:sz="4" w:space="0" w:color="auto"/>
              <w:right w:val="single" w:sz="4" w:space="0" w:color="auto"/>
            </w:tcBorders>
          </w:tcPr>
          <w:p w14:paraId="35248143" w14:textId="77777777" w:rsidR="008345D3" w:rsidRPr="008345D3" w:rsidRDefault="008345D3" w:rsidP="008345D3">
            <w:pPr>
              <w:spacing w:after="0" w:line="240" w:lineRule="auto"/>
              <w:ind w:left="360" w:right="0" w:hanging="360"/>
              <w:contextualSpacing/>
              <w:jc w:val="left"/>
              <w:rPr>
                <w:rFonts w:ascii="Times New Roman" w:eastAsia="Calibri" w:hAnsi="Times New Roman" w:cs="Times New Roman"/>
                <w:iCs/>
                <w:color w:val="auto"/>
                <w:sz w:val="20"/>
                <w:szCs w:val="20"/>
              </w:rPr>
            </w:pPr>
            <w:r w:rsidRPr="008345D3">
              <w:rPr>
                <w:rFonts w:ascii="Times New Roman" w:eastAsia="Calibri" w:hAnsi="Times New Roman" w:cs="Times New Roman"/>
                <w:iCs/>
                <w:color w:val="auto"/>
                <w:sz w:val="20"/>
                <w:szCs w:val="20"/>
              </w:rPr>
              <w:t>3. Czwórniki</w:t>
            </w:r>
          </w:p>
        </w:tc>
        <w:tc>
          <w:tcPr>
            <w:tcW w:w="300" w:type="pct"/>
            <w:tcBorders>
              <w:top w:val="single" w:sz="4" w:space="0" w:color="auto"/>
              <w:left w:val="single" w:sz="4" w:space="0" w:color="auto"/>
              <w:bottom w:val="single" w:sz="4" w:space="0" w:color="auto"/>
              <w:right w:val="single" w:sz="4" w:space="0" w:color="auto"/>
            </w:tcBorders>
          </w:tcPr>
          <w:p w14:paraId="547FBE55" w14:textId="77777777" w:rsidR="008345D3" w:rsidRPr="008345D3" w:rsidRDefault="008345D3" w:rsidP="008345D3">
            <w:pPr>
              <w:spacing w:after="0" w:line="240" w:lineRule="auto"/>
              <w:ind w:left="0" w:right="0" w:firstLine="0"/>
              <w:jc w:val="left"/>
              <w:rPr>
                <w:rFonts w:ascii="Times New Roman" w:eastAsia="Calibri" w:hAnsi="Times New Roman" w:cs="Times New Roman"/>
                <w:iCs/>
                <w:color w:val="auto"/>
                <w:sz w:val="20"/>
                <w:szCs w:val="20"/>
              </w:rPr>
            </w:pPr>
          </w:p>
        </w:tc>
        <w:tc>
          <w:tcPr>
            <w:tcW w:w="500" w:type="pct"/>
            <w:tcBorders>
              <w:top w:val="single" w:sz="4" w:space="0" w:color="auto"/>
              <w:left w:val="single" w:sz="4" w:space="0" w:color="auto"/>
              <w:bottom w:val="single" w:sz="4" w:space="0" w:color="auto"/>
              <w:right w:val="single" w:sz="4" w:space="0" w:color="auto"/>
            </w:tcBorders>
          </w:tcPr>
          <w:p w14:paraId="43B5984C" w14:textId="77777777" w:rsidR="008345D3" w:rsidRPr="008345D3" w:rsidRDefault="008345D3" w:rsidP="008345D3">
            <w:pPr>
              <w:spacing w:after="0" w:line="240" w:lineRule="auto"/>
              <w:ind w:left="0" w:right="0" w:firstLine="0"/>
              <w:jc w:val="left"/>
              <w:rPr>
                <w:rFonts w:ascii="Times New Roman" w:eastAsia="Calibri" w:hAnsi="Times New Roman" w:cs="Times New Roman"/>
                <w:iCs/>
                <w:color w:val="auto"/>
                <w:sz w:val="20"/>
                <w:szCs w:val="20"/>
              </w:rPr>
            </w:pPr>
          </w:p>
        </w:tc>
      </w:tr>
      <w:tr w:rsidR="008345D3" w:rsidRPr="008345D3" w14:paraId="05B48D1B" w14:textId="77777777" w:rsidTr="003930D5">
        <w:trPr>
          <w:trHeight w:hRule="exact" w:val="284"/>
        </w:trPr>
        <w:tc>
          <w:tcPr>
            <w:tcW w:w="300" w:type="pct"/>
            <w:vMerge/>
            <w:tcBorders>
              <w:left w:val="single" w:sz="4" w:space="0" w:color="auto"/>
              <w:right w:val="single" w:sz="4" w:space="0" w:color="auto"/>
            </w:tcBorders>
          </w:tcPr>
          <w:p w14:paraId="2F2E09CB" w14:textId="77777777" w:rsidR="008345D3" w:rsidRPr="008345D3" w:rsidRDefault="008345D3" w:rsidP="008345D3">
            <w:pPr>
              <w:spacing w:after="0" w:line="240" w:lineRule="auto"/>
              <w:ind w:left="0" w:right="0" w:firstLine="0"/>
              <w:jc w:val="left"/>
              <w:rPr>
                <w:rFonts w:ascii="Times New Roman" w:eastAsia="Calibri" w:hAnsi="Times New Roman" w:cs="Times New Roman"/>
                <w:iCs/>
                <w:color w:val="auto"/>
                <w:sz w:val="24"/>
                <w:szCs w:val="24"/>
              </w:rPr>
            </w:pPr>
          </w:p>
        </w:tc>
        <w:tc>
          <w:tcPr>
            <w:tcW w:w="3800" w:type="pct"/>
            <w:tcBorders>
              <w:top w:val="single" w:sz="4" w:space="0" w:color="auto"/>
              <w:left w:val="single" w:sz="4" w:space="0" w:color="auto"/>
              <w:bottom w:val="single" w:sz="4" w:space="0" w:color="auto"/>
              <w:right w:val="single" w:sz="4" w:space="0" w:color="auto"/>
            </w:tcBorders>
          </w:tcPr>
          <w:p w14:paraId="143A8F3C" w14:textId="77777777" w:rsidR="008345D3" w:rsidRPr="008345D3" w:rsidRDefault="008345D3" w:rsidP="008345D3">
            <w:pPr>
              <w:spacing w:after="0" w:line="240" w:lineRule="auto"/>
              <w:ind w:left="360" w:right="0" w:firstLine="0"/>
              <w:contextualSpacing/>
              <w:jc w:val="left"/>
              <w:rPr>
                <w:rFonts w:ascii="Times New Roman" w:eastAsia="Calibri" w:hAnsi="Times New Roman" w:cs="Times New Roman"/>
                <w:iCs/>
                <w:color w:val="auto"/>
                <w:sz w:val="20"/>
                <w:szCs w:val="20"/>
              </w:rPr>
            </w:pPr>
            <w:r w:rsidRPr="008345D3">
              <w:rPr>
                <w:rFonts w:ascii="Times New Roman" w:eastAsia="Calibri" w:hAnsi="Times New Roman" w:cs="Times New Roman"/>
                <w:iCs/>
                <w:color w:val="auto"/>
                <w:sz w:val="20"/>
                <w:szCs w:val="20"/>
              </w:rPr>
              <w:t>3.1.  Rurociągi pary pierwotnej, 324/250x 1szt. x dł. 8,00m</w:t>
            </w:r>
          </w:p>
        </w:tc>
        <w:tc>
          <w:tcPr>
            <w:tcW w:w="300" w:type="pct"/>
            <w:tcBorders>
              <w:top w:val="single" w:sz="4" w:space="0" w:color="auto"/>
              <w:left w:val="single" w:sz="4" w:space="0" w:color="auto"/>
              <w:bottom w:val="single" w:sz="4" w:space="0" w:color="auto"/>
              <w:right w:val="single" w:sz="4" w:space="0" w:color="auto"/>
            </w:tcBorders>
          </w:tcPr>
          <w:p w14:paraId="2595A626" w14:textId="77777777" w:rsidR="008345D3" w:rsidRPr="008345D3" w:rsidRDefault="008345D3" w:rsidP="008345D3">
            <w:pPr>
              <w:spacing w:after="0" w:line="240" w:lineRule="auto"/>
              <w:ind w:left="0" w:right="0" w:firstLine="0"/>
              <w:jc w:val="left"/>
              <w:rPr>
                <w:rFonts w:ascii="Times New Roman" w:eastAsia="Calibri" w:hAnsi="Times New Roman" w:cs="Times New Roman"/>
                <w:iCs/>
                <w:color w:val="auto"/>
                <w:sz w:val="20"/>
                <w:szCs w:val="20"/>
              </w:rPr>
            </w:pPr>
            <w:r w:rsidRPr="008345D3">
              <w:rPr>
                <w:rFonts w:ascii="Times New Roman" w:eastAsia="Calibri" w:hAnsi="Times New Roman" w:cs="Times New Roman"/>
                <w:iCs/>
                <w:color w:val="auto"/>
                <w:sz w:val="20"/>
                <w:szCs w:val="20"/>
              </w:rPr>
              <w:t>m2</w:t>
            </w:r>
          </w:p>
        </w:tc>
        <w:tc>
          <w:tcPr>
            <w:tcW w:w="500" w:type="pct"/>
            <w:tcBorders>
              <w:top w:val="single" w:sz="4" w:space="0" w:color="auto"/>
              <w:left w:val="single" w:sz="4" w:space="0" w:color="auto"/>
              <w:bottom w:val="single" w:sz="4" w:space="0" w:color="auto"/>
              <w:right w:val="single" w:sz="4" w:space="0" w:color="auto"/>
            </w:tcBorders>
          </w:tcPr>
          <w:p w14:paraId="7913BFDD" w14:textId="77777777" w:rsidR="008345D3" w:rsidRPr="008345D3" w:rsidRDefault="008345D3" w:rsidP="008345D3">
            <w:pPr>
              <w:spacing w:after="0" w:line="240" w:lineRule="auto"/>
              <w:ind w:left="0" w:right="0" w:firstLine="0"/>
              <w:jc w:val="center"/>
              <w:rPr>
                <w:rFonts w:ascii="Times New Roman" w:eastAsia="Calibri" w:hAnsi="Times New Roman" w:cs="Times New Roman"/>
                <w:iCs/>
                <w:color w:val="auto"/>
                <w:sz w:val="20"/>
                <w:szCs w:val="20"/>
              </w:rPr>
            </w:pPr>
            <w:r w:rsidRPr="008345D3">
              <w:rPr>
                <w:rFonts w:ascii="Times New Roman" w:eastAsia="Calibri" w:hAnsi="Times New Roman" w:cs="Times New Roman"/>
                <w:iCs/>
                <w:color w:val="auto"/>
                <w:sz w:val="20"/>
                <w:szCs w:val="20"/>
              </w:rPr>
              <w:t>21,00</w:t>
            </w:r>
          </w:p>
        </w:tc>
      </w:tr>
      <w:tr w:rsidR="008345D3" w:rsidRPr="008345D3" w14:paraId="343EA6BF" w14:textId="77777777" w:rsidTr="003930D5">
        <w:trPr>
          <w:trHeight w:hRule="exact" w:val="284"/>
        </w:trPr>
        <w:tc>
          <w:tcPr>
            <w:tcW w:w="300" w:type="pct"/>
            <w:vMerge/>
            <w:tcBorders>
              <w:left w:val="single" w:sz="4" w:space="0" w:color="auto"/>
              <w:right w:val="single" w:sz="4" w:space="0" w:color="auto"/>
            </w:tcBorders>
          </w:tcPr>
          <w:p w14:paraId="7A95F62F" w14:textId="77777777" w:rsidR="008345D3" w:rsidRPr="008345D3" w:rsidRDefault="008345D3" w:rsidP="008345D3">
            <w:pPr>
              <w:spacing w:after="0" w:line="240" w:lineRule="auto"/>
              <w:ind w:left="0" w:right="0" w:firstLine="0"/>
              <w:jc w:val="left"/>
              <w:rPr>
                <w:rFonts w:ascii="Times New Roman" w:eastAsia="Calibri" w:hAnsi="Times New Roman" w:cs="Times New Roman"/>
                <w:iCs/>
                <w:color w:val="auto"/>
                <w:sz w:val="24"/>
                <w:szCs w:val="24"/>
              </w:rPr>
            </w:pPr>
          </w:p>
        </w:tc>
        <w:tc>
          <w:tcPr>
            <w:tcW w:w="3800" w:type="pct"/>
            <w:tcBorders>
              <w:top w:val="single" w:sz="4" w:space="0" w:color="auto"/>
              <w:left w:val="single" w:sz="4" w:space="0" w:color="auto"/>
              <w:bottom w:val="single" w:sz="4" w:space="0" w:color="auto"/>
              <w:right w:val="single" w:sz="4" w:space="0" w:color="auto"/>
            </w:tcBorders>
          </w:tcPr>
          <w:p w14:paraId="66125DCF" w14:textId="77777777" w:rsidR="008345D3" w:rsidRPr="008345D3" w:rsidRDefault="008345D3" w:rsidP="008345D3">
            <w:pPr>
              <w:spacing w:after="0" w:line="240" w:lineRule="auto"/>
              <w:ind w:left="360" w:right="0" w:firstLine="0"/>
              <w:contextualSpacing/>
              <w:jc w:val="left"/>
              <w:rPr>
                <w:rFonts w:ascii="Times New Roman" w:eastAsia="Calibri" w:hAnsi="Times New Roman" w:cs="Times New Roman"/>
                <w:iCs/>
                <w:color w:val="auto"/>
                <w:sz w:val="20"/>
                <w:szCs w:val="20"/>
              </w:rPr>
            </w:pPr>
            <w:r w:rsidRPr="008345D3">
              <w:rPr>
                <w:rFonts w:ascii="Times New Roman" w:eastAsia="Calibri" w:hAnsi="Times New Roman" w:cs="Times New Roman"/>
                <w:iCs/>
                <w:color w:val="auto"/>
                <w:sz w:val="20"/>
                <w:szCs w:val="20"/>
              </w:rPr>
              <w:t xml:space="preserve">3.2.  Rurociągi pary wtórnie przegrzanej, 508/250 x 1szt. x 9,00m       </w:t>
            </w:r>
          </w:p>
        </w:tc>
        <w:tc>
          <w:tcPr>
            <w:tcW w:w="300" w:type="pct"/>
            <w:tcBorders>
              <w:top w:val="single" w:sz="4" w:space="0" w:color="auto"/>
              <w:left w:val="single" w:sz="4" w:space="0" w:color="auto"/>
              <w:bottom w:val="single" w:sz="4" w:space="0" w:color="auto"/>
              <w:right w:val="single" w:sz="4" w:space="0" w:color="auto"/>
            </w:tcBorders>
          </w:tcPr>
          <w:p w14:paraId="69A5CE66" w14:textId="77777777" w:rsidR="008345D3" w:rsidRPr="008345D3" w:rsidRDefault="008345D3" w:rsidP="008345D3">
            <w:pPr>
              <w:spacing w:after="0" w:line="240" w:lineRule="auto"/>
              <w:ind w:left="0" w:right="0" w:firstLine="0"/>
              <w:jc w:val="left"/>
              <w:rPr>
                <w:rFonts w:ascii="Times New Roman" w:eastAsia="Calibri" w:hAnsi="Times New Roman" w:cs="Times New Roman"/>
                <w:iCs/>
                <w:color w:val="auto"/>
                <w:sz w:val="20"/>
                <w:szCs w:val="20"/>
              </w:rPr>
            </w:pPr>
            <w:r w:rsidRPr="008345D3">
              <w:rPr>
                <w:rFonts w:ascii="Times New Roman" w:eastAsia="Calibri" w:hAnsi="Times New Roman" w:cs="Times New Roman"/>
                <w:iCs/>
                <w:color w:val="auto"/>
                <w:sz w:val="20"/>
                <w:szCs w:val="20"/>
              </w:rPr>
              <w:t>m2</w:t>
            </w:r>
          </w:p>
        </w:tc>
        <w:tc>
          <w:tcPr>
            <w:tcW w:w="500" w:type="pct"/>
            <w:tcBorders>
              <w:top w:val="single" w:sz="4" w:space="0" w:color="auto"/>
              <w:left w:val="single" w:sz="4" w:space="0" w:color="auto"/>
              <w:bottom w:val="single" w:sz="4" w:space="0" w:color="auto"/>
              <w:right w:val="single" w:sz="4" w:space="0" w:color="auto"/>
            </w:tcBorders>
          </w:tcPr>
          <w:p w14:paraId="18EC1718" w14:textId="77777777" w:rsidR="008345D3" w:rsidRPr="008345D3" w:rsidRDefault="008345D3" w:rsidP="008345D3">
            <w:pPr>
              <w:spacing w:after="0" w:line="240" w:lineRule="auto"/>
              <w:ind w:left="0" w:right="0" w:firstLine="0"/>
              <w:jc w:val="center"/>
              <w:rPr>
                <w:rFonts w:ascii="Times New Roman" w:eastAsia="Calibri" w:hAnsi="Times New Roman" w:cs="Times New Roman"/>
                <w:iCs/>
                <w:color w:val="auto"/>
                <w:sz w:val="20"/>
                <w:szCs w:val="20"/>
              </w:rPr>
            </w:pPr>
            <w:r w:rsidRPr="008345D3">
              <w:rPr>
                <w:rFonts w:ascii="Times New Roman" w:eastAsia="Calibri" w:hAnsi="Times New Roman" w:cs="Times New Roman"/>
                <w:iCs/>
                <w:color w:val="auto"/>
                <w:sz w:val="20"/>
                <w:szCs w:val="20"/>
              </w:rPr>
              <w:t>29,00</w:t>
            </w:r>
          </w:p>
        </w:tc>
      </w:tr>
      <w:tr w:rsidR="008345D3" w:rsidRPr="008345D3" w14:paraId="61BBE4DA" w14:textId="77777777" w:rsidTr="003930D5">
        <w:trPr>
          <w:trHeight w:hRule="exact" w:val="284"/>
        </w:trPr>
        <w:tc>
          <w:tcPr>
            <w:tcW w:w="300" w:type="pct"/>
            <w:vMerge/>
            <w:tcBorders>
              <w:left w:val="single" w:sz="4" w:space="0" w:color="auto"/>
              <w:right w:val="single" w:sz="4" w:space="0" w:color="auto"/>
            </w:tcBorders>
          </w:tcPr>
          <w:p w14:paraId="628FBB9C" w14:textId="77777777" w:rsidR="008345D3" w:rsidRPr="008345D3" w:rsidRDefault="008345D3" w:rsidP="008345D3">
            <w:pPr>
              <w:spacing w:after="0" w:line="240" w:lineRule="auto"/>
              <w:ind w:left="0" w:right="0" w:firstLine="0"/>
              <w:jc w:val="left"/>
              <w:rPr>
                <w:rFonts w:ascii="Times New Roman" w:eastAsia="Calibri" w:hAnsi="Times New Roman" w:cs="Times New Roman"/>
                <w:iCs/>
                <w:color w:val="auto"/>
                <w:sz w:val="24"/>
                <w:szCs w:val="24"/>
              </w:rPr>
            </w:pPr>
          </w:p>
        </w:tc>
        <w:tc>
          <w:tcPr>
            <w:tcW w:w="3800" w:type="pct"/>
            <w:tcBorders>
              <w:top w:val="single" w:sz="4" w:space="0" w:color="auto"/>
              <w:left w:val="single" w:sz="4" w:space="0" w:color="auto"/>
              <w:bottom w:val="single" w:sz="4" w:space="0" w:color="auto"/>
              <w:right w:val="single" w:sz="4" w:space="0" w:color="auto"/>
            </w:tcBorders>
          </w:tcPr>
          <w:p w14:paraId="3F1D41CA" w14:textId="77777777" w:rsidR="008345D3" w:rsidRPr="008345D3" w:rsidRDefault="008345D3" w:rsidP="005C2401">
            <w:pPr>
              <w:numPr>
                <w:ilvl w:val="0"/>
                <w:numId w:val="101"/>
              </w:numPr>
              <w:spacing w:after="0" w:line="240" w:lineRule="auto"/>
              <w:ind w:left="312" w:right="0" w:hanging="284"/>
              <w:contextualSpacing/>
              <w:jc w:val="left"/>
              <w:rPr>
                <w:rFonts w:ascii="Aptos" w:eastAsia="Calibri" w:hAnsi="Aptos" w:cs="Times New Roman"/>
                <w:iCs/>
                <w:color w:val="auto"/>
                <w:sz w:val="20"/>
                <w:szCs w:val="20"/>
              </w:rPr>
            </w:pPr>
            <w:r w:rsidRPr="008345D3">
              <w:rPr>
                <w:rFonts w:ascii="Aptos" w:eastAsia="Calibri" w:hAnsi="Aptos" w:cs="Times New Roman"/>
                <w:iCs/>
                <w:color w:val="auto"/>
                <w:sz w:val="20"/>
                <w:szCs w:val="20"/>
              </w:rPr>
              <w:t>Odwodnienia i odpowietrzenia  50/250 x.2,0 x 12szt.</w:t>
            </w:r>
          </w:p>
        </w:tc>
        <w:tc>
          <w:tcPr>
            <w:tcW w:w="300" w:type="pct"/>
            <w:tcBorders>
              <w:top w:val="single" w:sz="4" w:space="0" w:color="auto"/>
              <w:left w:val="single" w:sz="4" w:space="0" w:color="auto"/>
              <w:bottom w:val="single" w:sz="4" w:space="0" w:color="auto"/>
              <w:right w:val="single" w:sz="4" w:space="0" w:color="auto"/>
            </w:tcBorders>
          </w:tcPr>
          <w:p w14:paraId="6071AE5C" w14:textId="77777777" w:rsidR="008345D3" w:rsidRPr="008345D3" w:rsidRDefault="008345D3" w:rsidP="008345D3">
            <w:pPr>
              <w:spacing w:after="0" w:line="240" w:lineRule="auto"/>
              <w:ind w:left="0" w:right="0" w:firstLine="0"/>
              <w:jc w:val="left"/>
              <w:rPr>
                <w:rFonts w:ascii="Times New Roman" w:eastAsia="Calibri" w:hAnsi="Times New Roman" w:cs="Times New Roman"/>
                <w:iCs/>
                <w:color w:val="auto"/>
                <w:sz w:val="20"/>
                <w:szCs w:val="20"/>
              </w:rPr>
            </w:pPr>
            <w:r w:rsidRPr="008345D3">
              <w:rPr>
                <w:rFonts w:ascii="Times New Roman" w:eastAsia="Calibri" w:hAnsi="Times New Roman" w:cs="Times New Roman"/>
                <w:iCs/>
                <w:color w:val="auto"/>
                <w:sz w:val="20"/>
                <w:szCs w:val="20"/>
              </w:rPr>
              <w:t>m2</w:t>
            </w:r>
          </w:p>
        </w:tc>
        <w:tc>
          <w:tcPr>
            <w:tcW w:w="500" w:type="pct"/>
            <w:tcBorders>
              <w:top w:val="single" w:sz="4" w:space="0" w:color="auto"/>
              <w:left w:val="single" w:sz="4" w:space="0" w:color="auto"/>
              <w:bottom w:val="single" w:sz="4" w:space="0" w:color="auto"/>
              <w:right w:val="single" w:sz="4" w:space="0" w:color="auto"/>
            </w:tcBorders>
          </w:tcPr>
          <w:p w14:paraId="043AE04F" w14:textId="77777777" w:rsidR="008345D3" w:rsidRPr="008345D3" w:rsidRDefault="008345D3" w:rsidP="008345D3">
            <w:pPr>
              <w:spacing w:after="0" w:line="240" w:lineRule="auto"/>
              <w:ind w:left="0" w:right="0" w:firstLine="0"/>
              <w:jc w:val="center"/>
              <w:rPr>
                <w:rFonts w:ascii="Times New Roman" w:eastAsia="Calibri" w:hAnsi="Times New Roman" w:cs="Times New Roman"/>
                <w:iCs/>
                <w:color w:val="auto"/>
                <w:sz w:val="20"/>
                <w:szCs w:val="20"/>
              </w:rPr>
            </w:pPr>
            <w:r w:rsidRPr="008345D3">
              <w:rPr>
                <w:rFonts w:ascii="Times New Roman" w:eastAsia="Calibri" w:hAnsi="Times New Roman" w:cs="Times New Roman"/>
                <w:iCs/>
                <w:color w:val="auto"/>
                <w:sz w:val="20"/>
                <w:szCs w:val="20"/>
              </w:rPr>
              <w:t>52,00</w:t>
            </w:r>
          </w:p>
        </w:tc>
      </w:tr>
      <w:tr w:rsidR="008345D3" w:rsidRPr="008345D3" w14:paraId="5DAE257A" w14:textId="77777777" w:rsidTr="003930D5">
        <w:trPr>
          <w:trHeight w:hRule="exact" w:val="310"/>
        </w:trPr>
        <w:tc>
          <w:tcPr>
            <w:tcW w:w="300" w:type="pct"/>
            <w:vMerge/>
            <w:tcBorders>
              <w:left w:val="single" w:sz="4" w:space="0" w:color="auto"/>
              <w:right w:val="single" w:sz="4" w:space="0" w:color="auto"/>
            </w:tcBorders>
          </w:tcPr>
          <w:p w14:paraId="00477B35" w14:textId="77777777" w:rsidR="008345D3" w:rsidRPr="008345D3" w:rsidRDefault="008345D3" w:rsidP="008345D3">
            <w:pPr>
              <w:spacing w:after="0" w:line="240" w:lineRule="auto"/>
              <w:ind w:left="1084" w:right="0" w:hanging="965"/>
              <w:jc w:val="left"/>
              <w:rPr>
                <w:rFonts w:ascii="Times New Roman" w:eastAsia="Calibri" w:hAnsi="Times New Roman" w:cs="Times New Roman"/>
                <w:iCs/>
                <w:color w:val="auto"/>
                <w:sz w:val="24"/>
                <w:szCs w:val="24"/>
              </w:rPr>
            </w:pPr>
          </w:p>
        </w:tc>
        <w:tc>
          <w:tcPr>
            <w:tcW w:w="3800" w:type="pct"/>
            <w:tcBorders>
              <w:top w:val="single" w:sz="4" w:space="0" w:color="auto"/>
              <w:left w:val="single" w:sz="4" w:space="0" w:color="auto"/>
              <w:bottom w:val="single" w:sz="4" w:space="0" w:color="auto"/>
              <w:right w:val="single" w:sz="4" w:space="0" w:color="auto"/>
            </w:tcBorders>
          </w:tcPr>
          <w:p w14:paraId="514E44F8" w14:textId="77777777" w:rsidR="008345D3" w:rsidRPr="008345D3" w:rsidRDefault="008345D3" w:rsidP="005C2401">
            <w:pPr>
              <w:numPr>
                <w:ilvl w:val="0"/>
                <w:numId w:val="101"/>
              </w:numPr>
              <w:spacing w:after="0" w:line="240" w:lineRule="auto"/>
              <w:ind w:left="312" w:right="0" w:hanging="284"/>
              <w:contextualSpacing/>
              <w:jc w:val="left"/>
              <w:rPr>
                <w:rFonts w:ascii="Aptos" w:eastAsia="Calibri" w:hAnsi="Aptos" w:cs="Times New Roman"/>
                <w:iCs/>
                <w:color w:val="auto"/>
                <w:sz w:val="20"/>
                <w:szCs w:val="20"/>
              </w:rPr>
            </w:pPr>
            <w:r w:rsidRPr="008345D3">
              <w:rPr>
                <w:rFonts w:ascii="Aptos" w:eastAsia="Calibri" w:hAnsi="Aptos" w:cs="Times New Roman"/>
                <w:iCs/>
                <w:color w:val="auto"/>
                <w:sz w:val="20"/>
                <w:szCs w:val="20"/>
              </w:rPr>
              <w:t>Armatura –</w:t>
            </w:r>
            <w:r w:rsidRPr="008345D3">
              <w:rPr>
                <w:rFonts w:ascii="Aptos" w:eastAsia="Calibri" w:hAnsi="Aptos" w:cs="Times New Roman"/>
                <w:color w:val="auto"/>
                <w:sz w:val="20"/>
                <w:szCs w:val="20"/>
              </w:rPr>
              <w:t xml:space="preserve">– GZP </w:t>
            </w:r>
            <w:proofErr w:type="spellStart"/>
            <w:r w:rsidRPr="008345D3">
              <w:rPr>
                <w:rFonts w:ascii="Aptos" w:eastAsia="Calibri" w:hAnsi="Aptos" w:cs="Times New Roman"/>
                <w:color w:val="auto"/>
                <w:sz w:val="20"/>
                <w:szCs w:val="20"/>
              </w:rPr>
              <w:t>str..lewa</w:t>
            </w:r>
            <w:proofErr w:type="spellEnd"/>
            <w:r w:rsidRPr="008345D3">
              <w:rPr>
                <w:rFonts w:ascii="Aptos" w:eastAsia="Calibri" w:hAnsi="Aptos" w:cs="Times New Roman"/>
                <w:color w:val="auto"/>
                <w:sz w:val="20"/>
                <w:szCs w:val="20"/>
              </w:rPr>
              <w:t xml:space="preserve"> i prawa 10,0m2, klapy francuskie str. L i P -15,00m2</w:t>
            </w:r>
          </w:p>
        </w:tc>
        <w:tc>
          <w:tcPr>
            <w:tcW w:w="300" w:type="pct"/>
            <w:tcBorders>
              <w:top w:val="single" w:sz="4" w:space="0" w:color="auto"/>
              <w:left w:val="single" w:sz="4" w:space="0" w:color="auto"/>
              <w:bottom w:val="single" w:sz="4" w:space="0" w:color="auto"/>
              <w:right w:val="single" w:sz="4" w:space="0" w:color="auto"/>
            </w:tcBorders>
          </w:tcPr>
          <w:p w14:paraId="42B8B816" w14:textId="77777777" w:rsidR="008345D3" w:rsidRPr="008345D3" w:rsidRDefault="008345D3" w:rsidP="008345D3">
            <w:pPr>
              <w:spacing w:after="0" w:line="240" w:lineRule="auto"/>
              <w:ind w:left="0" w:right="0" w:firstLine="0"/>
              <w:jc w:val="left"/>
              <w:rPr>
                <w:rFonts w:ascii="Times New Roman" w:eastAsia="Calibri" w:hAnsi="Times New Roman" w:cs="Times New Roman"/>
                <w:iCs/>
                <w:color w:val="auto"/>
                <w:sz w:val="20"/>
                <w:szCs w:val="20"/>
              </w:rPr>
            </w:pPr>
            <w:r w:rsidRPr="008345D3">
              <w:rPr>
                <w:rFonts w:ascii="Times New Roman" w:eastAsia="Calibri" w:hAnsi="Times New Roman" w:cs="Times New Roman"/>
                <w:iCs/>
                <w:color w:val="auto"/>
                <w:sz w:val="20"/>
                <w:szCs w:val="20"/>
              </w:rPr>
              <w:t>m2</w:t>
            </w:r>
          </w:p>
        </w:tc>
        <w:tc>
          <w:tcPr>
            <w:tcW w:w="500" w:type="pct"/>
            <w:tcBorders>
              <w:top w:val="single" w:sz="4" w:space="0" w:color="auto"/>
              <w:left w:val="single" w:sz="4" w:space="0" w:color="auto"/>
              <w:bottom w:val="single" w:sz="4" w:space="0" w:color="auto"/>
              <w:right w:val="single" w:sz="4" w:space="0" w:color="auto"/>
            </w:tcBorders>
          </w:tcPr>
          <w:p w14:paraId="437AEBA0" w14:textId="77777777" w:rsidR="008345D3" w:rsidRPr="008345D3" w:rsidRDefault="008345D3" w:rsidP="008345D3">
            <w:pPr>
              <w:spacing w:after="0" w:line="240" w:lineRule="auto"/>
              <w:ind w:left="0" w:right="0" w:firstLine="0"/>
              <w:jc w:val="center"/>
              <w:rPr>
                <w:rFonts w:ascii="Times New Roman" w:eastAsia="Calibri" w:hAnsi="Times New Roman" w:cs="Times New Roman"/>
                <w:iCs/>
                <w:color w:val="auto"/>
                <w:sz w:val="20"/>
                <w:szCs w:val="20"/>
              </w:rPr>
            </w:pPr>
            <w:r w:rsidRPr="008345D3">
              <w:rPr>
                <w:rFonts w:ascii="Times New Roman" w:eastAsia="Calibri" w:hAnsi="Times New Roman" w:cs="Times New Roman"/>
                <w:iCs/>
                <w:color w:val="auto"/>
                <w:sz w:val="20"/>
                <w:szCs w:val="20"/>
              </w:rPr>
              <w:t>25,00</w:t>
            </w:r>
          </w:p>
        </w:tc>
      </w:tr>
      <w:tr w:rsidR="008345D3" w:rsidRPr="008345D3" w14:paraId="5BB4BE2A" w14:textId="77777777" w:rsidTr="003930D5">
        <w:trPr>
          <w:trHeight w:hRule="exact" w:val="3412"/>
        </w:trPr>
        <w:tc>
          <w:tcPr>
            <w:tcW w:w="300" w:type="pct"/>
            <w:vMerge w:val="restart"/>
            <w:tcBorders>
              <w:top w:val="single" w:sz="4" w:space="0" w:color="auto"/>
              <w:left w:val="single" w:sz="4" w:space="0" w:color="auto"/>
              <w:right w:val="single" w:sz="4" w:space="0" w:color="auto"/>
            </w:tcBorders>
          </w:tcPr>
          <w:p w14:paraId="7CE096AD" w14:textId="77777777" w:rsidR="008345D3" w:rsidRPr="008345D3" w:rsidRDefault="008345D3" w:rsidP="008345D3">
            <w:pPr>
              <w:spacing w:after="0" w:line="240" w:lineRule="auto"/>
              <w:ind w:left="1084" w:right="0" w:hanging="965"/>
              <w:jc w:val="left"/>
              <w:rPr>
                <w:rFonts w:ascii="Times New Roman" w:eastAsia="Calibri" w:hAnsi="Times New Roman" w:cs="Times New Roman"/>
                <w:iCs/>
                <w:color w:val="auto"/>
                <w:sz w:val="24"/>
                <w:szCs w:val="24"/>
              </w:rPr>
            </w:pPr>
          </w:p>
        </w:tc>
        <w:tc>
          <w:tcPr>
            <w:tcW w:w="3800" w:type="pct"/>
            <w:tcBorders>
              <w:top w:val="single" w:sz="4" w:space="0" w:color="auto"/>
              <w:left w:val="single" w:sz="4" w:space="0" w:color="auto"/>
              <w:bottom w:val="single" w:sz="4" w:space="0" w:color="auto"/>
              <w:right w:val="single" w:sz="4" w:space="0" w:color="auto"/>
            </w:tcBorders>
          </w:tcPr>
          <w:p w14:paraId="4F01777D" w14:textId="77777777" w:rsidR="008345D3" w:rsidRPr="008345D3" w:rsidRDefault="008345D3" w:rsidP="005C2401">
            <w:pPr>
              <w:numPr>
                <w:ilvl w:val="0"/>
                <w:numId w:val="101"/>
              </w:numPr>
              <w:spacing w:after="0" w:line="240" w:lineRule="auto"/>
              <w:ind w:left="312" w:right="0" w:hanging="284"/>
              <w:contextualSpacing/>
              <w:jc w:val="left"/>
              <w:rPr>
                <w:rFonts w:ascii="Times New Roman" w:eastAsia="Calibri" w:hAnsi="Times New Roman" w:cs="Times New Roman"/>
                <w:iCs/>
                <w:color w:val="auto"/>
                <w:sz w:val="20"/>
                <w:szCs w:val="20"/>
              </w:rPr>
            </w:pPr>
            <w:r w:rsidRPr="008345D3">
              <w:rPr>
                <w:rFonts w:ascii="Times New Roman" w:eastAsia="Calibri" w:hAnsi="Times New Roman" w:cs="Times New Roman"/>
                <w:iCs/>
                <w:color w:val="auto"/>
                <w:sz w:val="20"/>
                <w:szCs w:val="20"/>
              </w:rPr>
              <w:t>Zawieszenia rurociągów – rurociągi pary świeżej i wtórnej, pary do wtórnego przegrzewu i do stacji RS1fi 457/250 x20szt. x 2,00m</w:t>
            </w:r>
          </w:p>
          <w:p w14:paraId="0651CE01" w14:textId="77777777" w:rsidR="008345D3" w:rsidRPr="008345D3" w:rsidRDefault="008345D3" w:rsidP="008345D3">
            <w:pPr>
              <w:spacing w:after="0" w:line="240" w:lineRule="auto"/>
              <w:ind w:left="360" w:right="0" w:firstLine="0"/>
              <w:contextualSpacing/>
              <w:jc w:val="left"/>
              <w:rPr>
                <w:rFonts w:ascii="Times New Roman" w:eastAsia="Calibri" w:hAnsi="Times New Roman" w:cs="Times New Roman"/>
                <w:iCs/>
                <w:color w:val="auto"/>
                <w:sz w:val="20"/>
                <w:szCs w:val="20"/>
              </w:rPr>
            </w:pPr>
          </w:p>
          <w:p w14:paraId="0B58BCCE" w14:textId="77777777" w:rsidR="008345D3" w:rsidRPr="008345D3" w:rsidRDefault="008345D3" w:rsidP="008345D3">
            <w:pPr>
              <w:spacing w:after="0" w:line="240" w:lineRule="auto"/>
              <w:ind w:left="1200" w:right="0" w:hanging="1029"/>
              <w:contextualSpacing/>
              <w:jc w:val="left"/>
              <w:rPr>
                <w:rFonts w:ascii="Times New Roman" w:eastAsia="Times New Roman" w:hAnsi="Times New Roman" w:cs="Times New Roman"/>
                <w:iCs/>
                <w:color w:val="auto"/>
                <w:sz w:val="20"/>
                <w:szCs w:val="20"/>
              </w:rPr>
            </w:pPr>
            <w:r w:rsidRPr="008345D3">
              <w:rPr>
                <w:rFonts w:ascii="Times New Roman" w:eastAsia="Calibri" w:hAnsi="Times New Roman" w:cs="Times New Roman"/>
                <w:iCs/>
                <w:color w:val="auto"/>
                <w:sz w:val="20"/>
                <w:szCs w:val="20"/>
              </w:rPr>
              <w:t xml:space="preserve">Pkt 1. – 6, Elementy składowe izolacji, </w:t>
            </w:r>
            <w:r w:rsidRPr="008345D3">
              <w:rPr>
                <w:rFonts w:ascii="Times New Roman" w:eastAsia="Times New Roman" w:hAnsi="Times New Roman" w:cs="Times New Roman"/>
                <w:iCs/>
                <w:color w:val="auto"/>
                <w:sz w:val="20"/>
                <w:szCs w:val="20"/>
              </w:rPr>
              <w:t xml:space="preserve"> materiał – 100% nowy</w:t>
            </w:r>
          </w:p>
          <w:p w14:paraId="664FE667" w14:textId="77777777" w:rsidR="008345D3" w:rsidRPr="008345D3" w:rsidRDefault="008345D3" w:rsidP="005C2401">
            <w:pPr>
              <w:numPr>
                <w:ilvl w:val="0"/>
                <w:numId w:val="75"/>
              </w:numPr>
              <w:spacing w:after="160" w:line="256" w:lineRule="auto"/>
              <w:ind w:left="519" w:right="0" w:hanging="284"/>
              <w:contextualSpacing/>
              <w:jc w:val="left"/>
              <w:rPr>
                <w:rFonts w:ascii="Times New Roman" w:eastAsia="Times New Roman" w:hAnsi="Times New Roman" w:cs="Times New Roman"/>
                <w:iCs/>
                <w:color w:val="auto"/>
                <w:sz w:val="20"/>
                <w:szCs w:val="20"/>
              </w:rPr>
            </w:pPr>
            <w:r w:rsidRPr="008345D3">
              <w:rPr>
                <w:rFonts w:ascii="Times New Roman" w:eastAsia="Calibri" w:hAnsi="Times New Roman" w:cs="Times New Roman"/>
                <w:iCs/>
                <w:color w:val="auto"/>
                <w:sz w:val="20"/>
                <w:szCs w:val="20"/>
              </w:rPr>
              <w:t xml:space="preserve">płaszcz ochronny - </w:t>
            </w:r>
            <w:r w:rsidRPr="008345D3">
              <w:rPr>
                <w:rFonts w:ascii="Times New Roman" w:eastAsia="Times New Roman" w:hAnsi="Times New Roman" w:cs="Times New Roman"/>
                <w:iCs/>
                <w:color w:val="auto"/>
                <w:sz w:val="20"/>
                <w:szCs w:val="20"/>
              </w:rPr>
              <w:t xml:space="preserve"> blacha stalowa, ocynkowana, płaska, powlekana,</w:t>
            </w:r>
          </w:p>
          <w:p w14:paraId="2246E6C5" w14:textId="77777777" w:rsidR="008345D3" w:rsidRPr="008345D3" w:rsidRDefault="008345D3" w:rsidP="008345D3">
            <w:pPr>
              <w:spacing w:after="160" w:line="256" w:lineRule="auto"/>
              <w:ind w:left="519" w:right="0" w:firstLine="0"/>
              <w:contextualSpacing/>
              <w:jc w:val="left"/>
              <w:rPr>
                <w:rFonts w:ascii="Times New Roman" w:eastAsia="Times New Roman" w:hAnsi="Times New Roman" w:cs="Times New Roman"/>
                <w:iCs/>
                <w:color w:val="auto"/>
                <w:sz w:val="20"/>
                <w:szCs w:val="20"/>
              </w:rPr>
            </w:pPr>
            <w:r w:rsidRPr="008345D3">
              <w:rPr>
                <w:rFonts w:ascii="Times New Roman" w:eastAsia="Times New Roman" w:hAnsi="Times New Roman" w:cs="Times New Roman"/>
                <w:iCs/>
                <w:color w:val="auto"/>
                <w:sz w:val="20"/>
                <w:szCs w:val="20"/>
              </w:rPr>
              <w:t>grubość-  0,75mm</w:t>
            </w:r>
          </w:p>
          <w:p w14:paraId="150FD5E2" w14:textId="77777777" w:rsidR="008345D3" w:rsidRPr="008345D3" w:rsidRDefault="008345D3" w:rsidP="005C2401">
            <w:pPr>
              <w:numPr>
                <w:ilvl w:val="0"/>
                <w:numId w:val="75"/>
              </w:numPr>
              <w:spacing w:after="160" w:line="256" w:lineRule="auto"/>
              <w:ind w:left="519" w:right="0" w:hanging="295"/>
              <w:contextualSpacing/>
              <w:jc w:val="left"/>
              <w:rPr>
                <w:rFonts w:ascii="Times New Roman" w:eastAsia="Times New Roman" w:hAnsi="Times New Roman" w:cs="Times New Roman"/>
                <w:iCs/>
                <w:color w:val="auto"/>
                <w:sz w:val="20"/>
                <w:szCs w:val="20"/>
              </w:rPr>
            </w:pPr>
            <w:r w:rsidRPr="008345D3">
              <w:rPr>
                <w:rFonts w:ascii="Times New Roman" w:eastAsia="Calibri" w:hAnsi="Times New Roman" w:cs="Times New Roman"/>
                <w:iCs/>
                <w:color w:val="auto"/>
                <w:sz w:val="20"/>
                <w:szCs w:val="20"/>
              </w:rPr>
              <w:t>konstrukcja wsporcza płaszcza</w:t>
            </w:r>
          </w:p>
          <w:p w14:paraId="1B8CE910" w14:textId="77777777" w:rsidR="008345D3" w:rsidRPr="008345D3" w:rsidRDefault="008345D3" w:rsidP="008345D3">
            <w:pPr>
              <w:spacing w:after="0" w:line="240" w:lineRule="auto"/>
              <w:ind w:left="360" w:right="0" w:firstLine="0"/>
              <w:contextualSpacing/>
              <w:jc w:val="left"/>
              <w:rPr>
                <w:rFonts w:ascii="Times New Roman" w:eastAsia="Times New Roman" w:hAnsi="Times New Roman" w:cs="Times New Roman"/>
                <w:iCs/>
                <w:color w:val="auto"/>
                <w:sz w:val="20"/>
                <w:szCs w:val="20"/>
              </w:rPr>
            </w:pPr>
            <w:r w:rsidRPr="008345D3">
              <w:rPr>
                <w:rFonts w:ascii="Times New Roman" w:eastAsia="Calibri" w:hAnsi="Times New Roman" w:cs="Times New Roman"/>
                <w:iCs/>
                <w:color w:val="auto"/>
                <w:sz w:val="20"/>
                <w:szCs w:val="20"/>
              </w:rPr>
              <w:t xml:space="preserve">    </w:t>
            </w:r>
            <w:r w:rsidRPr="008345D3">
              <w:rPr>
                <w:rFonts w:ascii="Times New Roman" w:eastAsia="Times New Roman" w:hAnsi="Times New Roman" w:cs="Times New Roman"/>
                <w:iCs/>
                <w:color w:val="auto"/>
                <w:sz w:val="20"/>
                <w:szCs w:val="20"/>
              </w:rPr>
              <w:t xml:space="preserve"> bednarka stalowa ocynkowana – 40x4mm</w:t>
            </w:r>
          </w:p>
          <w:p w14:paraId="07D5D9DE" w14:textId="77777777" w:rsidR="008345D3" w:rsidRPr="008345D3" w:rsidRDefault="008345D3" w:rsidP="008345D3">
            <w:pPr>
              <w:spacing w:after="0" w:line="240" w:lineRule="auto"/>
              <w:ind w:left="360" w:right="0" w:firstLine="0"/>
              <w:contextualSpacing/>
              <w:jc w:val="left"/>
              <w:rPr>
                <w:rFonts w:ascii="Times New Roman" w:eastAsia="Times New Roman" w:hAnsi="Times New Roman" w:cs="Times New Roman"/>
                <w:iCs/>
                <w:color w:val="auto"/>
                <w:sz w:val="20"/>
                <w:szCs w:val="20"/>
              </w:rPr>
            </w:pPr>
            <w:r w:rsidRPr="008345D3">
              <w:rPr>
                <w:rFonts w:ascii="Times New Roman" w:eastAsia="Times New Roman" w:hAnsi="Times New Roman" w:cs="Times New Roman"/>
                <w:iCs/>
                <w:color w:val="auto"/>
                <w:sz w:val="20"/>
                <w:szCs w:val="20"/>
              </w:rPr>
              <w:t xml:space="preserve">     blacha stalowa, ocynkowana, płaska, w arkuszach powlekana, gr. 1,00mm</w:t>
            </w:r>
          </w:p>
          <w:p w14:paraId="3213BEF7" w14:textId="77777777" w:rsidR="008345D3" w:rsidRPr="008345D3" w:rsidRDefault="008345D3" w:rsidP="005C2401">
            <w:pPr>
              <w:numPr>
                <w:ilvl w:val="0"/>
                <w:numId w:val="75"/>
              </w:numPr>
              <w:spacing w:after="0" w:line="240" w:lineRule="auto"/>
              <w:ind w:left="519" w:right="0" w:hanging="284"/>
              <w:contextualSpacing/>
              <w:jc w:val="left"/>
              <w:rPr>
                <w:rFonts w:ascii="Times New Roman" w:eastAsia="Calibri" w:hAnsi="Times New Roman" w:cs="Times New Roman"/>
                <w:iCs/>
                <w:color w:val="auto"/>
                <w:sz w:val="20"/>
                <w:szCs w:val="20"/>
              </w:rPr>
            </w:pPr>
            <w:r w:rsidRPr="008345D3">
              <w:rPr>
                <w:rFonts w:ascii="Times New Roman" w:eastAsia="Calibri" w:hAnsi="Times New Roman" w:cs="Times New Roman"/>
                <w:iCs/>
                <w:color w:val="auto"/>
                <w:sz w:val="20"/>
                <w:szCs w:val="20"/>
              </w:rPr>
              <w:t>grubość izolacji -250mm</w:t>
            </w:r>
          </w:p>
          <w:p w14:paraId="3A91CEBD" w14:textId="77777777" w:rsidR="008345D3" w:rsidRPr="008345D3" w:rsidRDefault="008345D3" w:rsidP="008345D3">
            <w:pPr>
              <w:spacing w:after="0" w:line="240" w:lineRule="auto"/>
              <w:ind w:left="0" w:right="0" w:firstLine="0"/>
              <w:jc w:val="left"/>
              <w:rPr>
                <w:rFonts w:ascii="Times New Roman" w:eastAsia="Times New Roman" w:hAnsi="Times New Roman" w:cs="Times New Roman"/>
                <w:iCs/>
                <w:color w:val="auto"/>
                <w:sz w:val="20"/>
                <w:szCs w:val="20"/>
              </w:rPr>
            </w:pPr>
            <w:r w:rsidRPr="008345D3">
              <w:rPr>
                <w:rFonts w:ascii="Times New Roman" w:eastAsia="Calibri" w:hAnsi="Times New Roman" w:cs="Times New Roman"/>
                <w:iCs/>
                <w:color w:val="auto"/>
                <w:sz w:val="20"/>
                <w:szCs w:val="20"/>
              </w:rPr>
              <w:t xml:space="preserve">        100mm,</w:t>
            </w:r>
            <w:r w:rsidRPr="008345D3">
              <w:rPr>
                <w:rFonts w:ascii="Times New Roman" w:eastAsia="Times New Roman" w:hAnsi="Times New Roman" w:cs="Times New Roman"/>
                <w:iCs/>
                <w:color w:val="auto"/>
                <w:sz w:val="20"/>
                <w:szCs w:val="20"/>
              </w:rPr>
              <w:t xml:space="preserve"> mata z wełny mineralnej na siatce, z folia aluminiową </w:t>
            </w:r>
          </w:p>
          <w:p w14:paraId="06B50DAB" w14:textId="77777777" w:rsidR="008345D3" w:rsidRPr="008345D3" w:rsidRDefault="008345D3" w:rsidP="008345D3">
            <w:pPr>
              <w:spacing w:after="0" w:line="240" w:lineRule="auto"/>
              <w:ind w:left="0" w:right="0" w:firstLine="0"/>
              <w:jc w:val="left"/>
              <w:rPr>
                <w:rFonts w:ascii="Times New Roman" w:eastAsia="Times New Roman" w:hAnsi="Times New Roman" w:cs="Times New Roman"/>
                <w:iCs/>
                <w:color w:val="auto"/>
                <w:sz w:val="20"/>
                <w:szCs w:val="20"/>
              </w:rPr>
            </w:pPr>
            <w:r w:rsidRPr="008345D3">
              <w:rPr>
                <w:rFonts w:ascii="Times New Roman" w:eastAsia="Times New Roman" w:hAnsi="Times New Roman" w:cs="Times New Roman"/>
                <w:iCs/>
                <w:color w:val="auto"/>
                <w:sz w:val="20"/>
                <w:szCs w:val="20"/>
              </w:rPr>
              <w:t xml:space="preserve">                  </w:t>
            </w:r>
            <w:proofErr w:type="spellStart"/>
            <w:r w:rsidRPr="008345D3">
              <w:rPr>
                <w:rFonts w:ascii="Times New Roman" w:eastAsia="Times New Roman" w:hAnsi="Times New Roman" w:cs="Times New Roman"/>
                <w:iCs/>
                <w:color w:val="auto"/>
                <w:sz w:val="20"/>
                <w:szCs w:val="20"/>
              </w:rPr>
              <w:t>ProRox</w:t>
            </w:r>
            <w:proofErr w:type="spellEnd"/>
            <w:r w:rsidRPr="008345D3">
              <w:rPr>
                <w:rFonts w:ascii="Times New Roman" w:eastAsia="Times New Roman" w:hAnsi="Times New Roman" w:cs="Times New Roman"/>
                <w:iCs/>
                <w:color w:val="auto"/>
                <w:sz w:val="20"/>
                <w:szCs w:val="20"/>
              </w:rPr>
              <w:t xml:space="preserve"> WM960ALU,  gęstość -100kg/m3 </w:t>
            </w:r>
          </w:p>
          <w:p w14:paraId="6ADA06E6" w14:textId="77777777" w:rsidR="008345D3" w:rsidRPr="008345D3" w:rsidRDefault="008345D3" w:rsidP="008345D3">
            <w:pPr>
              <w:spacing w:after="0" w:line="240" w:lineRule="auto"/>
              <w:ind w:left="0" w:right="0" w:firstLine="0"/>
              <w:contextualSpacing/>
              <w:jc w:val="left"/>
              <w:rPr>
                <w:rFonts w:ascii="Times New Roman" w:eastAsia="Times New Roman" w:hAnsi="Times New Roman" w:cs="Times New Roman"/>
                <w:iCs/>
                <w:color w:val="auto"/>
                <w:sz w:val="20"/>
                <w:szCs w:val="20"/>
              </w:rPr>
            </w:pPr>
            <w:r w:rsidRPr="008345D3">
              <w:rPr>
                <w:rFonts w:ascii="Times New Roman" w:eastAsia="Times New Roman" w:hAnsi="Times New Roman" w:cs="Times New Roman"/>
                <w:iCs/>
                <w:color w:val="auto"/>
                <w:sz w:val="20"/>
                <w:szCs w:val="20"/>
              </w:rPr>
              <w:t xml:space="preserve">       150mm ( 3x50 ) mata z wełny mineralnej na siatce</w:t>
            </w:r>
          </w:p>
          <w:p w14:paraId="4947A515" w14:textId="77777777" w:rsidR="008345D3" w:rsidRPr="008345D3" w:rsidRDefault="008345D3" w:rsidP="008345D3">
            <w:pPr>
              <w:spacing w:after="0" w:line="240" w:lineRule="auto"/>
              <w:ind w:left="0" w:right="0" w:firstLine="0"/>
              <w:contextualSpacing/>
              <w:jc w:val="left"/>
              <w:rPr>
                <w:rFonts w:ascii="Times New Roman" w:eastAsia="Times New Roman" w:hAnsi="Times New Roman" w:cs="Times New Roman"/>
                <w:iCs/>
                <w:color w:val="auto"/>
                <w:sz w:val="20"/>
                <w:szCs w:val="20"/>
              </w:rPr>
            </w:pPr>
            <w:r w:rsidRPr="008345D3">
              <w:rPr>
                <w:rFonts w:ascii="Times New Roman" w:eastAsia="Times New Roman" w:hAnsi="Times New Roman" w:cs="Times New Roman"/>
                <w:iCs/>
                <w:color w:val="auto"/>
                <w:sz w:val="20"/>
                <w:szCs w:val="20"/>
              </w:rPr>
              <w:t xml:space="preserve">                  </w:t>
            </w:r>
            <w:proofErr w:type="spellStart"/>
            <w:r w:rsidRPr="008345D3">
              <w:rPr>
                <w:rFonts w:ascii="Times New Roman" w:eastAsia="Times New Roman" w:hAnsi="Times New Roman" w:cs="Times New Roman"/>
                <w:iCs/>
                <w:color w:val="auto"/>
                <w:sz w:val="20"/>
                <w:szCs w:val="20"/>
              </w:rPr>
              <w:t>ProRox</w:t>
            </w:r>
            <w:proofErr w:type="spellEnd"/>
            <w:r w:rsidRPr="008345D3">
              <w:rPr>
                <w:rFonts w:ascii="Times New Roman" w:eastAsia="Times New Roman" w:hAnsi="Times New Roman" w:cs="Times New Roman"/>
                <w:iCs/>
                <w:color w:val="auto"/>
                <w:sz w:val="20"/>
                <w:szCs w:val="20"/>
              </w:rPr>
              <w:t xml:space="preserve"> WM960, gęstość -  100kg/m3</w:t>
            </w:r>
          </w:p>
          <w:p w14:paraId="5C94F676" w14:textId="77777777" w:rsidR="008345D3" w:rsidRPr="008345D3" w:rsidRDefault="008345D3" w:rsidP="008345D3">
            <w:pPr>
              <w:spacing w:after="0" w:line="240" w:lineRule="auto"/>
              <w:ind w:left="0" w:right="0" w:firstLine="0"/>
              <w:contextualSpacing/>
              <w:jc w:val="left"/>
              <w:rPr>
                <w:rFonts w:ascii="Times New Roman" w:eastAsia="Calibri" w:hAnsi="Times New Roman" w:cs="Times New Roman"/>
                <w:iCs/>
                <w:color w:val="auto"/>
                <w:sz w:val="20"/>
                <w:szCs w:val="20"/>
              </w:rPr>
            </w:pPr>
          </w:p>
        </w:tc>
        <w:tc>
          <w:tcPr>
            <w:tcW w:w="300" w:type="pct"/>
            <w:tcBorders>
              <w:top w:val="single" w:sz="4" w:space="0" w:color="auto"/>
              <w:left w:val="single" w:sz="4" w:space="0" w:color="auto"/>
              <w:bottom w:val="single" w:sz="4" w:space="0" w:color="auto"/>
              <w:right w:val="single" w:sz="4" w:space="0" w:color="auto"/>
            </w:tcBorders>
          </w:tcPr>
          <w:p w14:paraId="59BFF2EB" w14:textId="77777777" w:rsidR="008345D3" w:rsidRPr="008345D3" w:rsidRDefault="008345D3" w:rsidP="008345D3">
            <w:pPr>
              <w:spacing w:after="0" w:line="240" w:lineRule="auto"/>
              <w:ind w:left="0" w:right="0" w:firstLine="0"/>
              <w:jc w:val="left"/>
              <w:rPr>
                <w:rFonts w:ascii="Times New Roman" w:eastAsia="Calibri" w:hAnsi="Times New Roman" w:cs="Times New Roman"/>
                <w:iCs/>
                <w:color w:val="auto"/>
                <w:sz w:val="20"/>
                <w:szCs w:val="20"/>
              </w:rPr>
            </w:pPr>
            <w:r w:rsidRPr="008345D3">
              <w:rPr>
                <w:rFonts w:ascii="Times New Roman" w:eastAsia="Calibri" w:hAnsi="Times New Roman" w:cs="Times New Roman"/>
                <w:iCs/>
                <w:color w:val="auto"/>
                <w:sz w:val="20"/>
                <w:szCs w:val="20"/>
              </w:rPr>
              <w:t>m2</w:t>
            </w:r>
          </w:p>
        </w:tc>
        <w:tc>
          <w:tcPr>
            <w:tcW w:w="500" w:type="pct"/>
            <w:tcBorders>
              <w:top w:val="single" w:sz="4" w:space="0" w:color="auto"/>
              <w:left w:val="single" w:sz="4" w:space="0" w:color="auto"/>
              <w:bottom w:val="single" w:sz="4" w:space="0" w:color="auto"/>
              <w:right w:val="single" w:sz="4" w:space="0" w:color="auto"/>
            </w:tcBorders>
          </w:tcPr>
          <w:p w14:paraId="33D70A59" w14:textId="77777777" w:rsidR="008345D3" w:rsidRPr="008345D3" w:rsidRDefault="008345D3" w:rsidP="008345D3">
            <w:pPr>
              <w:spacing w:after="0" w:line="240" w:lineRule="auto"/>
              <w:ind w:left="0" w:right="0" w:firstLine="0"/>
              <w:jc w:val="center"/>
              <w:rPr>
                <w:rFonts w:ascii="Times New Roman" w:eastAsia="Calibri" w:hAnsi="Times New Roman" w:cs="Times New Roman"/>
                <w:iCs/>
                <w:color w:val="auto"/>
                <w:sz w:val="20"/>
                <w:szCs w:val="20"/>
              </w:rPr>
            </w:pPr>
            <w:r w:rsidRPr="008345D3">
              <w:rPr>
                <w:rFonts w:ascii="Times New Roman" w:eastAsia="Calibri" w:hAnsi="Times New Roman" w:cs="Times New Roman"/>
                <w:iCs/>
                <w:color w:val="auto"/>
                <w:sz w:val="20"/>
                <w:szCs w:val="20"/>
              </w:rPr>
              <w:t>120,00</w:t>
            </w:r>
          </w:p>
        </w:tc>
      </w:tr>
      <w:tr w:rsidR="008345D3" w:rsidRPr="008345D3" w14:paraId="4D441119" w14:textId="77777777" w:rsidTr="00926656">
        <w:trPr>
          <w:trHeight w:hRule="exact" w:val="6629"/>
        </w:trPr>
        <w:tc>
          <w:tcPr>
            <w:tcW w:w="300" w:type="pct"/>
            <w:vMerge/>
            <w:tcBorders>
              <w:left w:val="single" w:sz="4" w:space="0" w:color="auto"/>
              <w:right w:val="single" w:sz="4" w:space="0" w:color="auto"/>
            </w:tcBorders>
          </w:tcPr>
          <w:p w14:paraId="3FF03630" w14:textId="77777777" w:rsidR="008345D3" w:rsidRPr="008345D3" w:rsidRDefault="008345D3" w:rsidP="008345D3">
            <w:pPr>
              <w:spacing w:after="0" w:line="240" w:lineRule="auto"/>
              <w:ind w:left="1084" w:right="0" w:hanging="965"/>
              <w:jc w:val="left"/>
              <w:rPr>
                <w:rFonts w:ascii="Times New Roman" w:eastAsia="Calibri" w:hAnsi="Times New Roman" w:cs="Times New Roman"/>
                <w:iCs/>
                <w:color w:val="auto"/>
                <w:sz w:val="24"/>
                <w:szCs w:val="24"/>
              </w:rPr>
            </w:pPr>
          </w:p>
        </w:tc>
        <w:tc>
          <w:tcPr>
            <w:tcW w:w="3800" w:type="pct"/>
            <w:tcBorders>
              <w:top w:val="single" w:sz="4" w:space="0" w:color="auto"/>
              <w:left w:val="single" w:sz="4" w:space="0" w:color="auto"/>
              <w:bottom w:val="single" w:sz="4" w:space="0" w:color="auto"/>
              <w:right w:val="single" w:sz="4" w:space="0" w:color="auto"/>
            </w:tcBorders>
          </w:tcPr>
          <w:p w14:paraId="7D5B9C9C" w14:textId="77777777" w:rsidR="008345D3" w:rsidRPr="008345D3" w:rsidRDefault="008345D3" w:rsidP="005C2401">
            <w:pPr>
              <w:numPr>
                <w:ilvl w:val="0"/>
                <w:numId w:val="101"/>
              </w:numPr>
              <w:spacing w:after="0" w:line="240" w:lineRule="auto"/>
              <w:ind w:left="318" w:right="0" w:hanging="284"/>
              <w:contextualSpacing/>
              <w:jc w:val="left"/>
              <w:rPr>
                <w:rFonts w:ascii="Aptos" w:eastAsia="Times New Roman" w:hAnsi="Aptos" w:cs="Times New Roman"/>
                <w:iCs/>
                <w:color w:val="auto"/>
                <w:sz w:val="20"/>
                <w:szCs w:val="20"/>
              </w:rPr>
            </w:pPr>
            <w:r w:rsidRPr="008345D3">
              <w:rPr>
                <w:rFonts w:ascii="Aptos" w:eastAsia="Calibri" w:hAnsi="Aptos" w:cs="Times New Roman"/>
                <w:iCs/>
                <w:color w:val="auto"/>
                <w:sz w:val="20"/>
                <w:szCs w:val="20"/>
              </w:rPr>
              <w:t>Ekran kotła</w:t>
            </w:r>
          </w:p>
          <w:p w14:paraId="3E941052" w14:textId="77777777" w:rsidR="008345D3" w:rsidRPr="008345D3" w:rsidRDefault="008345D3" w:rsidP="008345D3">
            <w:pPr>
              <w:spacing w:after="160" w:line="259" w:lineRule="auto"/>
              <w:ind w:left="318" w:right="0" w:hanging="284"/>
              <w:contextualSpacing/>
              <w:jc w:val="left"/>
              <w:rPr>
                <w:rFonts w:ascii="Aptos" w:eastAsia="Calibri" w:hAnsi="Aptos" w:cs="Times New Roman"/>
                <w:iCs/>
                <w:color w:val="auto"/>
                <w:sz w:val="20"/>
                <w:szCs w:val="20"/>
              </w:rPr>
            </w:pPr>
            <w:r w:rsidRPr="008345D3">
              <w:rPr>
                <w:rFonts w:ascii="Aptos" w:eastAsia="Calibri" w:hAnsi="Aptos" w:cs="Times New Roman"/>
                <w:iCs/>
                <w:color w:val="auto"/>
                <w:sz w:val="20"/>
                <w:szCs w:val="20"/>
              </w:rPr>
              <w:t>7.1.Roboty izolacyjne prowadzone będą przy panelowej i odcinkowej wymianie rur   ekranowych</w:t>
            </w:r>
          </w:p>
          <w:p w14:paraId="5142F92C" w14:textId="77777777" w:rsidR="008345D3" w:rsidRPr="008345D3" w:rsidRDefault="008345D3" w:rsidP="008345D3">
            <w:pPr>
              <w:spacing w:after="160" w:line="259" w:lineRule="auto"/>
              <w:ind w:left="318" w:right="0" w:hanging="284"/>
              <w:contextualSpacing/>
              <w:jc w:val="left"/>
              <w:rPr>
                <w:rFonts w:ascii="Aptos" w:eastAsia="Calibri" w:hAnsi="Aptos" w:cs="Times New Roman"/>
                <w:iCs/>
                <w:color w:val="auto"/>
                <w:sz w:val="20"/>
                <w:szCs w:val="20"/>
              </w:rPr>
            </w:pPr>
            <w:r w:rsidRPr="008345D3">
              <w:rPr>
                <w:rFonts w:ascii="Aptos" w:eastAsia="Calibri" w:hAnsi="Aptos" w:cs="Times New Roman"/>
                <w:iCs/>
                <w:color w:val="auto"/>
                <w:sz w:val="20"/>
                <w:szCs w:val="20"/>
              </w:rPr>
              <w:t xml:space="preserve"> 7.2. Planowana powierzchnia do wykonania 850,00m2, w tym</w:t>
            </w:r>
          </w:p>
          <w:p w14:paraId="115DEF98" w14:textId="77777777" w:rsidR="008345D3" w:rsidRPr="008345D3" w:rsidRDefault="008345D3" w:rsidP="008345D3">
            <w:pPr>
              <w:spacing w:after="160" w:line="259" w:lineRule="auto"/>
              <w:ind w:left="318" w:right="0" w:hanging="284"/>
              <w:contextualSpacing/>
              <w:jc w:val="left"/>
              <w:rPr>
                <w:rFonts w:ascii="Aptos" w:eastAsia="Calibri" w:hAnsi="Aptos" w:cs="Times New Roman"/>
                <w:iCs/>
                <w:color w:val="auto"/>
                <w:sz w:val="20"/>
                <w:szCs w:val="20"/>
              </w:rPr>
            </w:pPr>
            <w:r w:rsidRPr="008345D3">
              <w:rPr>
                <w:rFonts w:ascii="Aptos" w:eastAsia="Calibri" w:hAnsi="Aptos" w:cs="Times New Roman"/>
                <w:iCs/>
                <w:color w:val="auto"/>
                <w:sz w:val="20"/>
                <w:szCs w:val="20"/>
              </w:rPr>
              <w:t xml:space="preserve">        7.2.1. panele ekranowe – 250,00m2,</w:t>
            </w:r>
          </w:p>
          <w:p w14:paraId="5BBD4F31" w14:textId="77777777" w:rsidR="008345D3" w:rsidRPr="008345D3" w:rsidRDefault="008345D3" w:rsidP="008345D3">
            <w:pPr>
              <w:spacing w:after="160" w:line="259" w:lineRule="auto"/>
              <w:ind w:left="318" w:right="0" w:hanging="284"/>
              <w:contextualSpacing/>
              <w:jc w:val="left"/>
              <w:rPr>
                <w:rFonts w:ascii="Aptos" w:eastAsia="Calibri" w:hAnsi="Aptos" w:cs="Times New Roman"/>
                <w:iCs/>
                <w:color w:val="auto"/>
                <w:sz w:val="20"/>
                <w:szCs w:val="20"/>
              </w:rPr>
            </w:pPr>
            <w:r w:rsidRPr="008345D3">
              <w:rPr>
                <w:rFonts w:ascii="Aptos" w:eastAsia="Calibri" w:hAnsi="Aptos" w:cs="Times New Roman"/>
                <w:iCs/>
                <w:color w:val="auto"/>
                <w:sz w:val="20"/>
                <w:szCs w:val="20"/>
              </w:rPr>
              <w:t xml:space="preserve">                   a)wymiary panelu -  16-rurowy, dł. 9,50m, szer.1,199m</w:t>
            </w:r>
          </w:p>
          <w:p w14:paraId="0893F4C1" w14:textId="77777777" w:rsidR="008345D3" w:rsidRPr="008345D3" w:rsidRDefault="008345D3" w:rsidP="008345D3">
            <w:pPr>
              <w:spacing w:after="160" w:line="259" w:lineRule="auto"/>
              <w:ind w:left="318" w:right="0" w:hanging="284"/>
              <w:contextualSpacing/>
              <w:jc w:val="left"/>
              <w:rPr>
                <w:rFonts w:ascii="Aptos" w:eastAsia="Calibri" w:hAnsi="Aptos" w:cs="Times New Roman"/>
                <w:iCs/>
                <w:color w:val="auto"/>
                <w:sz w:val="20"/>
                <w:szCs w:val="20"/>
              </w:rPr>
            </w:pPr>
            <w:r w:rsidRPr="008345D3">
              <w:rPr>
                <w:rFonts w:ascii="Aptos" w:eastAsia="Calibri" w:hAnsi="Aptos" w:cs="Times New Roman"/>
                <w:iCs/>
                <w:color w:val="auto"/>
                <w:sz w:val="20"/>
                <w:szCs w:val="20"/>
              </w:rPr>
              <w:t xml:space="preserve">                   b) ilość, wg wskazań UDT</w:t>
            </w:r>
          </w:p>
          <w:p w14:paraId="2F213D72" w14:textId="77777777" w:rsidR="008345D3" w:rsidRPr="008345D3" w:rsidRDefault="008345D3" w:rsidP="008345D3">
            <w:pPr>
              <w:spacing w:after="160" w:line="259" w:lineRule="auto"/>
              <w:ind w:left="174" w:right="0" w:hanging="140"/>
              <w:contextualSpacing/>
              <w:jc w:val="left"/>
              <w:rPr>
                <w:rFonts w:ascii="Aptos" w:eastAsia="Calibri" w:hAnsi="Aptos" w:cs="Times New Roman"/>
                <w:iCs/>
                <w:color w:val="auto"/>
                <w:sz w:val="20"/>
                <w:szCs w:val="20"/>
              </w:rPr>
            </w:pPr>
            <w:r w:rsidRPr="008345D3">
              <w:rPr>
                <w:rFonts w:ascii="Aptos" w:eastAsia="Calibri" w:hAnsi="Aptos" w:cs="Times New Roman"/>
                <w:iCs/>
                <w:color w:val="auto"/>
                <w:sz w:val="20"/>
                <w:szCs w:val="20"/>
              </w:rPr>
              <w:t xml:space="preserve">         7.2.2.odcinkowa wymiana rur ekranowych  -600,00m2, od poziomu 4,00m</w:t>
            </w:r>
          </w:p>
          <w:p w14:paraId="293F1422" w14:textId="77777777" w:rsidR="008345D3" w:rsidRPr="008345D3" w:rsidRDefault="008345D3" w:rsidP="008345D3">
            <w:pPr>
              <w:spacing w:after="160" w:line="259" w:lineRule="auto"/>
              <w:ind w:left="174" w:right="0" w:hanging="140"/>
              <w:contextualSpacing/>
              <w:jc w:val="left"/>
              <w:rPr>
                <w:rFonts w:ascii="Aptos" w:eastAsia="Calibri" w:hAnsi="Aptos" w:cs="Times New Roman"/>
                <w:iCs/>
                <w:color w:val="auto"/>
                <w:sz w:val="20"/>
                <w:szCs w:val="20"/>
              </w:rPr>
            </w:pPr>
            <w:r w:rsidRPr="008345D3">
              <w:rPr>
                <w:rFonts w:ascii="Aptos" w:eastAsia="Calibri" w:hAnsi="Aptos" w:cs="Times New Roman"/>
                <w:iCs/>
                <w:color w:val="auto"/>
                <w:sz w:val="20"/>
                <w:szCs w:val="20"/>
              </w:rPr>
              <w:t xml:space="preserve">                 ( dolne komory zbiorcze) do poziomu 49,00m,</w:t>
            </w:r>
          </w:p>
          <w:p w14:paraId="73F42E65" w14:textId="77777777" w:rsidR="008345D3" w:rsidRPr="008345D3" w:rsidRDefault="008345D3" w:rsidP="008345D3">
            <w:pPr>
              <w:spacing w:after="160" w:line="259" w:lineRule="auto"/>
              <w:ind w:left="318" w:right="0" w:hanging="284"/>
              <w:contextualSpacing/>
              <w:jc w:val="left"/>
              <w:rPr>
                <w:rFonts w:ascii="Aptos" w:eastAsia="Times New Roman" w:hAnsi="Aptos" w:cs="Times New Roman"/>
                <w:iCs/>
                <w:color w:val="auto"/>
                <w:sz w:val="20"/>
                <w:szCs w:val="20"/>
              </w:rPr>
            </w:pPr>
            <w:r w:rsidRPr="008345D3">
              <w:rPr>
                <w:rFonts w:ascii="Aptos" w:eastAsia="Calibri" w:hAnsi="Aptos" w:cs="Times New Roman"/>
                <w:iCs/>
                <w:color w:val="auto"/>
                <w:sz w:val="20"/>
                <w:szCs w:val="20"/>
              </w:rPr>
              <w:t xml:space="preserve">                  a) ilość i długość wstawek rur, wg wskazań UDT</w:t>
            </w:r>
          </w:p>
          <w:p w14:paraId="79A4D4EB" w14:textId="77777777" w:rsidR="008345D3" w:rsidRPr="008345D3" w:rsidRDefault="008345D3" w:rsidP="008345D3">
            <w:pPr>
              <w:spacing w:after="160" w:line="259" w:lineRule="auto"/>
              <w:ind w:left="318" w:right="0" w:hanging="318"/>
              <w:contextualSpacing/>
              <w:jc w:val="left"/>
              <w:rPr>
                <w:rFonts w:ascii="Aptos" w:eastAsia="Times New Roman" w:hAnsi="Aptos" w:cs="Times New Roman"/>
                <w:iCs/>
                <w:color w:val="auto"/>
                <w:sz w:val="20"/>
                <w:szCs w:val="20"/>
              </w:rPr>
            </w:pPr>
            <w:r w:rsidRPr="008345D3">
              <w:rPr>
                <w:rFonts w:ascii="Aptos" w:eastAsia="Calibri" w:hAnsi="Aptos" w:cs="Times New Roman"/>
                <w:iCs/>
                <w:color w:val="auto"/>
                <w:sz w:val="20"/>
                <w:szCs w:val="20"/>
              </w:rPr>
              <w:t xml:space="preserve"> 7.3. Elementy składowe izolacji </w:t>
            </w:r>
            <w:r w:rsidRPr="008345D3">
              <w:rPr>
                <w:rFonts w:ascii="Aptos" w:eastAsia="Times New Roman" w:hAnsi="Aptos" w:cs="Times New Roman"/>
                <w:iCs/>
                <w:color w:val="auto"/>
                <w:sz w:val="20"/>
                <w:szCs w:val="20"/>
              </w:rPr>
              <w:t xml:space="preserve"> </w:t>
            </w:r>
          </w:p>
          <w:p w14:paraId="438941DE" w14:textId="77777777" w:rsidR="008345D3" w:rsidRPr="008345D3" w:rsidRDefault="008345D3" w:rsidP="008345D3">
            <w:pPr>
              <w:spacing w:after="0" w:line="259" w:lineRule="auto"/>
              <w:ind w:left="0" w:right="0" w:firstLine="0"/>
              <w:jc w:val="left"/>
              <w:rPr>
                <w:rFonts w:ascii="Times New Roman" w:eastAsia="Times New Roman" w:hAnsi="Times New Roman" w:cs="Times New Roman"/>
                <w:color w:val="auto"/>
                <w:sz w:val="20"/>
                <w:szCs w:val="20"/>
              </w:rPr>
            </w:pPr>
            <w:r w:rsidRPr="008345D3">
              <w:rPr>
                <w:rFonts w:ascii="Times New Roman" w:eastAsia="Times New Roman" w:hAnsi="Times New Roman" w:cs="Times New Roman"/>
                <w:color w:val="auto"/>
                <w:sz w:val="20"/>
                <w:szCs w:val="20"/>
              </w:rPr>
              <w:t xml:space="preserve">         7.3.1.Płaszcz izolacji</w:t>
            </w:r>
          </w:p>
          <w:p w14:paraId="03B0BD4A" w14:textId="77777777" w:rsidR="008345D3" w:rsidRPr="008345D3" w:rsidRDefault="008345D3" w:rsidP="008345D3">
            <w:pPr>
              <w:spacing w:after="160" w:line="259" w:lineRule="auto"/>
              <w:ind w:left="1027" w:right="0" w:firstLine="0"/>
              <w:contextualSpacing/>
              <w:jc w:val="left"/>
              <w:rPr>
                <w:rFonts w:ascii="Aptos" w:eastAsia="Times New Roman" w:hAnsi="Aptos" w:cs="Times New Roman"/>
                <w:color w:val="auto"/>
                <w:sz w:val="20"/>
                <w:szCs w:val="20"/>
              </w:rPr>
            </w:pPr>
            <w:r w:rsidRPr="008345D3">
              <w:rPr>
                <w:rFonts w:ascii="Aptos" w:eastAsia="Times New Roman" w:hAnsi="Aptos" w:cs="Times New Roman"/>
                <w:color w:val="auto"/>
                <w:sz w:val="20"/>
                <w:szCs w:val="20"/>
              </w:rPr>
              <w:t>a)blacha trapezowa T-55 ocynkowana</w:t>
            </w:r>
          </w:p>
          <w:p w14:paraId="2E5A78FB" w14:textId="77777777" w:rsidR="008345D3" w:rsidRPr="008345D3" w:rsidRDefault="008345D3" w:rsidP="008345D3">
            <w:pPr>
              <w:spacing w:after="160" w:line="259" w:lineRule="auto"/>
              <w:ind w:left="1027" w:right="0" w:firstLine="0"/>
              <w:contextualSpacing/>
              <w:jc w:val="left"/>
              <w:rPr>
                <w:rFonts w:ascii="Aptos" w:eastAsia="Times New Roman" w:hAnsi="Aptos" w:cs="Times New Roman"/>
                <w:color w:val="auto"/>
                <w:sz w:val="20"/>
                <w:szCs w:val="20"/>
              </w:rPr>
            </w:pPr>
            <w:r w:rsidRPr="008345D3">
              <w:rPr>
                <w:rFonts w:ascii="Aptos" w:eastAsia="Times New Roman" w:hAnsi="Aptos" w:cs="Times New Roman"/>
                <w:color w:val="auto"/>
                <w:sz w:val="20"/>
                <w:szCs w:val="20"/>
              </w:rPr>
              <w:t>b) obróbki blacharskie – blacha płaska ocynkowana, gr. 0,75mm</w:t>
            </w:r>
          </w:p>
          <w:p w14:paraId="5FDFF865" w14:textId="77777777" w:rsidR="008345D3" w:rsidRPr="008345D3" w:rsidRDefault="008345D3" w:rsidP="008345D3">
            <w:pPr>
              <w:spacing w:after="160" w:line="259" w:lineRule="auto"/>
              <w:ind w:left="720" w:right="0" w:hanging="402"/>
              <w:contextualSpacing/>
              <w:jc w:val="left"/>
              <w:rPr>
                <w:rFonts w:ascii="Aptos" w:eastAsia="Times New Roman" w:hAnsi="Aptos" w:cs="Times New Roman"/>
                <w:color w:val="auto"/>
                <w:sz w:val="20"/>
                <w:szCs w:val="20"/>
              </w:rPr>
            </w:pPr>
            <w:r w:rsidRPr="008345D3">
              <w:rPr>
                <w:rFonts w:ascii="Aptos" w:eastAsia="Times New Roman" w:hAnsi="Aptos" w:cs="Times New Roman"/>
                <w:color w:val="auto"/>
                <w:sz w:val="20"/>
                <w:szCs w:val="20"/>
              </w:rPr>
              <w:t xml:space="preserve">   7.3.2. Konstrukcja wsporcza płaszcza</w:t>
            </w:r>
          </w:p>
          <w:p w14:paraId="2E4911E9" w14:textId="77777777" w:rsidR="008345D3" w:rsidRPr="008345D3" w:rsidRDefault="008345D3" w:rsidP="008345D3">
            <w:pPr>
              <w:spacing w:after="0" w:line="259" w:lineRule="auto"/>
              <w:ind w:left="0" w:right="0" w:firstLine="0"/>
              <w:jc w:val="left"/>
              <w:rPr>
                <w:rFonts w:ascii="Times New Roman" w:eastAsia="Times New Roman" w:hAnsi="Times New Roman" w:cs="Times New Roman"/>
                <w:color w:val="auto"/>
                <w:sz w:val="20"/>
                <w:szCs w:val="20"/>
              </w:rPr>
            </w:pPr>
            <w:r w:rsidRPr="008345D3">
              <w:rPr>
                <w:rFonts w:ascii="Times New Roman" w:eastAsia="Times New Roman" w:hAnsi="Times New Roman" w:cs="Times New Roman"/>
                <w:color w:val="auto"/>
                <w:sz w:val="20"/>
                <w:szCs w:val="20"/>
              </w:rPr>
              <w:t xml:space="preserve">                      a) bednarka stalowa, żaroodporna 40mm x 3mm, </w:t>
            </w:r>
          </w:p>
          <w:p w14:paraId="4440DB9B" w14:textId="77777777" w:rsidR="008345D3" w:rsidRPr="008345D3" w:rsidRDefault="008345D3" w:rsidP="008345D3">
            <w:pPr>
              <w:spacing w:after="0" w:line="259" w:lineRule="auto"/>
              <w:ind w:left="0" w:right="0" w:firstLine="0"/>
              <w:jc w:val="left"/>
              <w:rPr>
                <w:rFonts w:ascii="Times New Roman" w:eastAsia="Times New Roman" w:hAnsi="Times New Roman" w:cs="Times New Roman"/>
                <w:color w:val="auto"/>
                <w:sz w:val="20"/>
                <w:szCs w:val="20"/>
              </w:rPr>
            </w:pPr>
            <w:r w:rsidRPr="008345D3">
              <w:rPr>
                <w:rFonts w:ascii="Times New Roman" w:eastAsia="Times New Roman" w:hAnsi="Times New Roman" w:cs="Times New Roman"/>
                <w:color w:val="auto"/>
                <w:sz w:val="20"/>
                <w:szCs w:val="20"/>
              </w:rPr>
              <w:t xml:space="preserve">                               wysokość -0,30m, rozstaw -0,40m</w:t>
            </w:r>
          </w:p>
          <w:p w14:paraId="0735997C" w14:textId="77777777" w:rsidR="008345D3" w:rsidRPr="008345D3" w:rsidRDefault="008345D3" w:rsidP="008345D3">
            <w:pPr>
              <w:spacing w:after="160" w:line="259" w:lineRule="auto"/>
              <w:ind w:left="885" w:right="0" w:firstLine="0"/>
              <w:contextualSpacing/>
              <w:jc w:val="left"/>
              <w:rPr>
                <w:rFonts w:ascii="Aptos" w:eastAsia="Times New Roman" w:hAnsi="Aptos" w:cs="Times New Roman"/>
                <w:color w:val="auto"/>
                <w:sz w:val="20"/>
                <w:szCs w:val="20"/>
              </w:rPr>
            </w:pPr>
            <w:r w:rsidRPr="008345D3">
              <w:rPr>
                <w:rFonts w:ascii="Aptos" w:eastAsia="Times New Roman" w:hAnsi="Aptos" w:cs="Times New Roman"/>
                <w:color w:val="auto"/>
                <w:sz w:val="20"/>
                <w:szCs w:val="20"/>
              </w:rPr>
              <w:t xml:space="preserve">    b)ceownik 50 x 50 x 50 x 3mm, rozstaw -1,50m </w:t>
            </w:r>
          </w:p>
          <w:p w14:paraId="2E4DEB29" w14:textId="77777777" w:rsidR="008345D3" w:rsidRPr="008345D3" w:rsidRDefault="008345D3" w:rsidP="008345D3">
            <w:pPr>
              <w:spacing w:after="160" w:line="259" w:lineRule="auto"/>
              <w:ind w:left="885" w:right="0" w:hanging="567"/>
              <w:contextualSpacing/>
              <w:jc w:val="left"/>
              <w:rPr>
                <w:rFonts w:ascii="Aptos" w:eastAsia="Times New Roman" w:hAnsi="Aptos" w:cs="Times New Roman"/>
                <w:color w:val="auto"/>
                <w:sz w:val="20"/>
                <w:szCs w:val="20"/>
              </w:rPr>
            </w:pPr>
            <w:r w:rsidRPr="008345D3">
              <w:rPr>
                <w:rFonts w:ascii="Aptos" w:eastAsia="Times New Roman" w:hAnsi="Aptos" w:cs="Times New Roman"/>
                <w:color w:val="auto"/>
                <w:sz w:val="20"/>
                <w:szCs w:val="20"/>
              </w:rPr>
              <w:t xml:space="preserve">  7.3.3. Grubość izolacji – 200mm( 2 x 100mm) </w:t>
            </w:r>
          </w:p>
          <w:p w14:paraId="7E4357D0" w14:textId="77777777" w:rsidR="008345D3" w:rsidRPr="008345D3" w:rsidRDefault="008345D3" w:rsidP="008345D3">
            <w:pPr>
              <w:spacing w:after="0" w:line="240" w:lineRule="auto"/>
              <w:ind w:left="0" w:right="0" w:firstLine="0"/>
              <w:contextualSpacing/>
              <w:jc w:val="left"/>
              <w:rPr>
                <w:rFonts w:ascii="Times New Roman" w:eastAsia="Times New Roman" w:hAnsi="Times New Roman" w:cs="Times New Roman"/>
                <w:iCs/>
                <w:color w:val="auto"/>
                <w:sz w:val="20"/>
                <w:szCs w:val="20"/>
              </w:rPr>
            </w:pPr>
            <w:r w:rsidRPr="008345D3">
              <w:rPr>
                <w:rFonts w:ascii="Times New Roman" w:eastAsia="Times New Roman" w:hAnsi="Times New Roman" w:cs="Times New Roman"/>
                <w:iCs/>
                <w:color w:val="auto"/>
                <w:sz w:val="20"/>
                <w:szCs w:val="20"/>
              </w:rPr>
              <w:t xml:space="preserve">                     mata z wełny mineralnej na siatce,  </w:t>
            </w:r>
            <w:proofErr w:type="spellStart"/>
            <w:r w:rsidRPr="008345D3">
              <w:rPr>
                <w:rFonts w:ascii="Times New Roman" w:eastAsia="Times New Roman" w:hAnsi="Times New Roman" w:cs="Times New Roman"/>
                <w:iCs/>
                <w:color w:val="auto"/>
                <w:sz w:val="20"/>
                <w:szCs w:val="20"/>
              </w:rPr>
              <w:t>ProRox</w:t>
            </w:r>
            <w:proofErr w:type="spellEnd"/>
            <w:r w:rsidRPr="008345D3">
              <w:rPr>
                <w:rFonts w:ascii="Times New Roman" w:eastAsia="Times New Roman" w:hAnsi="Times New Roman" w:cs="Times New Roman"/>
                <w:iCs/>
                <w:color w:val="auto"/>
                <w:sz w:val="20"/>
                <w:szCs w:val="20"/>
              </w:rPr>
              <w:t xml:space="preserve"> WM960, </w:t>
            </w:r>
          </w:p>
          <w:p w14:paraId="788CB12F" w14:textId="77777777" w:rsidR="008345D3" w:rsidRPr="008345D3" w:rsidRDefault="008345D3" w:rsidP="008345D3">
            <w:pPr>
              <w:spacing w:after="0" w:line="240" w:lineRule="auto"/>
              <w:ind w:left="0" w:right="0" w:firstLine="0"/>
              <w:contextualSpacing/>
              <w:jc w:val="left"/>
              <w:rPr>
                <w:rFonts w:ascii="Times New Roman" w:eastAsia="Times New Roman" w:hAnsi="Times New Roman" w:cs="Times New Roman"/>
                <w:iCs/>
                <w:color w:val="auto"/>
                <w:sz w:val="20"/>
                <w:szCs w:val="20"/>
              </w:rPr>
            </w:pPr>
            <w:r w:rsidRPr="008345D3">
              <w:rPr>
                <w:rFonts w:ascii="Times New Roman" w:eastAsia="Times New Roman" w:hAnsi="Times New Roman" w:cs="Times New Roman"/>
                <w:iCs/>
                <w:color w:val="auto"/>
                <w:sz w:val="20"/>
                <w:szCs w:val="20"/>
              </w:rPr>
              <w:t xml:space="preserve">                              gęstość -  100kg/m3</w:t>
            </w:r>
          </w:p>
          <w:p w14:paraId="48764432" w14:textId="77777777" w:rsidR="008345D3" w:rsidRPr="008345D3" w:rsidRDefault="008345D3" w:rsidP="008345D3">
            <w:pPr>
              <w:spacing w:after="0" w:line="240" w:lineRule="auto"/>
              <w:ind w:left="0" w:right="0" w:firstLine="0"/>
              <w:contextualSpacing/>
              <w:jc w:val="left"/>
              <w:rPr>
                <w:rFonts w:ascii="Times New Roman" w:eastAsia="Times New Roman" w:hAnsi="Times New Roman" w:cs="Times New Roman"/>
                <w:iCs/>
                <w:color w:val="auto"/>
                <w:sz w:val="20"/>
                <w:szCs w:val="20"/>
              </w:rPr>
            </w:pPr>
            <w:r w:rsidRPr="008345D3">
              <w:rPr>
                <w:rFonts w:ascii="Times New Roman" w:eastAsia="Times New Roman" w:hAnsi="Times New Roman" w:cs="Times New Roman"/>
                <w:iCs/>
                <w:color w:val="auto"/>
                <w:sz w:val="20"/>
                <w:szCs w:val="20"/>
              </w:rPr>
              <w:t xml:space="preserve"> 7.4.Materiał </w:t>
            </w:r>
          </w:p>
          <w:p w14:paraId="7C231032" w14:textId="77777777" w:rsidR="008345D3" w:rsidRPr="008345D3" w:rsidRDefault="008345D3" w:rsidP="008345D3">
            <w:pPr>
              <w:spacing w:after="0" w:line="240" w:lineRule="auto"/>
              <w:ind w:left="0" w:right="0" w:firstLine="0"/>
              <w:contextualSpacing/>
              <w:jc w:val="left"/>
              <w:rPr>
                <w:rFonts w:ascii="Times New Roman" w:eastAsia="Times New Roman" w:hAnsi="Times New Roman" w:cs="Times New Roman"/>
                <w:iCs/>
                <w:color w:val="auto"/>
                <w:sz w:val="20"/>
                <w:szCs w:val="20"/>
              </w:rPr>
            </w:pPr>
            <w:r w:rsidRPr="008345D3">
              <w:rPr>
                <w:rFonts w:ascii="Times New Roman" w:eastAsia="Times New Roman" w:hAnsi="Times New Roman" w:cs="Times New Roman"/>
                <w:iCs/>
                <w:color w:val="auto"/>
                <w:sz w:val="20"/>
                <w:szCs w:val="20"/>
              </w:rPr>
              <w:t xml:space="preserve">      7.4.1. Blacha trapezowa T-55 z odzysku</w:t>
            </w:r>
          </w:p>
          <w:p w14:paraId="68314CCA" w14:textId="77777777" w:rsidR="008345D3" w:rsidRPr="008345D3" w:rsidRDefault="008345D3" w:rsidP="008345D3">
            <w:pPr>
              <w:spacing w:after="0" w:line="240" w:lineRule="auto"/>
              <w:ind w:left="0" w:right="0" w:firstLine="0"/>
              <w:contextualSpacing/>
              <w:jc w:val="left"/>
              <w:rPr>
                <w:rFonts w:ascii="Times New Roman" w:eastAsia="Times New Roman" w:hAnsi="Times New Roman" w:cs="Times New Roman"/>
                <w:iCs/>
                <w:color w:val="auto"/>
                <w:sz w:val="20"/>
                <w:szCs w:val="20"/>
              </w:rPr>
            </w:pPr>
            <w:r w:rsidRPr="008345D3">
              <w:rPr>
                <w:rFonts w:ascii="Times New Roman" w:eastAsia="Times New Roman" w:hAnsi="Times New Roman" w:cs="Times New Roman"/>
                <w:iCs/>
                <w:color w:val="auto"/>
                <w:sz w:val="20"/>
                <w:szCs w:val="20"/>
              </w:rPr>
              <w:t xml:space="preserve">      7.4.2. Mata, konstrukcja wsporcza  i obróbki blacharskie – 100% nowe</w:t>
            </w:r>
          </w:p>
          <w:p w14:paraId="465BE0B0" w14:textId="77777777" w:rsidR="008345D3" w:rsidRPr="008345D3" w:rsidRDefault="008345D3" w:rsidP="008345D3">
            <w:pPr>
              <w:spacing w:after="160" w:line="259" w:lineRule="auto"/>
              <w:ind w:left="1854" w:right="0" w:firstLine="0"/>
              <w:contextualSpacing/>
              <w:jc w:val="left"/>
              <w:rPr>
                <w:rFonts w:ascii="Aptos" w:eastAsia="Calibri" w:hAnsi="Aptos" w:cs="Times New Roman"/>
                <w:iCs/>
                <w:color w:val="auto"/>
                <w:sz w:val="20"/>
                <w:szCs w:val="20"/>
              </w:rPr>
            </w:pPr>
            <w:r w:rsidRPr="008345D3">
              <w:rPr>
                <w:rFonts w:ascii="Aptos" w:eastAsia="Times New Roman" w:hAnsi="Aptos" w:cs="Times New Roman"/>
                <w:color w:val="auto"/>
                <w:sz w:val="20"/>
                <w:szCs w:val="20"/>
              </w:rPr>
              <w:t xml:space="preserve"> </w:t>
            </w:r>
          </w:p>
        </w:tc>
        <w:tc>
          <w:tcPr>
            <w:tcW w:w="300" w:type="pct"/>
            <w:tcBorders>
              <w:top w:val="single" w:sz="4" w:space="0" w:color="auto"/>
              <w:left w:val="single" w:sz="4" w:space="0" w:color="auto"/>
              <w:bottom w:val="single" w:sz="4" w:space="0" w:color="auto"/>
              <w:right w:val="single" w:sz="4" w:space="0" w:color="auto"/>
            </w:tcBorders>
          </w:tcPr>
          <w:p w14:paraId="4DC78AB7" w14:textId="77777777" w:rsidR="008345D3" w:rsidRPr="008345D3" w:rsidRDefault="008345D3" w:rsidP="008345D3">
            <w:pPr>
              <w:spacing w:after="0" w:line="240" w:lineRule="auto"/>
              <w:ind w:left="0" w:right="0" w:firstLine="0"/>
              <w:jc w:val="left"/>
              <w:rPr>
                <w:rFonts w:ascii="Times New Roman" w:eastAsia="Calibri" w:hAnsi="Times New Roman" w:cs="Times New Roman"/>
                <w:iCs/>
                <w:color w:val="auto"/>
                <w:sz w:val="20"/>
                <w:szCs w:val="20"/>
              </w:rPr>
            </w:pPr>
            <w:r w:rsidRPr="008345D3">
              <w:rPr>
                <w:rFonts w:ascii="Times New Roman" w:eastAsia="Calibri" w:hAnsi="Times New Roman" w:cs="Times New Roman"/>
                <w:iCs/>
                <w:color w:val="auto"/>
                <w:sz w:val="20"/>
                <w:szCs w:val="20"/>
              </w:rPr>
              <w:t>m2</w:t>
            </w:r>
          </w:p>
        </w:tc>
        <w:tc>
          <w:tcPr>
            <w:tcW w:w="500" w:type="pct"/>
            <w:tcBorders>
              <w:top w:val="single" w:sz="4" w:space="0" w:color="auto"/>
              <w:left w:val="single" w:sz="4" w:space="0" w:color="auto"/>
              <w:bottom w:val="single" w:sz="4" w:space="0" w:color="auto"/>
              <w:right w:val="single" w:sz="4" w:space="0" w:color="auto"/>
            </w:tcBorders>
          </w:tcPr>
          <w:p w14:paraId="7B2172F5" w14:textId="77777777" w:rsidR="008345D3" w:rsidRPr="008345D3" w:rsidRDefault="008345D3" w:rsidP="008345D3">
            <w:pPr>
              <w:spacing w:after="0" w:line="240" w:lineRule="auto"/>
              <w:ind w:left="0" w:right="0" w:firstLine="0"/>
              <w:jc w:val="center"/>
              <w:rPr>
                <w:rFonts w:ascii="Times New Roman" w:eastAsia="Calibri" w:hAnsi="Times New Roman" w:cs="Times New Roman"/>
                <w:iCs/>
                <w:color w:val="auto"/>
                <w:sz w:val="20"/>
                <w:szCs w:val="20"/>
              </w:rPr>
            </w:pPr>
            <w:r w:rsidRPr="008345D3">
              <w:rPr>
                <w:rFonts w:ascii="Times New Roman" w:eastAsia="Calibri" w:hAnsi="Times New Roman" w:cs="Times New Roman"/>
                <w:iCs/>
                <w:color w:val="auto"/>
                <w:sz w:val="20"/>
                <w:szCs w:val="20"/>
              </w:rPr>
              <w:t>850,00</w:t>
            </w:r>
          </w:p>
        </w:tc>
      </w:tr>
      <w:tr w:rsidR="008345D3" w:rsidRPr="008345D3" w14:paraId="26F84E0F" w14:textId="77777777" w:rsidTr="003930D5">
        <w:trPr>
          <w:trHeight w:hRule="exact" w:val="547"/>
        </w:trPr>
        <w:tc>
          <w:tcPr>
            <w:tcW w:w="300" w:type="pct"/>
            <w:vMerge/>
            <w:tcBorders>
              <w:left w:val="single" w:sz="4" w:space="0" w:color="auto"/>
              <w:bottom w:val="single" w:sz="4" w:space="0" w:color="auto"/>
              <w:right w:val="single" w:sz="4" w:space="0" w:color="auto"/>
            </w:tcBorders>
          </w:tcPr>
          <w:p w14:paraId="4750BBBB" w14:textId="77777777" w:rsidR="008345D3" w:rsidRPr="008345D3" w:rsidRDefault="008345D3" w:rsidP="008345D3">
            <w:pPr>
              <w:spacing w:after="0" w:line="240" w:lineRule="auto"/>
              <w:ind w:left="1084" w:right="0" w:hanging="965"/>
              <w:jc w:val="left"/>
              <w:rPr>
                <w:rFonts w:ascii="Times New Roman" w:eastAsia="Calibri" w:hAnsi="Times New Roman" w:cs="Times New Roman"/>
                <w:iCs/>
                <w:color w:val="auto"/>
                <w:sz w:val="24"/>
                <w:szCs w:val="24"/>
              </w:rPr>
            </w:pPr>
          </w:p>
        </w:tc>
        <w:tc>
          <w:tcPr>
            <w:tcW w:w="3800" w:type="pct"/>
            <w:tcBorders>
              <w:top w:val="single" w:sz="4" w:space="0" w:color="auto"/>
              <w:left w:val="single" w:sz="4" w:space="0" w:color="auto"/>
              <w:bottom w:val="single" w:sz="4" w:space="0" w:color="auto"/>
              <w:right w:val="single" w:sz="4" w:space="0" w:color="auto"/>
            </w:tcBorders>
          </w:tcPr>
          <w:p w14:paraId="7F3ED1FE" w14:textId="77777777" w:rsidR="008345D3" w:rsidRPr="008345D3" w:rsidRDefault="008345D3" w:rsidP="005C2401">
            <w:pPr>
              <w:numPr>
                <w:ilvl w:val="0"/>
                <w:numId w:val="101"/>
              </w:numPr>
              <w:spacing w:after="0" w:line="240" w:lineRule="auto"/>
              <w:ind w:left="318" w:right="0" w:hanging="284"/>
              <w:contextualSpacing/>
              <w:jc w:val="left"/>
              <w:rPr>
                <w:rFonts w:ascii="Aptos" w:eastAsia="Calibri" w:hAnsi="Aptos" w:cs="Times New Roman"/>
                <w:iCs/>
                <w:color w:val="auto"/>
                <w:sz w:val="20"/>
                <w:szCs w:val="20"/>
              </w:rPr>
            </w:pPr>
            <w:bookmarkStart w:id="18" w:name="_Hlk209092830"/>
            <w:r w:rsidRPr="008345D3">
              <w:rPr>
                <w:rFonts w:ascii="Aptos" w:eastAsia="Calibri" w:hAnsi="Aptos" w:cs="Times New Roman"/>
                <w:iCs/>
                <w:color w:val="auto"/>
                <w:sz w:val="20"/>
                <w:szCs w:val="20"/>
              </w:rPr>
              <w:t>Wybieranie pyłu z przestrzeni między stropem kotła, a płaszczem cementowo -szamotowym</w:t>
            </w:r>
            <w:bookmarkEnd w:id="18"/>
          </w:p>
        </w:tc>
        <w:tc>
          <w:tcPr>
            <w:tcW w:w="300" w:type="pct"/>
            <w:tcBorders>
              <w:top w:val="single" w:sz="4" w:space="0" w:color="auto"/>
              <w:left w:val="single" w:sz="4" w:space="0" w:color="auto"/>
              <w:bottom w:val="single" w:sz="4" w:space="0" w:color="auto"/>
              <w:right w:val="single" w:sz="4" w:space="0" w:color="auto"/>
            </w:tcBorders>
          </w:tcPr>
          <w:p w14:paraId="280AEE0B" w14:textId="77777777" w:rsidR="008345D3" w:rsidRPr="008345D3" w:rsidRDefault="008345D3" w:rsidP="008345D3">
            <w:pPr>
              <w:spacing w:after="0" w:line="240" w:lineRule="auto"/>
              <w:ind w:left="0" w:right="0" w:firstLine="0"/>
              <w:jc w:val="left"/>
              <w:rPr>
                <w:rFonts w:ascii="Times New Roman" w:eastAsia="Calibri" w:hAnsi="Times New Roman" w:cs="Times New Roman"/>
                <w:iCs/>
                <w:color w:val="auto"/>
                <w:sz w:val="20"/>
                <w:szCs w:val="20"/>
              </w:rPr>
            </w:pPr>
            <w:r w:rsidRPr="008345D3">
              <w:rPr>
                <w:rFonts w:ascii="Times New Roman" w:eastAsia="Calibri" w:hAnsi="Times New Roman" w:cs="Times New Roman"/>
                <w:iCs/>
                <w:color w:val="auto"/>
                <w:sz w:val="20"/>
                <w:szCs w:val="20"/>
              </w:rPr>
              <w:t>m3</w:t>
            </w:r>
          </w:p>
        </w:tc>
        <w:tc>
          <w:tcPr>
            <w:tcW w:w="500" w:type="pct"/>
            <w:tcBorders>
              <w:top w:val="single" w:sz="4" w:space="0" w:color="auto"/>
              <w:left w:val="single" w:sz="4" w:space="0" w:color="auto"/>
              <w:bottom w:val="single" w:sz="4" w:space="0" w:color="auto"/>
              <w:right w:val="single" w:sz="4" w:space="0" w:color="auto"/>
            </w:tcBorders>
          </w:tcPr>
          <w:p w14:paraId="465ADDB5" w14:textId="77777777" w:rsidR="008345D3" w:rsidRPr="008345D3" w:rsidRDefault="008345D3" w:rsidP="008345D3">
            <w:pPr>
              <w:spacing w:after="0" w:line="240" w:lineRule="auto"/>
              <w:ind w:left="0" w:right="0" w:firstLine="0"/>
              <w:jc w:val="center"/>
              <w:rPr>
                <w:rFonts w:ascii="Times New Roman" w:eastAsia="Calibri" w:hAnsi="Times New Roman" w:cs="Times New Roman"/>
                <w:iCs/>
                <w:color w:val="auto"/>
                <w:sz w:val="20"/>
                <w:szCs w:val="20"/>
              </w:rPr>
            </w:pPr>
            <w:r w:rsidRPr="008345D3">
              <w:rPr>
                <w:rFonts w:ascii="Times New Roman" w:eastAsia="Calibri" w:hAnsi="Times New Roman" w:cs="Times New Roman"/>
                <w:iCs/>
                <w:color w:val="auto"/>
                <w:sz w:val="20"/>
                <w:szCs w:val="20"/>
              </w:rPr>
              <w:t>160,00</w:t>
            </w:r>
          </w:p>
        </w:tc>
      </w:tr>
    </w:tbl>
    <w:p w14:paraId="1ED75F1B" w14:textId="77777777" w:rsidR="008345D3" w:rsidRPr="008345D3" w:rsidRDefault="008345D3" w:rsidP="008345D3">
      <w:pPr>
        <w:spacing w:after="0" w:line="240" w:lineRule="auto"/>
        <w:ind w:left="0" w:right="0" w:firstLine="0"/>
        <w:jc w:val="left"/>
        <w:rPr>
          <w:rFonts w:ascii="Times New Roman" w:eastAsia="Calibri" w:hAnsi="Times New Roman" w:cs="Times New Roman"/>
          <w:color w:val="auto"/>
          <w:sz w:val="20"/>
          <w:szCs w:val="20"/>
        </w:rPr>
      </w:pPr>
    </w:p>
    <w:p w14:paraId="4768577D" w14:textId="77777777" w:rsidR="008345D3" w:rsidRPr="008345D3" w:rsidRDefault="008345D3" w:rsidP="008345D3">
      <w:pPr>
        <w:spacing w:after="0" w:line="276" w:lineRule="auto"/>
        <w:ind w:left="0" w:right="0" w:firstLine="0"/>
        <w:jc w:val="left"/>
        <w:rPr>
          <w:rFonts w:ascii="Times New Roman" w:eastAsia="Times New Roman" w:hAnsi="Times New Roman" w:cs="Times New Roman"/>
          <w:color w:val="auto"/>
          <w:sz w:val="20"/>
          <w:szCs w:val="20"/>
        </w:rPr>
      </w:pPr>
    </w:p>
    <w:p w14:paraId="08F13799" w14:textId="77777777" w:rsidR="008345D3" w:rsidRPr="008345D3" w:rsidRDefault="008345D3" w:rsidP="008345D3">
      <w:pPr>
        <w:spacing w:after="200" w:line="276" w:lineRule="auto"/>
        <w:ind w:left="0" w:right="0" w:firstLine="0"/>
        <w:contextualSpacing/>
        <w:jc w:val="left"/>
        <w:rPr>
          <w:rFonts w:eastAsia="Times New Roman"/>
          <w:color w:val="auto"/>
          <w:sz w:val="20"/>
          <w:szCs w:val="20"/>
        </w:rPr>
      </w:pPr>
      <w:r w:rsidRPr="008345D3">
        <w:rPr>
          <w:rFonts w:eastAsia="Times New Roman"/>
          <w:color w:val="auto"/>
          <w:sz w:val="20"/>
          <w:szCs w:val="20"/>
        </w:rPr>
        <w:t>Uwaga:</w:t>
      </w:r>
    </w:p>
    <w:p w14:paraId="28EE8C40" w14:textId="77777777" w:rsidR="008345D3" w:rsidRPr="008345D3" w:rsidRDefault="008345D3" w:rsidP="005C2401">
      <w:pPr>
        <w:numPr>
          <w:ilvl w:val="0"/>
          <w:numId w:val="76"/>
        </w:numPr>
        <w:tabs>
          <w:tab w:val="left" w:pos="851"/>
        </w:tabs>
        <w:spacing w:after="0" w:line="240" w:lineRule="auto"/>
        <w:ind w:left="284" w:right="0" w:hanging="298"/>
        <w:contextualSpacing/>
        <w:jc w:val="left"/>
        <w:rPr>
          <w:rFonts w:eastAsia="Times New Roman"/>
          <w:color w:val="auto"/>
          <w:sz w:val="20"/>
          <w:szCs w:val="20"/>
        </w:rPr>
      </w:pPr>
      <w:r w:rsidRPr="008345D3">
        <w:rPr>
          <w:rFonts w:eastAsia="Times New Roman"/>
          <w:color w:val="auto"/>
          <w:sz w:val="20"/>
          <w:szCs w:val="20"/>
        </w:rPr>
        <w:t>Wykonawca wycenia prace nie ujęte bezpośrednio w zakresie rzeczowym robót, ale niezbędne dla prawidłowego i dobrego jakościowo ich wykonania.</w:t>
      </w:r>
    </w:p>
    <w:p w14:paraId="62873868" w14:textId="77777777" w:rsidR="008345D3" w:rsidRPr="008345D3" w:rsidRDefault="008345D3" w:rsidP="005C2401">
      <w:pPr>
        <w:numPr>
          <w:ilvl w:val="0"/>
          <w:numId w:val="76"/>
        </w:numPr>
        <w:spacing w:after="160" w:line="259" w:lineRule="auto"/>
        <w:ind w:right="0"/>
        <w:contextualSpacing/>
        <w:jc w:val="left"/>
        <w:rPr>
          <w:rFonts w:eastAsia="Times New Roman"/>
          <w:color w:val="auto"/>
          <w:sz w:val="20"/>
          <w:szCs w:val="20"/>
        </w:rPr>
      </w:pPr>
      <w:r w:rsidRPr="008345D3">
        <w:rPr>
          <w:rFonts w:eastAsia="Times New Roman"/>
          <w:color w:val="auto"/>
          <w:sz w:val="20"/>
          <w:szCs w:val="20"/>
        </w:rPr>
        <w:t>Robocizna, materiał i sprzęt są po stronie Wykonawcy</w:t>
      </w:r>
    </w:p>
    <w:p w14:paraId="788BE0B8" w14:textId="77777777" w:rsidR="008345D3" w:rsidRPr="008345D3" w:rsidRDefault="008345D3" w:rsidP="008345D3">
      <w:pPr>
        <w:spacing w:after="0" w:line="240" w:lineRule="auto"/>
        <w:ind w:left="993" w:right="0" w:hanging="1134"/>
        <w:contextualSpacing/>
        <w:jc w:val="left"/>
        <w:rPr>
          <w:rFonts w:eastAsia="Times New Roman"/>
          <w:color w:val="auto"/>
          <w:sz w:val="20"/>
          <w:szCs w:val="20"/>
        </w:rPr>
      </w:pPr>
    </w:p>
    <w:p w14:paraId="2938E51C" w14:textId="77777777" w:rsidR="008345D3" w:rsidRPr="008345D3" w:rsidRDefault="008345D3" w:rsidP="008345D3">
      <w:pPr>
        <w:spacing w:after="0" w:line="240" w:lineRule="auto"/>
        <w:ind w:left="993" w:right="0" w:hanging="1134"/>
        <w:contextualSpacing/>
        <w:jc w:val="left"/>
        <w:rPr>
          <w:rFonts w:eastAsia="Times New Roman"/>
          <w:color w:val="auto"/>
          <w:sz w:val="20"/>
          <w:szCs w:val="20"/>
        </w:rPr>
      </w:pPr>
    </w:p>
    <w:p w14:paraId="72C716D5" w14:textId="77777777" w:rsidR="008345D3" w:rsidRPr="008345D3" w:rsidRDefault="008345D3" w:rsidP="008345D3">
      <w:pPr>
        <w:spacing w:after="0" w:line="276" w:lineRule="auto"/>
        <w:ind w:left="0" w:right="0" w:firstLine="0"/>
        <w:rPr>
          <w:rFonts w:eastAsia="Times New Roman"/>
          <w:b/>
          <w:bCs/>
          <w:color w:val="auto"/>
          <w:sz w:val="20"/>
          <w:szCs w:val="20"/>
        </w:rPr>
      </w:pPr>
    </w:p>
    <w:p w14:paraId="5AC3E9CE" w14:textId="77777777" w:rsidR="008345D3" w:rsidRPr="008345D3" w:rsidRDefault="008345D3" w:rsidP="008345D3">
      <w:pPr>
        <w:spacing w:after="0" w:line="276" w:lineRule="auto"/>
        <w:ind w:left="0" w:right="0" w:firstLine="0"/>
        <w:jc w:val="center"/>
        <w:rPr>
          <w:rFonts w:eastAsia="Times New Roman"/>
          <w:b/>
          <w:bCs/>
          <w:color w:val="auto"/>
          <w:sz w:val="20"/>
          <w:szCs w:val="20"/>
        </w:rPr>
      </w:pPr>
      <w:r w:rsidRPr="008345D3">
        <w:rPr>
          <w:rFonts w:eastAsia="Times New Roman"/>
          <w:b/>
          <w:bCs/>
          <w:color w:val="auto"/>
          <w:sz w:val="20"/>
          <w:szCs w:val="20"/>
        </w:rPr>
        <w:t xml:space="preserve">CZĘŚĆ II  </w:t>
      </w:r>
    </w:p>
    <w:p w14:paraId="28ED6A90" w14:textId="13DBAF68" w:rsidR="008345D3" w:rsidRPr="008345D3" w:rsidRDefault="008345D3" w:rsidP="008345D3">
      <w:pPr>
        <w:spacing w:after="0" w:line="276" w:lineRule="auto"/>
        <w:ind w:left="0" w:right="0" w:firstLine="0"/>
        <w:jc w:val="center"/>
        <w:rPr>
          <w:rFonts w:eastAsia="Calibri"/>
          <w:b/>
          <w:bCs/>
          <w:color w:val="auto"/>
          <w:sz w:val="20"/>
          <w:szCs w:val="20"/>
        </w:rPr>
      </w:pPr>
      <w:r w:rsidRPr="008345D3">
        <w:rPr>
          <w:rFonts w:eastAsia="Times New Roman"/>
          <w:b/>
          <w:bCs/>
          <w:color w:val="auto"/>
          <w:sz w:val="20"/>
          <w:szCs w:val="20"/>
        </w:rPr>
        <w:t xml:space="preserve">WYKONANIE </w:t>
      </w:r>
      <w:r w:rsidRPr="008345D3">
        <w:rPr>
          <w:rFonts w:eastAsia="Calibri"/>
          <w:b/>
          <w:bCs/>
          <w:color w:val="auto"/>
          <w:sz w:val="20"/>
          <w:szCs w:val="20"/>
        </w:rPr>
        <w:t xml:space="preserve"> ROBÓT WYMURÓWKOWYCH  NA BLOKU NR 2</w:t>
      </w:r>
      <w:r>
        <w:rPr>
          <w:rFonts w:eastAsia="Calibri"/>
          <w:b/>
          <w:bCs/>
          <w:color w:val="auto"/>
          <w:sz w:val="20"/>
          <w:szCs w:val="20"/>
        </w:rPr>
        <w:t xml:space="preserve"> *</w:t>
      </w:r>
    </w:p>
    <w:p w14:paraId="371DF147" w14:textId="77777777" w:rsidR="008345D3" w:rsidRPr="008345D3" w:rsidRDefault="008345D3" w:rsidP="008345D3">
      <w:pPr>
        <w:spacing w:after="0" w:line="276" w:lineRule="auto"/>
        <w:ind w:left="0" w:right="0" w:firstLine="0"/>
        <w:jc w:val="center"/>
        <w:rPr>
          <w:rFonts w:eastAsia="Calibri"/>
          <w:b/>
          <w:bCs/>
          <w:color w:val="auto"/>
          <w:sz w:val="20"/>
          <w:szCs w:val="20"/>
        </w:rPr>
      </w:pPr>
    </w:p>
    <w:p w14:paraId="12BDF7E7" w14:textId="77777777" w:rsidR="008345D3" w:rsidRPr="008345D3" w:rsidRDefault="008345D3" w:rsidP="008345D3">
      <w:pPr>
        <w:spacing w:after="0" w:line="276" w:lineRule="auto"/>
        <w:ind w:left="0" w:right="0" w:firstLine="0"/>
        <w:jc w:val="center"/>
        <w:rPr>
          <w:rFonts w:eastAsia="Calibri"/>
          <w:b/>
          <w:bCs/>
          <w:color w:val="auto"/>
          <w:sz w:val="20"/>
          <w:szCs w:val="20"/>
        </w:rPr>
      </w:pPr>
    </w:p>
    <w:p w14:paraId="1CDC1ADB" w14:textId="77777777" w:rsidR="008345D3" w:rsidRPr="008345D3" w:rsidRDefault="008345D3" w:rsidP="008345D3">
      <w:pPr>
        <w:spacing w:after="0" w:line="276" w:lineRule="auto"/>
        <w:ind w:left="0" w:right="0" w:firstLine="0"/>
        <w:jc w:val="center"/>
        <w:rPr>
          <w:rFonts w:eastAsia="Calibri"/>
          <w:b/>
          <w:bCs/>
          <w:color w:val="auto"/>
          <w:sz w:val="20"/>
          <w:szCs w:val="20"/>
        </w:rPr>
      </w:pPr>
    </w:p>
    <w:p w14:paraId="42FF1767" w14:textId="77777777" w:rsidR="008345D3" w:rsidRPr="008345D3" w:rsidRDefault="008345D3" w:rsidP="008345D3">
      <w:pPr>
        <w:spacing w:after="0" w:line="276" w:lineRule="auto"/>
        <w:ind w:left="0" w:right="0" w:firstLine="0"/>
        <w:jc w:val="center"/>
        <w:rPr>
          <w:rFonts w:eastAsia="Calibri"/>
          <w:i/>
          <w:color w:val="auto"/>
          <w:sz w:val="20"/>
          <w:szCs w:val="20"/>
        </w:rPr>
      </w:pPr>
    </w:p>
    <w:p w14:paraId="4F31AE12" w14:textId="77777777" w:rsidR="008345D3" w:rsidRPr="008345D3" w:rsidRDefault="008345D3" w:rsidP="008345D3">
      <w:pPr>
        <w:spacing w:after="0" w:line="240" w:lineRule="auto"/>
        <w:ind w:left="0" w:right="0" w:firstLine="0"/>
        <w:jc w:val="left"/>
        <w:rPr>
          <w:rFonts w:eastAsia="Calibri"/>
          <w:color w:val="auto"/>
          <w:sz w:val="20"/>
          <w:szCs w:val="20"/>
        </w:rPr>
      </w:pPr>
      <w:bookmarkStart w:id="19" w:name="_Hlk196841151"/>
      <w:r w:rsidRPr="008345D3">
        <w:rPr>
          <w:rFonts w:eastAsia="Calibri"/>
          <w:color w:val="auto"/>
          <w:sz w:val="20"/>
          <w:szCs w:val="20"/>
        </w:rPr>
        <w:t>I. Specyfikacja robót</w:t>
      </w:r>
    </w:p>
    <w:p w14:paraId="3FEFD8B5" w14:textId="77777777" w:rsidR="008345D3" w:rsidRPr="008345D3" w:rsidRDefault="008345D3" w:rsidP="008345D3">
      <w:pPr>
        <w:spacing w:after="0" w:line="240" w:lineRule="auto"/>
        <w:ind w:left="284" w:right="0" w:hanging="284"/>
        <w:contextualSpacing/>
        <w:rPr>
          <w:rFonts w:eastAsia="Times New Roman"/>
          <w:color w:val="auto"/>
          <w:sz w:val="20"/>
          <w:szCs w:val="20"/>
        </w:rPr>
      </w:pPr>
      <w:r w:rsidRPr="008345D3">
        <w:rPr>
          <w:rFonts w:eastAsia="Times New Roman"/>
          <w:color w:val="auto"/>
          <w:sz w:val="20"/>
          <w:szCs w:val="20"/>
        </w:rPr>
        <w:t xml:space="preserve">   1. Roboty wymurówkowe polegają na ochronie urządzeń narażonych na wysoką temperaturę i intensywne  obciążenie termiczne, przy pomocy betonu ognioodpornego BOS 140/5</w:t>
      </w:r>
    </w:p>
    <w:p w14:paraId="6F596E5E" w14:textId="77777777" w:rsidR="008345D3" w:rsidRPr="008345D3" w:rsidRDefault="008345D3" w:rsidP="008345D3">
      <w:pPr>
        <w:spacing w:after="0" w:line="240" w:lineRule="auto"/>
        <w:ind w:left="284" w:right="0" w:hanging="284"/>
        <w:contextualSpacing/>
        <w:rPr>
          <w:rFonts w:eastAsia="Times New Roman"/>
          <w:color w:val="auto"/>
          <w:sz w:val="20"/>
          <w:szCs w:val="20"/>
        </w:rPr>
      </w:pPr>
      <w:r w:rsidRPr="008345D3">
        <w:rPr>
          <w:rFonts w:eastAsia="Times New Roman"/>
          <w:color w:val="auto"/>
          <w:sz w:val="20"/>
          <w:szCs w:val="20"/>
        </w:rPr>
        <w:t xml:space="preserve">    2.Formy zabezpieczenia urządzeń  betonem BOS 140/5</w:t>
      </w:r>
    </w:p>
    <w:p w14:paraId="54EC0B73" w14:textId="77777777" w:rsidR="008345D3" w:rsidRPr="008345D3" w:rsidRDefault="008345D3" w:rsidP="008345D3">
      <w:pPr>
        <w:spacing w:after="0" w:line="240" w:lineRule="auto"/>
        <w:ind w:left="284" w:right="0" w:hanging="284"/>
        <w:contextualSpacing/>
        <w:rPr>
          <w:rFonts w:eastAsia="Times New Roman"/>
          <w:color w:val="auto"/>
          <w:sz w:val="20"/>
          <w:szCs w:val="20"/>
        </w:rPr>
      </w:pPr>
      <w:r w:rsidRPr="008345D3">
        <w:rPr>
          <w:rFonts w:eastAsia="Times New Roman"/>
          <w:color w:val="auto"/>
          <w:sz w:val="20"/>
          <w:szCs w:val="20"/>
        </w:rPr>
        <w:t xml:space="preserve">         2.1. Konstrukcja monolityczna skrzyń palnikowych, dysz OFA, włazów i wzierników</w:t>
      </w:r>
    </w:p>
    <w:p w14:paraId="7E802BFE" w14:textId="77777777" w:rsidR="008345D3" w:rsidRPr="008345D3" w:rsidRDefault="008345D3" w:rsidP="008345D3">
      <w:pPr>
        <w:spacing w:after="0" w:line="240" w:lineRule="auto"/>
        <w:ind w:left="284" w:right="0" w:hanging="142"/>
        <w:contextualSpacing/>
        <w:rPr>
          <w:rFonts w:eastAsia="Times New Roman"/>
          <w:color w:val="auto"/>
          <w:sz w:val="20"/>
          <w:szCs w:val="20"/>
        </w:rPr>
      </w:pPr>
      <w:r w:rsidRPr="008345D3">
        <w:rPr>
          <w:rFonts w:eastAsia="Times New Roman"/>
          <w:color w:val="auto"/>
          <w:sz w:val="20"/>
          <w:szCs w:val="20"/>
        </w:rPr>
        <w:t xml:space="preserve"> 3. W skład robót wymurówkowych wchodzi </w:t>
      </w:r>
    </w:p>
    <w:p w14:paraId="16249AB9" w14:textId="77777777" w:rsidR="008345D3" w:rsidRPr="008345D3" w:rsidRDefault="008345D3" w:rsidP="008345D3">
      <w:pPr>
        <w:spacing w:after="0" w:line="240" w:lineRule="auto"/>
        <w:ind w:left="851" w:right="0" w:hanging="567"/>
        <w:contextualSpacing/>
        <w:rPr>
          <w:rFonts w:eastAsia="Times New Roman"/>
          <w:color w:val="auto"/>
          <w:sz w:val="20"/>
          <w:szCs w:val="20"/>
        </w:rPr>
      </w:pPr>
      <w:r w:rsidRPr="008345D3">
        <w:rPr>
          <w:rFonts w:eastAsia="Times New Roman"/>
          <w:color w:val="auto"/>
          <w:sz w:val="20"/>
          <w:szCs w:val="20"/>
        </w:rPr>
        <w:t xml:space="preserve">  3.1. </w:t>
      </w:r>
      <w:r w:rsidRPr="008345D3">
        <w:rPr>
          <w:rFonts w:eastAsia="Calibri"/>
          <w:iCs/>
          <w:color w:val="auto"/>
          <w:sz w:val="20"/>
          <w:szCs w:val="20"/>
        </w:rPr>
        <w:t>Demontaż, wykonanie lub uzupełnienie</w:t>
      </w:r>
      <w:r w:rsidRPr="008345D3">
        <w:rPr>
          <w:rFonts w:eastAsia="Times New Roman"/>
          <w:color w:val="auto"/>
          <w:sz w:val="20"/>
          <w:szCs w:val="20"/>
        </w:rPr>
        <w:t xml:space="preserve"> </w:t>
      </w:r>
      <w:bookmarkStart w:id="20" w:name="_Hlk197418163"/>
      <w:r w:rsidRPr="008345D3">
        <w:rPr>
          <w:rFonts w:eastAsia="Times New Roman"/>
          <w:color w:val="auto"/>
          <w:sz w:val="20"/>
          <w:szCs w:val="20"/>
        </w:rPr>
        <w:t xml:space="preserve">konstrukcji monolitycznej w dyszach OFA, skrzyniach  palnikowych, włazach i wziernikach, </w:t>
      </w:r>
      <w:bookmarkEnd w:id="20"/>
      <w:r w:rsidRPr="008345D3">
        <w:rPr>
          <w:rFonts w:eastAsia="Times New Roman"/>
          <w:color w:val="auto"/>
          <w:sz w:val="20"/>
          <w:szCs w:val="20"/>
        </w:rPr>
        <w:t xml:space="preserve"> z betonu BOS140/5</w:t>
      </w:r>
    </w:p>
    <w:p w14:paraId="155070F8" w14:textId="77777777" w:rsidR="008345D3" w:rsidRPr="008345D3" w:rsidRDefault="008345D3" w:rsidP="008345D3">
      <w:pPr>
        <w:spacing w:after="0" w:line="240" w:lineRule="auto"/>
        <w:ind w:left="0" w:right="0" w:firstLine="0"/>
        <w:contextualSpacing/>
        <w:jc w:val="left"/>
        <w:rPr>
          <w:rFonts w:eastAsia="Calibri"/>
          <w:color w:val="auto"/>
          <w:sz w:val="20"/>
          <w:szCs w:val="20"/>
        </w:rPr>
      </w:pPr>
      <w:r w:rsidRPr="008345D3">
        <w:rPr>
          <w:rFonts w:eastAsia="Calibri"/>
          <w:color w:val="auto"/>
          <w:sz w:val="20"/>
          <w:szCs w:val="20"/>
        </w:rPr>
        <w:t xml:space="preserve">      </w:t>
      </w:r>
    </w:p>
    <w:bookmarkEnd w:id="19"/>
    <w:p w14:paraId="4A0A91B1" w14:textId="77777777" w:rsidR="008345D3" w:rsidRPr="008345D3" w:rsidRDefault="008345D3" w:rsidP="008345D3">
      <w:pPr>
        <w:spacing w:after="160" w:line="259" w:lineRule="auto"/>
        <w:ind w:left="0" w:right="0" w:firstLine="0"/>
        <w:jc w:val="left"/>
        <w:rPr>
          <w:rFonts w:eastAsia="Times New Roman"/>
          <w:color w:val="auto"/>
          <w:sz w:val="20"/>
          <w:szCs w:val="20"/>
        </w:rPr>
      </w:pPr>
      <w:r w:rsidRPr="008345D3">
        <w:rPr>
          <w:rFonts w:eastAsia="Times New Roman"/>
          <w:color w:val="auto"/>
          <w:sz w:val="20"/>
          <w:szCs w:val="20"/>
        </w:rPr>
        <w:t xml:space="preserve"> II. Zakres rzeczowy:</w:t>
      </w:r>
    </w:p>
    <w:p w14:paraId="1284049A" w14:textId="77777777" w:rsidR="008345D3" w:rsidRPr="008345D3" w:rsidRDefault="008345D3" w:rsidP="008345D3">
      <w:pPr>
        <w:spacing w:after="160" w:line="259" w:lineRule="auto"/>
        <w:ind w:left="0" w:right="0" w:firstLine="0"/>
        <w:jc w:val="left"/>
        <w:rPr>
          <w:rFonts w:eastAsia="Times New Roman"/>
          <w:color w:val="auto"/>
          <w:sz w:val="20"/>
          <w:szCs w:val="20"/>
        </w:rPr>
      </w:pPr>
    </w:p>
    <w:tbl>
      <w:tblPr>
        <w:tblStyle w:val="Tabela-Siatka6"/>
        <w:tblW w:w="0" w:type="auto"/>
        <w:tblLook w:val="04A0" w:firstRow="1" w:lastRow="0" w:firstColumn="1" w:lastColumn="0" w:noHBand="0" w:noVBand="1"/>
      </w:tblPr>
      <w:tblGrid>
        <w:gridCol w:w="495"/>
        <w:gridCol w:w="5879"/>
        <w:gridCol w:w="872"/>
        <w:gridCol w:w="2383"/>
      </w:tblGrid>
      <w:tr w:rsidR="008345D3" w:rsidRPr="008345D3" w14:paraId="3E772DE4" w14:textId="77777777" w:rsidTr="003930D5">
        <w:tc>
          <w:tcPr>
            <w:tcW w:w="495" w:type="dxa"/>
          </w:tcPr>
          <w:p w14:paraId="6DB13E7E" w14:textId="77777777" w:rsidR="008345D3" w:rsidRPr="008345D3" w:rsidRDefault="008345D3" w:rsidP="008345D3">
            <w:pPr>
              <w:spacing w:after="0" w:line="259" w:lineRule="auto"/>
              <w:ind w:left="0" w:right="0" w:firstLine="0"/>
              <w:jc w:val="left"/>
              <w:rPr>
                <w:rFonts w:eastAsia="Times New Roman"/>
                <w:color w:val="auto"/>
                <w:sz w:val="20"/>
                <w:szCs w:val="20"/>
              </w:rPr>
            </w:pPr>
            <w:proofErr w:type="spellStart"/>
            <w:r w:rsidRPr="008345D3">
              <w:rPr>
                <w:rFonts w:eastAsia="Times New Roman"/>
                <w:color w:val="auto"/>
                <w:sz w:val="20"/>
                <w:szCs w:val="20"/>
              </w:rPr>
              <w:t>L.p</w:t>
            </w:r>
            <w:proofErr w:type="spellEnd"/>
          </w:p>
        </w:tc>
        <w:tc>
          <w:tcPr>
            <w:tcW w:w="5879" w:type="dxa"/>
          </w:tcPr>
          <w:p w14:paraId="43B74A9B" w14:textId="77777777" w:rsidR="008345D3" w:rsidRPr="008345D3" w:rsidRDefault="008345D3" w:rsidP="008345D3">
            <w:pPr>
              <w:spacing w:after="0" w:line="259" w:lineRule="auto"/>
              <w:ind w:left="0" w:right="0" w:firstLine="0"/>
              <w:jc w:val="center"/>
              <w:rPr>
                <w:rFonts w:eastAsia="Times New Roman"/>
                <w:color w:val="auto"/>
                <w:sz w:val="20"/>
                <w:szCs w:val="20"/>
              </w:rPr>
            </w:pPr>
            <w:r w:rsidRPr="008345D3">
              <w:rPr>
                <w:rFonts w:eastAsia="Times New Roman"/>
                <w:color w:val="auto"/>
                <w:sz w:val="20"/>
                <w:szCs w:val="20"/>
              </w:rPr>
              <w:t xml:space="preserve">Wyszczególnienie robót </w:t>
            </w:r>
            <w:r w:rsidRPr="008345D3">
              <w:rPr>
                <w:rFonts w:eastAsia="Times New Roman"/>
                <w:color w:val="auto"/>
                <w:sz w:val="20"/>
                <w:szCs w:val="20"/>
              </w:rPr>
              <w:br/>
              <w:t>(nazwa urządzenia , materiał)</w:t>
            </w:r>
          </w:p>
        </w:tc>
        <w:tc>
          <w:tcPr>
            <w:tcW w:w="872" w:type="dxa"/>
          </w:tcPr>
          <w:p w14:paraId="69B5E643" w14:textId="77777777" w:rsidR="008345D3" w:rsidRPr="008345D3" w:rsidRDefault="008345D3" w:rsidP="008345D3">
            <w:pPr>
              <w:spacing w:after="0" w:line="259" w:lineRule="auto"/>
              <w:ind w:left="0" w:right="0" w:firstLine="0"/>
              <w:jc w:val="left"/>
              <w:rPr>
                <w:rFonts w:eastAsia="Times New Roman"/>
                <w:color w:val="auto"/>
                <w:sz w:val="20"/>
                <w:szCs w:val="20"/>
              </w:rPr>
            </w:pPr>
            <w:r w:rsidRPr="008345D3">
              <w:rPr>
                <w:rFonts w:eastAsia="Times New Roman"/>
                <w:color w:val="auto"/>
                <w:sz w:val="20"/>
                <w:szCs w:val="20"/>
              </w:rPr>
              <w:t>J.M.</w:t>
            </w:r>
          </w:p>
        </w:tc>
        <w:tc>
          <w:tcPr>
            <w:tcW w:w="2383" w:type="dxa"/>
          </w:tcPr>
          <w:p w14:paraId="024F7CE6" w14:textId="77777777" w:rsidR="008345D3" w:rsidRPr="008345D3" w:rsidRDefault="008345D3" w:rsidP="008345D3">
            <w:pPr>
              <w:spacing w:after="0" w:line="259" w:lineRule="auto"/>
              <w:ind w:left="0" w:right="0" w:firstLine="0"/>
              <w:jc w:val="left"/>
              <w:rPr>
                <w:rFonts w:eastAsia="Times New Roman"/>
                <w:color w:val="auto"/>
                <w:sz w:val="20"/>
                <w:szCs w:val="20"/>
              </w:rPr>
            </w:pPr>
            <w:r w:rsidRPr="008345D3">
              <w:rPr>
                <w:rFonts w:eastAsia="Times New Roman"/>
                <w:color w:val="auto"/>
                <w:sz w:val="20"/>
                <w:szCs w:val="20"/>
              </w:rPr>
              <w:t>Ilość robót</w:t>
            </w:r>
          </w:p>
        </w:tc>
      </w:tr>
      <w:tr w:rsidR="008345D3" w:rsidRPr="008345D3" w14:paraId="7DE8E6DA" w14:textId="77777777" w:rsidTr="003930D5">
        <w:tc>
          <w:tcPr>
            <w:tcW w:w="495" w:type="dxa"/>
          </w:tcPr>
          <w:p w14:paraId="7D284F5B" w14:textId="77777777" w:rsidR="008345D3" w:rsidRPr="008345D3" w:rsidRDefault="008345D3" w:rsidP="008345D3">
            <w:pPr>
              <w:spacing w:after="0" w:line="259" w:lineRule="auto"/>
              <w:ind w:left="0" w:right="0" w:firstLine="0"/>
              <w:jc w:val="left"/>
              <w:rPr>
                <w:rFonts w:eastAsia="Times New Roman"/>
                <w:color w:val="auto"/>
                <w:sz w:val="20"/>
                <w:szCs w:val="20"/>
              </w:rPr>
            </w:pPr>
            <w:r w:rsidRPr="008345D3">
              <w:rPr>
                <w:rFonts w:eastAsia="Times New Roman"/>
                <w:color w:val="auto"/>
                <w:sz w:val="20"/>
                <w:szCs w:val="20"/>
              </w:rPr>
              <w:t>A</w:t>
            </w:r>
          </w:p>
        </w:tc>
        <w:tc>
          <w:tcPr>
            <w:tcW w:w="5879" w:type="dxa"/>
          </w:tcPr>
          <w:p w14:paraId="0E794A80" w14:textId="77777777" w:rsidR="008345D3" w:rsidRPr="008345D3" w:rsidRDefault="008345D3" w:rsidP="008345D3">
            <w:pPr>
              <w:spacing w:after="0" w:line="259" w:lineRule="auto"/>
              <w:ind w:left="0" w:right="0" w:firstLine="0"/>
              <w:jc w:val="left"/>
              <w:rPr>
                <w:rFonts w:eastAsia="Times New Roman"/>
                <w:color w:val="auto"/>
                <w:sz w:val="20"/>
                <w:szCs w:val="20"/>
              </w:rPr>
            </w:pPr>
            <w:r w:rsidRPr="008345D3">
              <w:rPr>
                <w:rFonts w:eastAsia="Times New Roman"/>
                <w:color w:val="auto"/>
                <w:sz w:val="20"/>
                <w:szCs w:val="20"/>
              </w:rPr>
              <w:t>B</w:t>
            </w:r>
          </w:p>
        </w:tc>
        <w:tc>
          <w:tcPr>
            <w:tcW w:w="872" w:type="dxa"/>
          </w:tcPr>
          <w:p w14:paraId="5E2BCE77" w14:textId="77777777" w:rsidR="008345D3" w:rsidRPr="008345D3" w:rsidRDefault="008345D3" w:rsidP="008345D3">
            <w:pPr>
              <w:spacing w:after="0" w:line="259" w:lineRule="auto"/>
              <w:ind w:left="0" w:right="0" w:firstLine="0"/>
              <w:jc w:val="left"/>
              <w:rPr>
                <w:rFonts w:eastAsia="Times New Roman"/>
                <w:color w:val="auto"/>
                <w:sz w:val="20"/>
                <w:szCs w:val="20"/>
              </w:rPr>
            </w:pPr>
            <w:r w:rsidRPr="008345D3">
              <w:rPr>
                <w:rFonts w:eastAsia="Times New Roman"/>
                <w:color w:val="auto"/>
                <w:sz w:val="20"/>
                <w:szCs w:val="20"/>
              </w:rPr>
              <w:t>C</w:t>
            </w:r>
          </w:p>
        </w:tc>
        <w:tc>
          <w:tcPr>
            <w:tcW w:w="2383" w:type="dxa"/>
          </w:tcPr>
          <w:p w14:paraId="519C8D63" w14:textId="77777777" w:rsidR="008345D3" w:rsidRPr="008345D3" w:rsidRDefault="008345D3" w:rsidP="008345D3">
            <w:pPr>
              <w:spacing w:after="0" w:line="259" w:lineRule="auto"/>
              <w:ind w:left="0" w:right="0" w:firstLine="0"/>
              <w:jc w:val="left"/>
              <w:rPr>
                <w:rFonts w:eastAsia="Times New Roman"/>
                <w:color w:val="auto"/>
                <w:sz w:val="20"/>
                <w:szCs w:val="20"/>
              </w:rPr>
            </w:pPr>
            <w:r w:rsidRPr="008345D3">
              <w:rPr>
                <w:rFonts w:eastAsia="Times New Roman"/>
                <w:color w:val="auto"/>
                <w:sz w:val="20"/>
                <w:szCs w:val="20"/>
              </w:rPr>
              <w:t>D</w:t>
            </w:r>
          </w:p>
        </w:tc>
      </w:tr>
      <w:tr w:rsidR="008345D3" w:rsidRPr="008345D3" w14:paraId="45924127" w14:textId="77777777" w:rsidTr="003930D5">
        <w:tc>
          <w:tcPr>
            <w:tcW w:w="495" w:type="dxa"/>
          </w:tcPr>
          <w:p w14:paraId="6AED3BDE" w14:textId="77777777" w:rsidR="008345D3" w:rsidRPr="008345D3" w:rsidRDefault="008345D3" w:rsidP="008345D3">
            <w:pPr>
              <w:spacing w:after="0" w:line="259" w:lineRule="auto"/>
              <w:ind w:left="0" w:right="0" w:firstLine="0"/>
              <w:jc w:val="left"/>
              <w:rPr>
                <w:rFonts w:eastAsia="Times New Roman"/>
                <w:color w:val="auto"/>
                <w:sz w:val="20"/>
                <w:szCs w:val="20"/>
              </w:rPr>
            </w:pPr>
            <w:r w:rsidRPr="008345D3">
              <w:rPr>
                <w:rFonts w:eastAsia="Times New Roman"/>
                <w:color w:val="auto"/>
                <w:sz w:val="20"/>
                <w:szCs w:val="20"/>
              </w:rPr>
              <w:t>I</w:t>
            </w:r>
          </w:p>
        </w:tc>
        <w:tc>
          <w:tcPr>
            <w:tcW w:w="9134" w:type="dxa"/>
            <w:gridSpan w:val="3"/>
          </w:tcPr>
          <w:p w14:paraId="2A1EAB76" w14:textId="77777777" w:rsidR="008345D3" w:rsidRPr="008345D3" w:rsidRDefault="008345D3" w:rsidP="008345D3">
            <w:pPr>
              <w:spacing w:after="0" w:line="259" w:lineRule="auto"/>
              <w:ind w:left="0" w:right="0" w:firstLine="0"/>
              <w:jc w:val="left"/>
              <w:rPr>
                <w:rFonts w:eastAsia="Calibri"/>
                <w:iCs/>
                <w:color w:val="auto"/>
                <w:sz w:val="20"/>
                <w:szCs w:val="20"/>
              </w:rPr>
            </w:pPr>
            <w:bookmarkStart w:id="21" w:name="_Hlk208850650"/>
            <w:r w:rsidRPr="008345D3">
              <w:rPr>
                <w:rFonts w:eastAsia="Calibri"/>
                <w:iCs/>
                <w:color w:val="auto"/>
                <w:sz w:val="20"/>
                <w:szCs w:val="20"/>
              </w:rPr>
              <w:t xml:space="preserve">Demontaż, wykonanie lub uzupełnienie konstrukcji monolitycznej,  </w:t>
            </w:r>
            <w:bookmarkEnd w:id="21"/>
            <w:r w:rsidRPr="008345D3">
              <w:rPr>
                <w:rFonts w:eastAsia="Calibri"/>
                <w:iCs/>
                <w:color w:val="auto"/>
                <w:sz w:val="20"/>
                <w:szCs w:val="20"/>
              </w:rPr>
              <w:t>beton BOS 140/5</w:t>
            </w:r>
          </w:p>
          <w:p w14:paraId="75A4926C" w14:textId="77777777" w:rsidR="008345D3" w:rsidRPr="008345D3" w:rsidRDefault="008345D3" w:rsidP="008345D3">
            <w:pPr>
              <w:spacing w:after="0" w:line="259" w:lineRule="auto"/>
              <w:ind w:left="0" w:right="0" w:firstLine="0"/>
              <w:jc w:val="left"/>
              <w:rPr>
                <w:rFonts w:eastAsia="Times New Roman"/>
                <w:color w:val="auto"/>
                <w:sz w:val="20"/>
                <w:szCs w:val="20"/>
              </w:rPr>
            </w:pPr>
          </w:p>
        </w:tc>
      </w:tr>
      <w:tr w:rsidR="008345D3" w:rsidRPr="008345D3" w14:paraId="002086FC" w14:textId="77777777" w:rsidTr="003930D5">
        <w:trPr>
          <w:trHeight w:val="938"/>
        </w:trPr>
        <w:tc>
          <w:tcPr>
            <w:tcW w:w="495" w:type="dxa"/>
          </w:tcPr>
          <w:p w14:paraId="16DA6231" w14:textId="77777777" w:rsidR="008345D3" w:rsidRPr="008345D3" w:rsidRDefault="008345D3" w:rsidP="008345D3">
            <w:pPr>
              <w:spacing w:after="0" w:line="259" w:lineRule="auto"/>
              <w:ind w:left="0" w:right="0" w:firstLine="0"/>
              <w:jc w:val="left"/>
              <w:rPr>
                <w:rFonts w:eastAsia="Times New Roman"/>
                <w:color w:val="auto"/>
                <w:sz w:val="20"/>
                <w:szCs w:val="20"/>
              </w:rPr>
            </w:pPr>
          </w:p>
        </w:tc>
        <w:tc>
          <w:tcPr>
            <w:tcW w:w="5879" w:type="dxa"/>
          </w:tcPr>
          <w:p w14:paraId="52F5B04A" w14:textId="77777777" w:rsidR="008345D3" w:rsidRPr="008345D3" w:rsidRDefault="008345D3" w:rsidP="008345D3">
            <w:pPr>
              <w:spacing w:after="0" w:line="259" w:lineRule="auto"/>
              <w:ind w:left="1080" w:right="0" w:hanging="1080"/>
              <w:contextualSpacing/>
              <w:jc w:val="left"/>
              <w:rPr>
                <w:rFonts w:eastAsia="Times New Roman"/>
                <w:color w:val="auto"/>
                <w:sz w:val="20"/>
                <w:szCs w:val="20"/>
              </w:rPr>
            </w:pPr>
            <w:r w:rsidRPr="008345D3">
              <w:rPr>
                <w:rFonts w:eastAsia="Calibri"/>
                <w:iCs/>
                <w:color w:val="auto"/>
                <w:sz w:val="20"/>
                <w:szCs w:val="20"/>
              </w:rPr>
              <w:t>1.  Dysze OFA</w:t>
            </w:r>
          </w:p>
          <w:p w14:paraId="3678F374" w14:textId="77777777" w:rsidR="008345D3" w:rsidRPr="008345D3" w:rsidRDefault="008345D3" w:rsidP="008345D3">
            <w:pPr>
              <w:spacing w:after="0" w:line="259" w:lineRule="auto"/>
              <w:ind w:left="1080" w:right="0" w:hanging="1080"/>
              <w:contextualSpacing/>
              <w:jc w:val="left"/>
              <w:rPr>
                <w:rFonts w:eastAsia="Times New Roman"/>
                <w:color w:val="auto"/>
                <w:sz w:val="20"/>
                <w:szCs w:val="20"/>
              </w:rPr>
            </w:pPr>
            <w:r w:rsidRPr="008345D3">
              <w:rPr>
                <w:rFonts w:eastAsia="Calibri"/>
                <w:iCs/>
                <w:color w:val="auto"/>
                <w:sz w:val="20"/>
                <w:szCs w:val="20"/>
              </w:rPr>
              <w:t>2.  Skrzynie palnikowe</w:t>
            </w:r>
          </w:p>
          <w:p w14:paraId="59208A8C" w14:textId="77777777" w:rsidR="008345D3" w:rsidRPr="008345D3" w:rsidRDefault="008345D3" w:rsidP="008345D3">
            <w:pPr>
              <w:spacing w:after="0" w:line="259" w:lineRule="auto"/>
              <w:ind w:left="0" w:right="0" w:firstLine="0"/>
              <w:jc w:val="left"/>
              <w:rPr>
                <w:rFonts w:eastAsia="Times New Roman"/>
                <w:color w:val="auto"/>
                <w:sz w:val="20"/>
                <w:szCs w:val="20"/>
              </w:rPr>
            </w:pPr>
            <w:r w:rsidRPr="008345D3">
              <w:rPr>
                <w:rFonts w:eastAsia="Calibri"/>
                <w:iCs/>
                <w:color w:val="auto"/>
                <w:sz w:val="20"/>
                <w:szCs w:val="20"/>
              </w:rPr>
              <w:t>3.</w:t>
            </w:r>
            <w:bookmarkStart w:id="22" w:name="_Hlk208833702"/>
            <w:r w:rsidRPr="008345D3">
              <w:rPr>
                <w:rFonts w:eastAsia="Calibri"/>
                <w:iCs/>
                <w:color w:val="auto"/>
                <w:sz w:val="20"/>
                <w:szCs w:val="20"/>
              </w:rPr>
              <w:t xml:space="preserve">  Włazy i wzierniki</w:t>
            </w:r>
            <w:bookmarkEnd w:id="22"/>
          </w:p>
        </w:tc>
        <w:tc>
          <w:tcPr>
            <w:tcW w:w="872" w:type="dxa"/>
          </w:tcPr>
          <w:p w14:paraId="506FFBCB" w14:textId="77777777" w:rsidR="008345D3" w:rsidRPr="008345D3" w:rsidRDefault="008345D3" w:rsidP="008345D3">
            <w:pPr>
              <w:spacing w:after="0" w:line="259" w:lineRule="auto"/>
              <w:ind w:left="0" w:right="0" w:firstLine="0"/>
              <w:jc w:val="left"/>
              <w:rPr>
                <w:rFonts w:eastAsia="Times New Roman"/>
                <w:color w:val="auto"/>
                <w:sz w:val="20"/>
                <w:szCs w:val="20"/>
              </w:rPr>
            </w:pPr>
            <w:r w:rsidRPr="008345D3">
              <w:rPr>
                <w:rFonts w:eastAsia="Times New Roman"/>
                <w:color w:val="auto"/>
                <w:sz w:val="20"/>
                <w:szCs w:val="20"/>
              </w:rPr>
              <w:t>M3</w:t>
            </w:r>
          </w:p>
        </w:tc>
        <w:tc>
          <w:tcPr>
            <w:tcW w:w="2383" w:type="dxa"/>
          </w:tcPr>
          <w:p w14:paraId="731B79E7" w14:textId="77777777" w:rsidR="008345D3" w:rsidRPr="008345D3" w:rsidRDefault="008345D3" w:rsidP="008345D3">
            <w:pPr>
              <w:spacing w:after="0" w:line="259" w:lineRule="auto"/>
              <w:ind w:left="0" w:right="0" w:firstLine="0"/>
              <w:jc w:val="left"/>
              <w:rPr>
                <w:rFonts w:eastAsia="Times New Roman"/>
                <w:color w:val="auto"/>
                <w:sz w:val="20"/>
                <w:szCs w:val="20"/>
              </w:rPr>
            </w:pPr>
            <w:r w:rsidRPr="008345D3">
              <w:rPr>
                <w:rFonts w:eastAsia="Times New Roman"/>
                <w:color w:val="auto"/>
                <w:sz w:val="20"/>
                <w:szCs w:val="20"/>
              </w:rPr>
              <w:t>4,00</w:t>
            </w:r>
          </w:p>
        </w:tc>
      </w:tr>
    </w:tbl>
    <w:p w14:paraId="7AE732F5" w14:textId="77777777" w:rsidR="008345D3" w:rsidRPr="008345D3" w:rsidRDefault="008345D3" w:rsidP="008345D3">
      <w:pPr>
        <w:spacing w:after="160" w:line="259" w:lineRule="auto"/>
        <w:ind w:left="0" w:right="0" w:firstLine="0"/>
        <w:jc w:val="left"/>
        <w:rPr>
          <w:rFonts w:eastAsia="Times New Roman"/>
          <w:color w:val="auto"/>
          <w:sz w:val="20"/>
          <w:szCs w:val="20"/>
        </w:rPr>
      </w:pPr>
    </w:p>
    <w:p w14:paraId="129AD0CD" w14:textId="77777777" w:rsidR="008345D3" w:rsidRPr="008345D3" w:rsidRDefault="008345D3" w:rsidP="008345D3">
      <w:pPr>
        <w:spacing w:after="160" w:line="259" w:lineRule="auto"/>
        <w:ind w:left="0" w:right="0" w:firstLine="0"/>
        <w:jc w:val="left"/>
        <w:rPr>
          <w:rFonts w:eastAsia="Times New Roman"/>
          <w:color w:val="auto"/>
          <w:sz w:val="20"/>
          <w:szCs w:val="20"/>
        </w:rPr>
      </w:pPr>
    </w:p>
    <w:p w14:paraId="58490AA2" w14:textId="77777777" w:rsidR="008345D3" w:rsidRPr="008345D3" w:rsidRDefault="008345D3" w:rsidP="008345D3">
      <w:pPr>
        <w:tabs>
          <w:tab w:val="left" w:pos="851"/>
        </w:tabs>
        <w:spacing w:after="0" w:line="240" w:lineRule="auto"/>
        <w:ind w:left="567" w:right="0" w:hanging="851"/>
        <w:contextualSpacing/>
        <w:jc w:val="left"/>
        <w:rPr>
          <w:rFonts w:eastAsia="Times New Roman"/>
          <w:color w:val="auto"/>
          <w:sz w:val="20"/>
          <w:szCs w:val="20"/>
        </w:rPr>
      </w:pPr>
    </w:p>
    <w:p w14:paraId="0529D19B" w14:textId="77777777" w:rsidR="008345D3" w:rsidRPr="008345D3" w:rsidRDefault="008345D3" w:rsidP="008345D3">
      <w:pPr>
        <w:tabs>
          <w:tab w:val="left" w:pos="851"/>
        </w:tabs>
        <w:spacing w:after="0" w:line="240" w:lineRule="auto"/>
        <w:ind w:left="567" w:right="0" w:hanging="851"/>
        <w:contextualSpacing/>
        <w:jc w:val="left"/>
        <w:rPr>
          <w:rFonts w:eastAsia="Times New Roman"/>
          <w:color w:val="auto"/>
          <w:sz w:val="20"/>
          <w:szCs w:val="20"/>
        </w:rPr>
      </w:pPr>
      <w:r w:rsidRPr="008345D3">
        <w:rPr>
          <w:rFonts w:eastAsia="Times New Roman"/>
          <w:color w:val="auto"/>
          <w:sz w:val="20"/>
          <w:szCs w:val="20"/>
        </w:rPr>
        <w:t xml:space="preserve"> </w:t>
      </w:r>
      <w:r w:rsidRPr="008345D3">
        <w:rPr>
          <w:rFonts w:eastAsia="Times New Roman"/>
          <w:color w:val="auto"/>
          <w:sz w:val="20"/>
          <w:szCs w:val="20"/>
          <w:u w:val="single"/>
        </w:rPr>
        <w:t>Uwaga :</w:t>
      </w:r>
      <w:r w:rsidRPr="008345D3">
        <w:rPr>
          <w:rFonts w:eastAsia="Times New Roman"/>
          <w:color w:val="auto"/>
          <w:sz w:val="20"/>
          <w:szCs w:val="20"/>
        </w:rPr>
        <w:t xml:space="preserve">                                                                           </w:t>
      </w:r>
    </w:p>
    <w:p w14:paraId="305AD83D" w14:textId="77777777" w:rsidR="008345D3" w:rsidRPr="008345D3" w:rsidRDefault="008345D3" w:rsidP="008345D3">
      <w:pPr>
        <w:tabs>
          <w:tab w:val="left" w:pos="851"/>
        </w:tabs>
        <w:spacing w:after="0" w:line="240" w:lineRule="auto"/>
        <w:ind w:left="567" w:right="0" w:hanging="851"/>
        <w:contextualSpacing/>
        <w:jc w:val="left"/>
        <w:rPr>
          <w:rFonts w:eastAsia="Times New Roman"/>
          <w:color w:val="auto"/>
          <w:sz w:val="20"/>
          <w:szCs w:val="20"/>
        </w:rPr>
      </w:pPr>
    </w:p>
    <w:p w14:paraId="28266717" w14:textId="77777777" w:rsidR="008345D3" w:rsidRPr="008345D3" w:rsidRDefault="008345D3" w:rsidP="005C2401">
      <w:pPr>
        <w:numPr>
          <w:ilvl w:val="0"/>
          <w:numId w:val="93"/>
        </w:numPr>
        <w:tabs>
          <w:tab w:val="left" w:pos="851"/>
        </w:tabs>
        <w:spacing w:after="0" w:line="240" w:lineRule="auto"/>
        <w:ind w:right="0"/>
        <w:contextualSpacing/>
        <w:jc w:val="left"/>
        <w:rPr>
          <w:rFonts w:eastAsia="Times New Roman"/>
          <w:color w:val="auto"/>
          <w:sz w:val="20"/>
          <w:szCs w:val="20"/>
        </w:rPr>
      </w:pPr>
      <w:r w:rsidRPr="008345D3">
        <w:rPr>
          <w:rFonts w:eastAsia="Times New Roman"/>
          <w:color w:val="auto"/>
          <w:sz w:val="20"/>
          <w:szCs w:val="20"/>
        </w:rPr>
        <w:t>Wykonawca wycenia prace nie ujęte bezpośrednio w zakresie rzeczowym robót, ale niezbędne dla prawidłowego  i dobrego jakościowo ich wykonania.</w:t>
      </w:r>
    </w:p>
    <w:p w14:paraId="2F4DA505" w14:textId="38361027" w:rsidR="008345D3" w:rsidRDefault="008345D3" w:rsidP="005C2401">
      <w:pPr>
        <w:numPr>
          <w:ilvl w:val="0"/>
          <w:numId w:val="93"/>
        </w:numPr>
        <w:spacing w:after="160" w:line="259" w:lineRule="auto"/>
        <w:ind w:right="0"/>
        <w:contextualSpacing/>
        <w:jc w:val="left"/>
        <w:rPr>
          <w:rFonts w:eastAsia="Times New Roman"/>
          <w:color w:val="auto"/>
          <w:sz w:val="20"/>
          <w:szCs w:val="20"/>
        </w:rPr>
      </w:pPr>
      <w:r w:rsidRPr="008345D3">
        <w:rPr>
          <w:rFonts w:eastAsia="Times New Roman"/>
          <w:color w:val="auto"/>
          <w:sz w:val="20"/>
          <w:szCs w:val="20"/>
        </w:rPr>
        <w:t>Robocizna, materiał i sprzęt są po stronie Wykonawcy</w:t>
      </w:r>
    </w:p>
    <w:p w14:paraId="31A92DDE" w14:textId="77777777" w:rsidR="008345D3" w:rsidRDefault="008345D3" w:rsidP="008345D3">
      <w:pPr>
        <w:spacing w:after="160" w:line="259" w:lineRule="auto"/>
        <w:ind w:right="0"/>
        <w:contextualSpacing/>
        <w:jc w:val="left"/>
        <w:rPr>
          <w:rFonts w:eastAsia="Times New Roman"/>
          <w:color w:val="auto"/>
          <w:sz w:val="20"/>
          <w:szCs w:val="20"/>
        </w:rPr>
      </w:pPr>
    </w:p>
    <w:p w14:paraId="495953FB" w14:textId="77777777" w:rsidR="008345D3" w:rsidRPr="008345D3" w:rsidRDefault="008345D3" w:rsidP="008345D3">
      <w:pPr>
        <w:spacing w:after="160" w:line="259" w:lineRule="auto"/>
        <w:ind w:right="0"/>
        <w:contextualSpacing/>
        <w:jc w:val="left"/>
        <w:rPr>
          <w:rFonts w:eastAsia="Times New Roman"/>
          <w:color w:val="auto"/>
          <w:sz w:val="20"/>
          <w:szCs w:val="20"/>
        </w:rPr>
      </w:pPr>
    </w:p>
    <w:p w14:paraId="50C07021" w14:textId="77777777" w:rsidR="008345D3" w:rsidRPr="008345D3" w:rsidRDefault="008345D3" w:rsidP="008345D3">
      <w:pPr>
        <w:spacing w:after="0" w:line="276" w:lineRule="auto"/>
        <w:ind w:left="0" w:right="0" w:firstLine="0"/>
        <w:jc w:val="left"/>
        <w:rPr>
          <w:rFonts w:ascii="Times New Roman" w:eastAsia="Calibri" w:hAnsi="Times New Roman" w:cs="Times New Roman"/>
          <w:b/>
          <w:bCs/>
          <w:color w:val="auto"/>
          <w:sz w:val="20"/>
          <w:szCs w:val="20"/>
        </w:rPr>
      </w:pPr>
    </w:p>
    <w:p w14:paraId="019A8E7D" w14:textId="0DED6738" w:rsidR="008345D3" w:rsidRPr="008345D3" w:rsidRDefault="008345D3" w:rsidP="008345D3">
      <w:pPr>
        <w:spacing w:after="0" w:line="276" w:lineRule="auto"/>
        <w:ind w:left="0" w:right="0" w:firstLine="0"/>
        <w:jc w:val="center"/>
        <w:rPr>
          <w:rFonts w:eastAsia="Calibri"/>
          <w:b/>
          <w:bCs/>
          <w:color w:val="auto"/>
          <w:sz w:val="20"/>
          <w:szCs w:val="20"/>
        </w:rPr>
      </w:pPr>
      <w:r w:rsidRPr="008345D3">
        <w:rPr>
          <w:rFonts w:eastAsia="Calibri"/>
          <w:b/>
          <w:bCs/>
          <w:color w:val="auto"/>
          <w:sz w:val="20"/>
          <w:szCs w:val="20"/>
        </w:rPr>
        <w:t xml:space="preserve">CZĘŚĆ III </w:t>
      </w:r>
    </w:p>
    <w:p w14:paraId="2159057D" w14:textId="40AEFAE3" w:rsidR="008345D3" w:rsidRPr="008345D3" w:rsidRDefault="008345D3" w:rsidP="008345D3">
      <w:pPr>
        <w:spacing w:after="0" w:line="276" w:lineRule="auto"/>
        <w:ind w:left="0" w:right="0" w:firstLine="0"/>
        <w:jc w:val="center"/>
        <w:rPr>
          <w:rFonts w:eastAsia="Calibri"/>
          <w:b/>
          <w:bCs/>
          <w:color w:val="auto"/>
          <w:sz w:val="20"/>
          <w:szCs w:val="20"/>
        </w:rPr>
      </w:pPr>
      <w:r w:rsidRPr="008345D3">
        <w:rPr>
          <w:rFonts w:eastAsia="Calibri"/>
          <w:b/>
          <w:bCs/>
          <w:color w:val="auto"/>
          <w:sz w:val="20"/>
          <w:szCs w:val="20"/>
        </w:rPr>
        <w:t>MONTAŻ I DEMONTAŻ RUSZTOWAŃ NA BLOKU NR 2</w:t>
      </w:r>
      <w:r>
        <w:rPr>
          <w:rFonts w:eastAsia="Calibri"/>
          <w:b/>
          <w:bCs/>
          <w:color w:val="auto"/>
          <w:sz w:val="20"/>
          <w:szCs w:val="20"/>
        </w:rPr>
        <w:t xml:space="preserve"> *</w:t>
      </w:r>
    </w:p>
    <w:p w14:paraId="6F34491A" w14:textId="77777777" w:rsidR="008345D3" w:rsidRPr="008345D3" w:rsidRDefault="008345D3" w:rsidP="008345D3">
      <w:pPr>
        <w:tabs>
          <w:tab w:val="left" w:pos="1843"/>
        </w:tabs>
        <w:spacing w:after="0" w:line="240" w:lineRule="auto"/>
        <w:ind w:left="2693" w:right="0" w:hanging="1276"/>
        <w:contextualSpacing/>
        <w:jc w:val="left"/>
        <w:rPr>
          <w:rFonts w:ascii="Aptos" w:eastAsia="Times New Roman" w:hAnsi="Aptos" w:cs="Times New Roman"/>
          <w:color w:val="auto"/>
        </w:rPr>
      </w:pPr>
    </w:p>
    <w:p w14:paraId="43E554BB" w14:textId="77777777" w:rsidR="008345D3" w:rsidRPr="008345D3" w:rsidRDefault="008345D3" w:rsidP="008345D3">
      <w:pPr>
        <w:spacing w:after="0" w:line="276" w:lineRule="auto"/>
        <w:ind w:left="0" w:right="0" w:firstLine="0"/>
        <w:jc w:val="left"/>
        <w:rPr>
          <w:rFonts w:ascii="Times New Roman" w:eastAsia="Times New Roman" w:hAnsi="Times New Roman" w:cs="Times New Roman"/>
          <w:color w:val="auto"/>
          <w:sz w:val="20"/>
          <w:szCs w:val="20"/>
        </w:rPr>
      </w:pPr>
      <w:r w:rsidRPr="008345D3">
        <w:rPr>
          <w:rFonts w:ascii="Times New Roman" w:eastAsia="Calibri" w:hAnsi="Times New Roman" w:cs="Times New Roman"/>
          <w:color w:val="auto"/>
          <w:sz w:val="20"/>
          <w:szCs w:val="20"/>
        </w:rPr>
        <w:t xml:space="preserve">                                                </w:t>
      </w:r>
    </w:p>
    <w:p w14:paraId="4FF069EB" w14:textId="77777777" w:rsidR="008345D3" w:rsidRPr="008345D3" w:rsidRDefault="008345D3" w:rsidP="008345D3">
      <w:pPr>
        <w:spacing w:after="0" w:line="240" w:lineRule="auto"/>
        <w:ind w:left="993" w:right="0" w:hanging="1134"/>
        <w:contextualSpacing/>
        <w:jc w:val="left"/>
        <w:rPr>
          <w:rFonts w:ascii="Times New Roman" w:eastAsia="Times New Roman" w:hAnsi="Times New Roman" w:cs="Times New Roman"/>
          <w:color w:val="auto"/>
          <w:sz w:val="20"/>
          <w:szCs w:val="20"/>
        </w:rPr>
      </w:pPr>
    </w:p>
    <w:p w14:paraId="551C29FF" w14:textId="77777777" w:rsidR="008345D3" w:rsidRPr="008345D3" w:rsidRDefault="008345D3" w:rsidP="008345D3">
      <w:pPr>
        <w:spacing w:after="0" w:line="240" w:lineRule="auto"/>
        <w:ind w:left="0" w:right="0" w:firstLine="0"/>
        <w:contextualSpacing/>
        <w:jc w:val="left"/>
        <w:rPr>
          <w:rFonts w:eastAsia="Times New Roman"/>
          <w:color w:val="auto"/>
          <w:sz w:val="20"/>
          <w:szCs w:val="20"/>
        </w:rPr>
      </w:pPr>
      <w:r w:rsidRPr="008345D3">
        <w:rPr>
          <w:rFonts w:eastAsia="Times New Roman"/>
          <w:color w:val="auto"/>
          <w:sz w:val="20"/>
          <w:szCs w:val="20"/>
        </w:rPr>
        <w:t>I.</w:t>
      </w:r>
      <w:r w:rsidRPr="008345D3">
        <w:rPr>
          <w:rFonts w:ascii="Times New Roman" w:eastAsia="Times New Roman" w:hAnsi="Times New Roman" w:cs="Times New Roman"/>
          <w:color w:val="auto"/>
          <w:sz w:val="20"/>
          <w:szCs w:val="20"/>
        </w:rPr>
        <w:t xml:space="preserve">  </w:t>
      </w:r>
      <w:r w:rsidRPr="008345D3">
        <w:rPr>
          <w:rFonts w:eastAsia="Times New Roman"/>
          <w:color w:val="auto"/>
          <w:sz w:val="20"/>
          <w:szCs w:val="20"/>
        </w:rPr>
        <w:t>Opis części III</w:t>
      </w:r>
    </w:p>
    <w:p w14:paraId="3483FC5F" w14:textId="77777777" w:rsidR="008345D3" w:rsidRPr="008345D3" w:rsidRDefault="008345D3" w:rsidP="008345D3">
      <w:pPr>
        <w:spacing w:after="0" w:line="240" w:lineRule="auto"/>
        <w:ind w:left="426" w:right="0" w:hanging="142"/>
        <w:contextualSpacing/>
        <w:jc w:val="left"/>
        <w:rPr>
          <w:rFonts w:eastAsia="Times New Roman"/>
          <w:color w:val="auto"/>
          <w:sz w:val="20"/>
          <w:szCs w:val="20"/>
        </w:rPr>
      </w:pPr>
      <w:r w:rsidRPr="008345D3">
        <w:rPr>
          <w:rFonts w:eastAsia="Times New Roman"/>
          <w:color w:val="auto"/>
          <w:sz w:val="20"/>
          <w:szCs w:val="20"/>
        </w:rPr>
        <w:t>1.Prace obejmują  montaż i demontaż rusztowań, które wykorzystane zostaną do wykonania  robót   izolacyjnych       i wymurówkowych</w:t>
      </w:r>
    </w:p>
    <w:p w14:paraId="46758F18" w14:textId="77777777" w:rsidR="008345D3" w:rsidRPr="008345D3" w:rsidRDefault="008345D3" w:rsidP="008345D3">
      <w:pPr>
        <w:spacing w:after="0" w:line="240" w:lineRule="auto"/>
        <w:ind w:left="709" w:right="0" w:hanging="709"/>
        <w:contextualSpacing/>
        <w:jc w:val="left"/>
        <w:rPr>
          <w:rFonts w:eastAsia="Calibri"/>
          <w:color w:val="auto"/>
          <w:sz w:val="20"/>
          <w:szCs w:val="20"/>
        </w:rPr>
      </w:pPr>
      <w:r w:rsidRPr="008345D3">
        <w:rPr>
          <w:rFonts w:eastAsia="Calibri"/>
          <w:color w:val="auto"/>
          <w:sz w:val="20"/>
          <w:szCs w:val="20"/>
        </w:rPr>
        <w:t>II.  Specyfikacja robót</w:t>
      </w:r>
    </w:p>
    <w:p w14:paraId="26FF699B" w14:textId="77777777" w:rsidR="008345D3" w:rsidRPr="008345D3" w:rsidRDefault="008345D3" w:rsidP="008345D3">
      <w:pPr>
        <w:spacing w:after="0" w:line="240" w:lineRule="auto"/>
        <w:ind w:left="0" w:right="0" w:firstLine="0"/>
        <w:jc w:val="left"/>
        <w:rPr>
          <w:rFonts w:eastAsia="Times New Roman"/>
          <w:color w:val="auto"/>
          <w:sz w:val="20"/>
          <w:szCs w:val="20"/>
        </w:rPr>
      </w:pPr>
      <w:r w:rsidRPr="008345D3">
        <w:rPr>
          <w:rFonts w:eastAsia="Times New Roman"/>
          <w:color w:val="auto"/>
          <w:sz w:val="20"/>
          <w:szCs w:val="20"/>
        </w:rPr>
        <w:t xml:space="preserve">               1.Parametry techniczne rusztowań</w:t>
      </w:r>
    </w:p>
    <w:p w14:paraId="2F8329A4" w14:textId="77777777" w:rsidR="008345D3" w:rsidRPr="008345D3" w:rsidRDefault="008345D3" w:rsidP="008345D3">
      <w:pPr>
        <w:spacing w:after="0" w:line="240" w:lineRule="auto"/>
        <w:ind w:left="0" w:right="0" w:firstLine="0"/>
        <w:jc w:val="left"/>
        <w:rPr>
          <w:rFonts w:eastAsia="Times New Roman"/>
          <w:color w:val="auto"/>
          <w:sz w:val="20"/>
          <w:szCs w:val="20"/>
        </w:rPr>
      </w:pPr>
      <w:r w:rsidRPr="008345D3">
        <w:rPr>
          <w:rFonts w:eastAsia="Times New Roman"/>
          <w:color w:val="auto"/>
          <w:sz w:val="20"/>
          <w:szCs w:val="20"/>
        </w:rPr>
        <w:t xml:space="preserve">                     1.1.Typ rusztowań – stojakowe lub systemowe</w:t>
      </w:r>
    </w:p>
    <w:p w14:paraId="55E1333F" w14:textId="77777777" w:rsidR="008345D3" w:rsidRPr="008345D3" w:rsidRDefault="008345D3" w:rsidP="008345D3">
      <w:pPr>
        <w:spacing w:after="0" w:line="240" w:lineRule="auto"/>
        <w:ind w:left="0" w:right="0" w:firstLine="0"/>
        <w:jc w:val="left"/>
        <w:rPr>
          <w:rFonts w:eastAsia="Times New Roman"/>
          <w:color w:val="auto"/>
          <w:sz w:val="20"/>
          <w:szCs w:val="20"/>
        </w:rPr>
      </w:pPr>
      <w:r w:rsidRPr="008345D3">
        <w:rPr>
          <w:rFonts w:eastAsia="Times New Roman"/>
          <w:color w:val="auto"/>
          <w:sz w:val="20"/>
          <w:szCs w:val="20"/>
        </w:rPr>
        <w:t xml:space="preserve">                     1.2. Średnia wysokość rusztowań  około od 5 do 20,00m</w:t>
      </w:r>
    </w:p>
    <w:p w14:paraId="3B77DA58" w14:textId="77777777" w:rsidR="008345D3" w:rsidRPr="008345D3" w:rsidRDefault="008345D3" w:rsidP="008345D3">
      <w:pPr>
        <w:tabs>
          <w:tab w:val="left" w:pos="1027"/>
        </w:tabs>
        <w:spacing w:after="0" w:line="259" w:lineRule="auto"/>
        <w:ind w:left="0" w:right="0" w:firstLine="0"/>
        <w:jc w:val="left"/>
        <w:rPr>
          <w:rFonts w:eastAsia="Times New Roman"/>
          <w:color w:val="auto"/>
          <w:sz w:val="20"/>
          <w:szCs w:val="20"/>
        </w:rPr>
      </w:pPr>
      <w:r w:rsidRPr="008345D3">
        <w:rPr>
          <w:rFonts w:eastAsia="Times New Roman"/>
          <w:color w:val="auto"/>
          <w:sz w:val="20"/>
          <w:szCs w:val="20"/>
        </w:rPr>
        <w:t xml:space="preserve">                2. Rusztowania wykonane zostaną na następujących urządzeniach </w:t>
      </w:r>
    </w:p>
    <w:p w14:paraId="00002F60" w14:textId="77777777" w:rsidR="008345D3" w:rsidRPr="008345D3" w:rsidRDefault="008345D3" w:rsidP="008345D3">
      <w:pPr>
        <w:spacing w:after="0" w:line="240" w:lineRule="auto"/>
        <w:ind w:left="993" w:right="0" w:hanging="1134"/>
        <w:contextualSpacing/>
        <w:jc w:val="left"/>
        <w:rPr>
          <w:rFonts w:eastAsia="Times New Roman"/>
          <w:color w:val="auto"/>
          <w:sz w:val="20"/>
          <w:szCs w:val="20"/>
        </w:rPr>
      </w:pPr>
      <w:r w:rsidRPr="008345D3">
        <w:rPr>
          <w:rFonts w:eastAsia="Times New Roman"/>
          <w:color w:val="auto"/>
          <w:sz w:val="20"/>
          <w:szCs w:val="20"/>
        </w:rPr>
        <w:t xml:space="preserve">                         2.1 Rurociągi pary pierwotnej i wtórnej  - kolana, trójniki i czwórniki</w:t>
      </w:r>
    </w:p>
    <w:p w14:paraId="22261B57" w14:textId="77777777" w:rsidR="008345D3" w:rsidRPr="008345D3" w:rsidRDefault="008345D3" w:rsidP="008345D3">
      <w:pPr>
        <w:spacing w:after="0" w:line="240" w:lineRule="auto"/>
        <w:ind w:left="0" w:right="0" w:firstLine="0"/>
        <w:jc w:val="left"/>
        <w:rPr>
          <w:rFonts w:eastAsia="Times New Roman"/>
          <w:color w:val="auto"/>
          <w:sz w:val="20"/>
          <w:szCs w:val="20"/>
        </w:rPr>
      </w:pPr>
      <w:r w:rsidRPr="008345D3">
        <w:rPr>
          <w:rFonts w:eastAsia="Times New Roman"/>
          <w:color w:val="auto"/>
          <w:sz w:val="20"/>
          <w:szCs w:val="20"/>
        </w:rPr>
        <w:t xml:space="preserve">                       2.2. Rurociągi do i ze stacji RS </w:t>
      </w:r>
    </w:p>
    <w:p w14:paraId="2AF3AB8E" w14:textId="77777777" w:rsidR="008345D3" w:rsidRPr="008345D3" w:rsidRDefault="008345D3" w:rsidP="008345D3">
      <w:pPr>
        <w:tabs>
          <w:tab w:val="left" w:pos="1843"/>
        </w:tabs>
        <w:spacing w:after="0" w:line="240" w:lineRule="auto"/>
        <w:ind w:left="0" w:right="0" w:firstLine="0"/>
        <w:jc w:val="left"/>
        <w:rPr>
          <w:rFonts w:eastAsia="Calibri"/>
          <w:iCs/>
          <w:color w:val="auto"/>
          <w:sz w:val="20"/>
          <w:szCs w:val="20"/>
        </w:rPr>
      </w:pPr>
      <w:r w:rsidRPr="008345D3">
        <w:rPr>
          <w:rFonts w:eastAsia="Times New Roman"/>
          <w:color w:val="auto"/>
          <w:sz w:val="20"/>
          <w:szCs w:val="20"/>
        </w:rPr>
        <w:lastRenderedPageBreak/>
        <w:t xml:space="preserve">                       2.3.</w:t>
      </w:r>
      <w:r w:rsidRPr="008345D3">
        <w:rPr>
          <w:rFonts w:eastAsia="Calibri"/>
          <w:iCs/>
          <w:color w:val="auto"/>
          <w:sz w:val="20"/>
          <w:szCs w:val="20"/>
        </w:rPr>
        <w:t xml:space="preserve"> Zawieszenia rurociągów </w:t>
      </w:r>
    </w:p>
    <w:p w14:paraId="61092AC5" w14:textId="77777777" w:rsidR="008345D3" w:rsidRPr="008345D3" w:rsidRDefault="008345D3" w:rsidP="008345D3">
      <w:pPr>
        <w:spacing w:after="0" w:line="240" w:lineRule="auto"/>
        <w:ind w:left="1276" w:right="0" w:firstLine="0"/>
        <w:contextualSpacing/>
        <w:jc w:val="left"/>
        <w:rPr>
          <w:rFonts w:eastAsia="Calibri"/>
          <w:iCs/>
          <w:color w:val="auto"/>
          <w:sz w:val="20"/>
          <w:szCs w:val="20"/>
        </w:rPr>
      </w:pPr>
      <w:r w:rsidRPr="008345D3">
        <w:rPr>
          <w:rFonts w:eastAsia="Calibri"/>
          <w:iCs/>
          <w:color w:val="auto"/>
          <w:sz w:val="20"/>
          <w:szCs w:val="20"/>
        </w:rPr>
        <w:t>2.4. Ekran kotła</w:t>
      </w:r>
    </w:p>
    <w:p w14:paraId="37BAACA5" w14:textId="77777777" w:rsidR="008345D3" w:rsidRPr="008345D3" w:rsidRDefault="008345D3" w:rsidP="008345D3">
      <w:pPr>
        <w:spacing w:after="0" w:line="240" w:lineRule="auto"/>
        <w:ind w:left="1276" w:right="0" w:firstLine="0"/>
        <w:contextualSpacing/>
        <w:jc w:val="left"/>
        <w:rPr>
          <w:rFonts w:eastAsia="Times New Roman"/>
          <w:iCs/>
          <w:color w:val="auto"/>
          <w:sz w:val="20"/>
          <w:szCs w:val="20"/>
        </w:rPr>
      </w:pPr>
      <w:r w:rsidRPr="008345D3">
        <w:rPr>
          <w:rFonts w:eastAsia="Calibri"/>
          <w:iCs/>
          <w:color w:val="auto"/>
          <w:sz w:val="20"/>
          <w:szCs w:val="20"/>
        </w:rPr>
        <w:t>2.5. Dysze OFA</w:t>
      </w:r>
    </w:p>
    <w:p w14:paraId="0F7E110F" w14:textId="77777777" w:rsidR="008345D3" w:rsidRPr="008345D3" w:rsidRDefault="008345D3" w:rsidP="008345D3">
      <w:pPr>
        <w:spacing w:after="0" w:line="240" w:lineRule="auto"/>
        <w:ind w:left="993" w:right="0" w:hanging="1134"/>
        <w:contextualSpacing/>
        <w:jc w:val="left"/>
        <w:rPr>
          <w:rFonts w:eastAsia="Calibri"/>
          <w:color w:val="auto"/>
          <w:sz w:val="20"/>
          <w:szCs w:val="20"/>
        </w:rPr>
      </w:pPr>
      <w:r w:rsidRPr="008345D3">
        <w:rPr>
          <w:rFonts w:eastAsia="Calibri"/>
          <w:color w:val="auto"/>
          <w:sz w:val="20"/>
          <w:szCs w:val="20"/>
        </w:rPr>
        <w:t xml:space="preserve">                   3. Zakres rzeczowy robót</w:t>
      </w:r>
    </w:p>
    <w:p w14:paraId="72611B20" w14:textId="77777777" w:rsidR="008345D3" w:rsidRPr="008345D3" w:rsidRDefault="008345D3" w:rsidP="008345D3">
      <w:pPr>
        <w:spacing w:after="0" w:line="240" w:lineRule="auto"/>
        <w:ind w:left="993" w:right="0" w:hanging="1134"/>
        <w:contextualSpacing/>
        <w:jc w:val="left"/>
        <w:rPr>
          <w:rFonts w:eastAsia="Calibri"/>
          <w:color w:val="auto"/>
          <w:sz w:val="20"/>
          <w:szCs w:val="20"/>
        </w:rPr>
      </w:pPr>
    </w:p>
    <w:tbl>
      <w:tblPr>
        <w:tblStyle w:val="Tabela-Siatka6"/>
        <w:tblW w:w="0" w:type="dxa"/>
        <w:tblInd w:w="993" w:type="dxa"/>
        <w:tblLook w:val="04A0" w:firstRow="1" w:lastRow="0" w:firstColumn="1" w:lastColumn="0" w:noHBand="0" w:noVBand="1"/>
      </w:tblPr>
      <w:tblGrid>
        <w:gridCol w:w="608"/>
        <w:gridCol w:w="4552"/>
        <w:gridCol w:w="850"/>
        <w:gridCol w:w="1701"/>
      </w:tblGrid>
      <w:tr w:rsidR="008345D3" w:rsidRPr="008345D3" w14:paraId="61D675CE" w14:textId="77777777" w:rsidTr="003930D5">
        <w:tc>
          <w:tcPr>
            <w:tcW w:w="562" w:type="dxa"/>
          </w:tcPr>
          <w:p w14:paraId="125AA10D" w14:textId="77777777" w:rsidR="008345D3" w:rsidRPr="008345D3" w:rsidRDefault="008345D3" w:rsidP="008345D3">
            <w:pPr>
              <w:spacing w:after="0" w:line="259" w:lineRule="auto"/>
              <w:ind w:left="0" w:right="0" w:firstLine="0"/>
              <w:contextualSpacing/>
              <w:jc w:val="left"/>
              <w:rPr>
                <w:rFonts w:eastAsia="Calibri"/>
                <w:color w:val="auto"/>
              </w:rPr>
            </w:pPr>
            <w:r w:rsidRPr="008345D3">
              <w:rPr>
                <w:rFonts w:eastAsia="Calibri"/>
                <w:color w:val="auto"/>
              </w:rPr>
              <w:t>L.P.</w:t>
            </w:r>
          </w:p>
        </w:tc>
        <w:tc>
          <w:tcPr>
            <w:tcW w:w="4552" w:type="dxa"/>
          </w:tcPr>
          <w:p w14:paraId="39E11E1B" w14:textId="77777777" w:rsidR="008345D3" w:rsidRPr="008345D3" w:rsidRDefault="008345D3" w:rsidP="008345D3">
            <w:pPr>
              <w:spacing w:after="0" w:line="259" w:lineRule="auto"/>
              <w:ind w:left="0" w:right="0" w:firstLine="0"/>
              <w:contextualSpacing/>
              <w:jc w:val="left"/>
              <w:rPr>
                <w:rFonts w:eastAsia="Calibri"/>
                <w:color w:val="auto"/>
              </w:rPr>
            </w:pPr>
            <w:r w:rsidRPr="008345D3">
              <w:rPr>
                <w:rFonts w:eastAsia="Calibri"/>
                <w:color w:val="auto"/>
              </w:rPr>
              <w:t>WYSZCZEGÓLNIENIE ROBÓT</w:t>
            </w:r>
          </w:p>
        </w:tc>
        <w:tc>
          <w:tcPr>
            <w:tcW w:w="850" w:type="dxa"/>
          </w:tcPr>
          <w:p w14:paraId="0C4CB5FF" w14:textId="77777777" w:rsidR="008345D3" w:rsidRPr="008345D3" w:rsidRDefault="008345D3" w:rsidP="008345D3">
            <w:pPr>
              <w:spacing w:after="0" w:line="259" w:lineRule="auto"/>
              <w:ind w:left="0" w:right="0" w:firstLine="0"/>
              <w:contextualSpacing/>
              <w:jc w:val="left"/>
              <w:rPr>
                <w:rFonts w:eastAsia="Calibri"/>
                <w:color w:val="auto"/>
              </w:rPr>
            </w:pPr>
            <w:r w:rsidRPr="008345D3">
              <w:rPr>
                <w:rFonts w:eastAsia="Calibri"/>
                <w:color w:val="auto"/>
              </w:rPr>
              <w:t>J/M</w:t>
            </w:r>
          </w:p>
        </w:tc>
        <w:tc>
          <w:tcPr>
            <w:tcW w:w="1701" w:type="dxa"/>
          </w:tcPr>
          <w:p w14:paraId="75EEB659" w14:textId="77777777" w:rsidR="008345D3" w:rsidRPr="008345D3" w:rsidRDefault="008345D3" w:rsidP="008345D3">
            <w:pPr>
              <w:spacing w:after="0" w:line="259" w:lineRule="auto"/>
              <w:ind w:left="0" w:right="0" w:firstLine="0"/>
              <w:contextualSpacing/>
              <w:jc w:val="left"/>
              <w:rPr>
                <w:rFonts w:eastAsia="Calibri"/>
                <w:color w:val="auto"/>
              </w:rPr>
            </w:pPr>
            <w:r w:rsidRPr="008345D3">
              <w:rPr>
                <w:rFonts w:eastAsia="Calibri"/>
                <w:color w:val="auto"/>
              </w:rPr>
              <w:t>ILOŚĆ  ROBÓT</w:t>
            </w:r>
          </w:p>
        </w:tc>
      </w:tr>
      <w:tr w:rsidR="008345D3" w:rsidRPr="008345D3" w14:paraId="17F298FA" w14:textId="77777777" w:rsidTr="003930D5">
        <w:tc>
          <w:tcPr>
            <w:tcW w:w="562" w:type="dxa"/>
          </w:tcPr>
          <w:p w14:paraId="7B725B3D" w14:textId="77777777" w:rsidR="008345D3" w:rsidRPr="008345D3" w:rsidRDefault="008345D3" w:rsidP="008345D3">
            <w:pPr>
              <w:spacing w:after="0" w:line="259" w:lineRule="auto"/>
              <w:ind w:left="0" w:right="0" w:firstLine="0"/>
              <w:contextualSpacing/>
              <w:jc w:val="center"/>
              <w:rPr>
                <w:rFonts w:eastAsia="Calibri"/>
                <w:color w:val="auto"/>
              </w:rPr>
            </w:pPr>
            <w:r w:rsidRPr="008345D3">
              <w:rPr>
                <w:rFonts w:eastAsia="Calibri"/>
                <w:color w:val="auto"/>
              </w:rPr>
              <w:t>A</w:t>
            </w:r>
          </w:p>
        </w:tc>
        <w:tc>
          <w:tcPr>
            <w:tcW w:w="4552" w:type="dxa"/>
          </w:tcPr>
          <w:p w14:paraId="6D233994" w14:textId="77777777" w:rsidR="008345D3" w:rsidRPr="008345D3" w:rsidRDefault="008345D3" w:rsidP="008345D3">
            <w:pPr>
              <w:spacing w:after="0" w:line="259" w:lineRule="auto"/>
              <w:ind w:left="0" w:right="0" w:firstLine="0"/>
              <w:contextualSpacing/>
              <w:jc w:val="center"/>
              <w:rPr>
                <w:rFonts w:eastAsia="Calibri"/>
                <w:color w:val="auto"/>
              </w:rPr>
            </w:pPr>
            <w:r w:rsidRPr="008345D3">
              <w:rPr>
                <w:rFonts w:eastAsia="Calibri"/>
                <w:color w:val="auto"/>
              </w:rPr>
              <w:t>B</w:t>
            </w:r>
          </w:p>
        </w:tc>
        <w:tc>
          <w:tcPr>
            <w:tcW w:w="850" w:type="dxa"/>
          </w:tcPr>
          <w:p w14:paraId="7B64DDDF" w14:textId="77777777" w:rsidR="008345D3" w:rsidRPr="008345D3" w:rsidRDefault="008345D3" w:rsidP="008345D3">
            <w:pPr>
              <w:spacing w:after="0" w:line="259" w:lineRule="auto"/>
              <w:ind w:left="0" w:right="0" w:firstLine="0"/>
              <w:contextualSpacing/>
              <w:jc w:val="center"/>
              <w:rPr>
                <w:rFonts w:eastAsia="Calibri"/>
                <w:color w:val="auto"/>
              </w:rPr>
            </w:pPr>
            <w:r w:rsidRPr="008345D3">
              <w:rPr>
                <w:rFonts w:eastAsia="Calibri"/>
                <w:color w:val="auto"/>
              </w:rPr>
              <w:t>C</w:t>
            </w:r>
          </w:p>
        </w:tc>
        <w:tc>
          <w:tcPr>
            <w:tcW w:w="1701" w:type="dxa"/>
          </w:tcPr>
          <w:p w14:paraId="67A09EA2" w14:textId="77777777" w:rsidR="008345D3" w:rsidRPr="008345D3" w:rsidRDefault="008345D3" w:rsidP="008345D3">
            <w:pPr>
              <w:spacing w:after="0" w:line="259" w:lineRule="auto"/>
              <w:ind w:left="0" w:right="0" w:firstLine="0"/>
              <w:contextualSpacing/>
              <w:jc w:val="center"/>
              <w:rPr>
                <w:rFonts w:eastAsia="Calibri"/>
                <w:color w:val="auto"/>
              </w:rPr>
            </w:pPr>
            <w:r w:rsidRPr="008345D3">
              <w:rPr>
                <w:rFonts w:eastAsia="Calibri"/>
                <w:color w:val="auto"/>
              </w:rPr>
              <w:t>D</w:t>
            </w:r>
          </w:p>
        </w:tc>
      </w:tr>
      <w:tr w:rsidR="008345D3" w:rsidRPr="008345D3" w14:paraId="2292680B" w14:textId="77777777" w:rsidTr="003930D5">
        <w:tc>
          <w:tcPr>
            <w:tcW w:w="562" w:type="dxa"/>
          </w:tcPr>
          <w:p w14:paraId="50E3666B" w14:textId="77777777" w:rsidR="008345D3" w:rsidRPr="008345D3" w:rsidRDefault="008345D3" w:rsidP="008345D3">
            <w:pPr>
              <w:spacing w:after="0" w:line="259" w:lineRule="auto"/>
              <w:ind w:left="0" w:right="0" w:firstLine="0"/>
              <w:contextualSpacing/>
              <w:jc w:val="left"/>
              <w:rPr>
                <w:rFonts w:eastAsia="Calibri"/>
                <w:color w:val="auto"/>
              </w:rPr>
            </w:pPr>
            <w:r w:rsidRPr="008345D3">
              <w:rPr>
                <w:rFonts w:eastAsia="Calibri"/>
                <w:color w:val="auto"/>
              </w:rPr>
              <w:t>1.</w:t>
            </w:r>
          </w:p>
        </w:tc>
        <w:tc>
          <w:tcPr>
            <w:tcW w:w="4552" w:type="dxa"/>
          </w:tcPr>
          <w:p w14:paraId="3EDCE82B" w14:textId="77777777" w:rsidR="008345D3" w:rsidRPr="008345D3" w:rsidRDefault="008345D3" w:rsidP="008345D3">
            <w:pPr>
              <w:spacing w:after="0" w:line="259" w:lineRule="auto"/>
              <w:ind w:left="0" w:right="0" w:firstLine="0"/>
              <w:contextualSpacing/>
              <w:jc w:val="left"/>
              <w:rPr>
                <w:rFonts w:eastAsia="Calibri"/>
                <w:color w:val="auto"/>
              </w:rPr>
            </w:pPr>
            <w:r w:rsidRPr="008345D3">
              <w:rPr>
                <w:rFonts w:eastAsia="Calibri"/>
                <w:color w:val="auto"/>
              </w:rPr>
              <w:t>Montaż i demontaż rusztowań</w:t>
            </w:r>
          </w:p>
        </w:tc>
        <w:tc>
          <w:tcPr>
            <w:tcW w:w="850" w:type="dxa"/>
          </w:tcPr>
          <w:p w14:paraId="3BC39688" w14:textId="77777777" w:rsidR="008345D3" w:rsidRPr="008345D3" w:rsidRDefault="008345D3" w:rsidP="008345D3">
            <w:pPr>
              <w:spacing w:after="0" w:line="259" w:lineRule="auto"/>
              <w:ind w:left="0" w:right="0" w:firstLine="0"/>
              <w:contextualSpacing/>
              <w:jc w:val="center"/>
              <w:rPr>
                <w:rFonts w:eastAsia="Calibri"/>
                <w:color w:val="auto"/>
              </w:rPr>
            </w:pPr>
            <w:r w:rsidRPr="008345D3">
              <w:rPr>
                <w:rFonts w:eastAsia="Calibri"/>
                <w:color w:val="auto"/>
              </w:rPr>
              <w:t>m3</w:t>
            </w:r>
          </w:p>
        </w:tc>
        <w:tc>
          <w:tcPr>
            <w:tcW w:w="1701" w:type="dxa"/>
          </w:tcPr>
          <w:p w14:paraId="5972C23C" w14:textId="77777777" w:rsidR="008345D3" w:rsidRPr="008345D3" w:rsidRDefault="008345D3" w:rsidP="008345D3">
            <w:pPr>
              <w:spacing w:after="0" w:line="259" w:lineRule="auto"/>
              <w:ind w:left="0" w:right="0" w:firstLine="0"/>
              <w:contextualSpacing/>
              <w:jc w:val="center"/>
              <w:rPr>
                <w:rFonts w:eastAsia="Calibri"/>
                <w:color w:val="auto"/>
              </w:rPr>
            </w:pPr>
            <w:r w:rsidRPr="008345D3">
              <w:rPr>
                <w:rFonts w:eastAsia="Calibri"/>
                <w:color w:val="auto"/>
              </w:rPr>
              <w:t>10 500,00</w:t>
            </w:r>
          </w:p>
        </w:tc>
      </w:tr>
    </w:tbl>
    <w:p w14:paraId="65AE2537" w14:textId="77777777" w:rsidR="008345D3" w:rsidRPr="008345D3" w:rsidRDefault="008345D3" w:rsidP="008345D3">
      <w:pPr>
        <w:spacing w:after="0" w:line="240" w:lineRule="auto"/>
        <w:ind w:left="993" w:right="0" w:hanging="1134"/>
        <w:contextualSpacing/>
        <w:jc w:val="left"/>
        <w:rPr>
          <w:rFonts w:eastAsia="Calibri"/>
          <w:color w:val="auto"/>
          <w:sz w:val="20"/>
          <w:szCs w:val="20"/>
        </w:rPr>
      </w:pPr>
    </w:p>
    <w:p w14:paraId="64D6AA29" w14:textId="77777777" w:rsidR="008345D3" w:rsidRPr="008345D3" w:rsidRDefault="008345D3" w:rsidP="008345D3">
      <w:pPr>
        <w:spacing w:after="0" w:line="240" w:lineRule="auto"/>
        <w:ind w:left="993" w:right="0" w:hanging="1134"/>
        <w:contextualSpacing/>
        <w:jc w:val="left"/>
        <w:rPr>
          <w:rFonts w:eastAsia="Calibri"/>
          <w:color w:val="auto"/>
          <w:sz w:val="20"/>
          <w:szCs w:val="20"/>
        </w:rPr>
      </w:pPr>
    </w:p>
    <w:p w14:paraId="1A4AD86A" w14:textId="77777777" w:rsidR="008345D3" w:rsidRPr="008345D3" w:rsidRDefault="008345D3" w:rsidP="008345D3">
      <w:pPr>
        <w:tabs>
          <w:tab w:val="left" w:pos="851"/>
        </w:tabs>
        <w:spacing w:after="0" w:line="240" w:lineRule="auto"/>
        <w:ind w:left="567" w:right="0" w:hanging="851"/>
        <w:contextualSpacing/>
        <w:jc w:val="left"/>
        <w:rPr>
          <w:rFonts w:eastAsia="Times New Roman"/>
          <w:color w:val="auto"/>
          <w:sz w:val="20"/>
          <w:szCs w:val="20"/>
          <w:u w:val="single"/>
        </w:rPr>
      </w:pPr>
    </w:p>
    <w:p w14:paraId="445D151A" w14:textId="77777777" w:rsidR="008345D3" w:rsidRPr="008345D3" w:rsidRDefault="008345D3" w:rsidP="008345D3">
      <w:pPr>
        <w:tabs>
          <w:tab w:val="left" w:pos="851"/>
        </w:tabs>
        <w:spacing w:after="0" w:line="240" w:lineRule="auto"/>
        <w:ind w:left="567" w:right="0" w:hanging="141"/>
        <w:contextualSpacing/>
        <w:jc w:val="left"/>
        <w:rPr>
          <w:rFonts w:eastAsia="Times New Roman"/>
          <w:color w:val="auto"/>
          <w:sz w:val="20"/>
          <w:szCs w:val="20"/>
        </w:rPr>
      </w:pPr>
      <w:r w:rsidRPr="008345D3">
        <w:rPr>
          <w:rFonts w:eastAsia="Times New Roman"/>
          <w:color w:val="auto"/>
          <w:sz w:val="20"/>
          <w:szCs w:val="20"/>
          <w:u w:val="single"/>
        </w:rPr>
        <w:t>Uwaga :</w:t>
      </w:r>
      <w:r w:rsidRPr="008345D3">
        <w:rPr>
          <w:rFonts w:eastAsia="Times New Roman"/>
          <w:color w:val="auto"/>
          <w:sz w:val="20"/>
          <w:szCs w:val="20"/>
        </w:rPr>
        <w:t xml:space="preserve"> </w:t>
      </w:r>
    </w:p>
    <w:p w14:paraId="41FF61EF" w14:textId="77777777" w:rsidR="008345D3" w:rsidRPr="008345D3" w:rsidRDefault="008345D3" w:rsidP="008345D3">
      <w:pPr>
        <w:tabs>
          <w:tab w:val="left" w:pos="851"/>
        </w:tabs>
        <w:spacing w:after="0" w:line="240" w:lineRule="auto"/>
        <w:ind w:left="720" w:right="0" w:firstLine="0"/>
        <w:contextualSpacing/>
        <w:jc w:val="left"/>
        <w:rPr>
          <w:rFonts w:eastAsia="Times New Roman"/>
          <w:color w:val="auto"/>
          <w:sz w:val="20"/>
          <w:szCs w:val="20"/>
        </w:rPr>
      </w:pPr>
    </w:p>
    <w:p w14:paraId="7D5CDF58" w14:textId="77777777" w:rsidR="008345D3" w:rsidRPr="008345D3" w:rsidRDefault="008345D3" w:rsidP="005C2401">
      <w:pPr>
        <w:numPr>
          <w:ilvl w:val="0"/>
          <w:numId w:val="94"/>
        </w:numPr>
        <w:tabs>
          <w:tab w:val="left" w:pos="851"/>
        </w:tabs>
        <w:spacing w:after="0" w:line="240" w:lineRule="auto"/>
        <w:ind w:right="0"/>
        <w:contextualSpacing/>
        <w:jc w:val="left"/>
        <w:rPr>
          <w:rFonts w:eastAsia="Times New Roman"/>
          <w:color w:val="auto"/>
          <w:sz w:val="20"/>
          <w:szCs w:val="20"/>
        </w:rPr>
      </w:pPr>
      <w:r w:rsidRPr="008345D3">
        <w:rPr>
          <w:rFonts w:eastAsia="Times New Roman"/>
          <w:color w:val="auto"/>
          <w:sz w:val="20"/>
          <w:szCs w:val="20"/>
        </w:rPr>
        <w:t>Wykonawca wycenia prace nie ujęte bezpośrednio w zakresie rzeczowym robót, ale niezbędne</w:t>
      </w:r>
    </w:p>
    <w:p w14:paraId="6EF124C8" w14:textId="77777777" w:rsidR="008345D3" w:rsidRPr="008345D3" w:rsidRDefault="008345D3" w:rsidP="008345D3">
      <w:pPr>
        <w:tabs>
          <w:tab w:val="left" w:pos="851"/>
        </w:tabs>
        <w:spacing w:after="0" w:line="240" w:lineRule="auto"/>
        <w:ind w:left="720" w:right="0" w:firstLine="0"/>
        <w:contextualSpacing/>
        <w:rPr>
          <w:rFonts w:eastAsia="Times New Roman"/>
          <w:color w:val="auto"/>
          <w:sz w:val="20"/>
          <w:szCs w:val="20"/>
        </w:rPr>
      </w:pPr>
      <w:r w:rsidRPr="008345D3">
        <w:rPr>
          <w:rFonts w:eastAsia="Times New Roman"/>
          <w:color w:val="auto"/>
          <w:sz w:val="20"/>
          <w:szCs w:val="20"/>
        </w:rPr>
        <w:t xml:space="preserve"> dla prawidłowego i dobrego jakościowo ich wykonania.</w:t>
      </w:r>
    </w:p>
    <w:p w14:paraId="341D0990" w14:textId="77777777" w:rsidR="008345D3" w:rsidRPr="008345D3" w:rsidRDefault="008345D3" w:rsidP="005C2401">
      <w:pPr>
        <w:numPr>
          <w:ilvl w:val="0"/>
          <w:numId w:val="94"/>
        </w:numPr>
        <w:spacing w:after="160" w:line="259" w:lineRule="auto"/>
        <w:ind w:right="0"/>
        <w:contextualSpacing/>
        <w:jc w:val="left"/>
        <w:rPr>
          <w:rFonts w:eastAsia="Times New Roman"/>
          <w:color w:val="auto"/>
          <w:sz w:val="20"/>
          <w:szCs w:val="20"/>
        </w:rPr>
      </w:pPr>
      <w:r w:rsidRPr="008345D3">
        <w:rPr>
          <w:rFonts w:eastAsia="Times New Roman"/>
          <w:color w:val="auto"/>
          <w:sz w:val="20"/>
          <w:szCs w:val="20"/>
        </w:rPr>
        <w:t>Robocizna, materiał i sprzęt są po stronie Wykonawcy</w:t>
      </w:r>
    </w:p>
    <w:p w14:paraId="5904AB5C" w14:textId="77777777" w:rsidR="008345D3" w:rsidRPr="008345D3" w:rsidRDefault="008345D3" w:rsidP="005C2401">
      <w:pPr>
        <w:numPr>
          <w:ilvl w:val="0"/>
          <w:numId w:val="94"/>
        </w:numPr>
        <w:spacing w:after="160" w:line="259" w:lineRule="auto"/>
        <w:ind w:right="0"/>
        <w:contextualSpacing/>
        <w:jc w:val="left"/>
        <w:rPr>
          <w:rFonts w:eastAsia="Times New Roman"/>
          <w:color w:val="auto"/>
          <w:sz w:val="20"/>
          <w:szCs w:val="20"/>
        </w:rPr>
      </w:pPr>
      <w:r w:rsidRPr="008345D3">
        <w:rPr>
          <w:rFonts w:eastAsia="Times New Roman"/>
          <w:color w:val="auto"/>
          <w:sz w:val="20"/>
          <w:szCs w:val="20"/>
        </w:rPr>
        <w:t>Montażyści rusztowań powinni posiadać uprawnienia do budowy rusztowań</w:t>
      </w:r>
    </w:p>
    <w:p w14:paraId="232EBE4B" w14:textId="77777777" w:rsidR="008345D3" w:rsidRPr="008345D3" w:rsidRDefault="008345D3" w:rsidP="005C2401">
      <w:pPr>
        <w:numPr>
          <w:ilvl w:val="0"/>
          <w:numId w:val="94"/>
        </w:numPr>
        <w:spacing w:after="160" w:line="259" w:lineRule="auto"/>
        <w:ind w:right="0"/>
        <w:contextualSpacing/>
        <w:jc w:val="left"/>
        <w:rPr>
          <w:rFonts w:eastAsia="Times New Roman"/>
          <w:color w:val="auto"/>
          <w:sz w:val="20"/>
          <w:szCs w:val="20"/>
        </w:rPr>
      </w:pPr>
      <w:r w:rsidRPr="008345D3">
        <w:rPr>
          <w:rFonts w:eastAsia="Times New Roman"/>
          <w:color w:val="auto"/>
          <w:sz w:val="20"/>
          <w:szCs w:val="20"/>
        </w:rPr>
        <w:t>Dostawy, materiał i czas pracy rusztowania jest po stronie Wykonawcy</w:t>
      </w:r>
    </w:p>
    <w:p w14:paraId="5346FCDD" w14:textId="77777777" w:rsidR="008345D3" w:rsidRPr="008345D3" w:rsidRDefault="008345D3" w:rsidP="005C2401">
      <w:pPr>
        <w:numPr>
          <w:ilvl w:val="0"/>
          <w:numId w:val="94"/>
        </w:numPr>
        <w:spacing w:after="160" w:line="259" w:lineRule="auto"/>
        <w:ind w:right="0"/>
        <w:contextualSpacing/>
        <w:jc w:val="left"/>
        <w:rPr>
          <w:rFonts w:eastAsia="Times New Roman"/>
          <w:color w:val="auto"/>
          <w:sz w:val="20"/>
          <w:szCs w:val="20"/>
        </w:rPr>
      </w:pPr>
      <w:r w:rsidRPr="008345D3">
        <w:rPr>
          <w:rFonts w:eastAsia="Times New Roman"/>
          <w:color w:val="auto"/>
          <w:sz w:val="20"/>
          <w:szCs w:val="20"/>
        </w:rPr>
        <w:t>Rusztowania muszą spełniać wymogi obowiązującego prawa i norm</w:t>
      </w:r>
    </w:p>
    <w:p w14:paraId="655F9E46" w14:textId="77777777" w:rsidR="008345D3" w:rsidRPr="008345D3" w:rsidRDefault="008345D3" w:rsidP="008345D3">
      <w:pPr>
        <w:spacing w:after="160" w:line="259" w:lineRule="auto"/>
        <w:ind w:left="0" w:right="0" w:firstLine="0"/>
        <w:jc w:val="left"/>
        <w:rPr>
          <w:rFonts w:eastAsia="Times New Roman"/>
          <w:color w:val="auto"/>
        </w:rPr>
      </w:pPr>
    </w:p>
    <w:p w14:paraId="40392AEE" w14:textId="76EEA28B" w:rsidR="00A01228" w:rsidRDefault="00A01228">
      <w:pPr>
        <w:spacing w:after="0" w:line="240" w:lineRule="auto"/>
        <w:ind w:left="0" w:right="0" w:firstLine="0"/>
        <w:jc w:val="left"/>
        <w:rPr>
          <w:rFonts w:eastAsia="Times New Roman"/>
          <w:color w:val="auto"/>
          <w:sz w:val="20"/>
          <w:szCs w:val="20"/>
        </w:rPr>
      </w:pPr>
    </w:p>
    <w:p w14:paraId="37EE07A4" w14:textId="77777777" w:rsidR="00073932" w:rsidRDefault="00073932">
      <w:pPr>
        <w:spacing w:after="0" w:line="240" w:lineRule="auto"/>
        <w:ind w:left="0" w:right="0" w:firstLine="0"/>
        <w:jc w:val="left"/>
        <w:rPr>
          <w:rFonts w:eastAsia="Times New Roman"/>
          <w:color w:val="auto"/>
          <w:sz w:val="20"/>
          <w:szCs w:val="20"/>
        </w:rPr>
      </w:pPr>
    </w:p>
    <w:p w14:paraId="60CA36E2" w14:textId="77777777" w:rsidR="00073932" w:rsidRDefault="00073932">
      <w:pPr>
        <w:spacing w:after="0" w:line="240" w:lineRule="auto"/>
        <w:ind w:left="0" w:right="0" w:firstLine="0"/>
        <w:jc w:val="left"/>
        <w:rPr>
          <w:rFonts w:eastAsia="Times New Roman"/>
          <w:color w:val="auto"/>
          <w:sz w:val="20"/>
          <w:szCs w:val="20"/>
        </w:rPr>
      </w:pPr>
    </w:p>
    <w:p w14:paraId="27707B6C" w14:textId="77777777" w:rsidR="00A01228" w:rsidRDefault="00A01228" w:rsidP="002E4166">
      <w:pPr>
        <w:spacing w:after="0" w:line="276" w:lineRule="auto"/>
        <w:ind w:left="0" w:right="0" w:firstLine="0"/>
        <w:jc w:val="left"/>
        <w:rPr>
          <w:rFonts w:eastAsia="Times New Roman"/>
          <w:color w:val="auto"/>
          <w:sz w:val="20"/>
          <w:szCs w:val="20"/>
        </w:rPr>
      </w:pPr>
    </w:p>
    <w:p w14:paraId="46F927A5" w14:textId="77777777" w:rsidR="00FB7027" w:rsidRDefault="00FB7027" w:rsidP="00FB7027">
      <w:pPr>
        <w:tabs>
          <w:tab w:val="center" w:pos="1977"/>
          <w:tab w:val="center" w:pos="3277"/>
          <w:tab w:val="center" w:pos="3985"/>
          <w:tab w:val="center" w:pos="4693"/>
          <w:tab w:val="center" w:pos="5401"/>
          <w:tab w:val="center" w:pos="6109"/>
          <w:tab w:val="center" w:pos="6817"/>
          <w:tab w:val="center" w:pos="8290"/>
        </w:tabs>
        <w:spacing w:after="4" w:line="240" w:lineRule="auto"/>
        <w:ind w:left="0" w:right="1" w:firstLine="0"/>
        <w:jc w:val="left"/>
      </w:pPr>
      <w:r w:rsidRPr="00F8477C">
        <w:rPr>
          <w:rFonts w:eastAsia="Calibri"/>
        </w:rPr>
        <w:tab/>
      </w:r>
      <w:r w:rsidRPr="00F8477C">
        <w:rPr>
          <w:b/>
        </w:rPr>
        <w:t xml:space="preserve">ZAMAWIAJĄCY </w:t>
      </w:r>
      <w:r w:rsidRPr="00F8477C">
        <w:rPr>
          <w:b/>
        </w:rPr>
        <w:tab/>
        <w:t xml:space="preserve"> </w:t>
      </w:r>
      <w:r w:rsidRPr="00F8477C">
        <w:rPr>
          <w:b/>
        </w:rPr>
        <w:tab/>
        <w:t xml:space="preserve"> </w:t>
      </w:r>
      <w:r w:rsidRPr="00F8477C">
        <w:rPr>
          <w:b/>
        </w:rPr>
        <w:tab/>
        <w:t xml:space="preserve"> </w:t>
      </w:r>
      <w:r w:rsidRPr="00F8477C">
        <w:rPr>
          <w:b/>
        </w:rPr>
        <w:tab/>
        <w:t xml:space="preserve"> </w:t>
      </w:r>
      <w:r w:rsidRPr="00F8477C">
        <w:rPr>
          <w:b/>
        </w:rPr>
        <w:tab/>
        <w:t xml:space="preserve"> </w:t>
      </w:r>
      <w:r w:rsidRPr="00F8477C">
        <w:rPr>
          <w:b/>
        </w:rPr>
        <w:tab/>
        <w:t xml:space="preserve"> </w:t>
      </w:r>
      <w:r w:rsidRPr="00F8477C">
        <w:rPr>
          <w:b/>
        </w:rPr>
        <w:tab/>
        <w:t xml:space="preserve">WYKONAWCA </w:t>
      </w:r>
      <w:r w:rsidRPr="00F8477C">
        <w:t xml:space="preserve"> </w:t>
      </w:r>
    </w:p>
    <w:p w14:paraId="61983A77" w14:textId="2807C1F8" w:rsidR="00945D2D" w:rsidRDefault="00945D2D">
      <w:pPr>
        <w:spacing w:after="0" w:line="240" w:lineRule="auto"/>
        <w:ind w:left="0" w:right="0" w:firstLine="0"/>
        <w:jc w:val="left"/>
        <w:rPr>
          <w:rFonts w:eastAsia="Times New Roman"/>
          <w:color w:val="auto"/>
          <w:sz w:val="20"/>
          <w:szCs w:val="20"/>
        </w:rPr>
      </w:pPr>
      <w:r>
        <w:rPr>
          <w:rFonts w:eastAsia="Times New Roman"/>
          <w:color w:val="auto"/>
          <w:sz w:val="20"/>
          <w:szCs w:val="20"/>
        </w:rPr>
        <w:br w:type="page"/>
      </w:r>
    </w:p>
    <w:p w14:paraId="4CA91FA9" w14:textId="77777777" w:rsidR="00945D2D" w:rsidRPr="002E4166" w:rsidRDefault="00945D2D" w:rsidP="002E4166">
      <w:pPr>
        <w:spacing w:after="0" w:line="276" w:lineRule="auto"/>
        <w:ind w:left="0" w:right="0" w:firstLine="0"/>
        <w:jc w:val="left"/>
        <w:rPr>
          <w:rFonts w:eastAsia="Times New Roman"/>
          <w:color w:val="auto"/>
          <w:sz w:val="20"/>
          <w:szCs w:val="20"/>
        </w:rPr>
      </w:pPr>
    </w:p>
    <w:p w14:paraId="451D2A7E" w14:textId="7487E925" w:rsidR="00FF5065" w:rsidRDefault="00FF5065" w:rsidP="00C769CE">
      <w:pPr>
        <w:spacing w:after="0" w:line="259" w:lineRule="auto"/>
        <w:ind w:left="0" w:right="0" w:firstLine="0"/>
        <w:jc w:val="left"/>
      </w:pPr>
    </w:p>
    <w:p w14:paraId="2981A18B" w14:textId="6AD68142" w:rsidR="00FF5065" w:rsidRDefault="00BE765E">
      <w:pPr>
        <w:spacing w:after="24" w:line="249" w:lineRule="auto"/>
        <w:ind w:left="479" w:right="71"/>
        <w:jc w:val="center"/>
      </w:pPr>
      <w:r>
        <w:t xml:space="preserve">Załącznik </w:t>
      </w:r>
      <w:r w:rsidR="00BF5FEE">
        <w:t xml:space="preserve">nr </w:t>
      </w:r>
      <w:r w:rsidR="00BA3595">
        <w:t>2</w:t>
      </w:r>
      <w:r w:rsidR="00EB0421">
        <w:t xml:space="preserve"> </w:t>
      </w:r>
    </w:p>
    <w:p w14:paraId="238601FE" w14:textId="77777777" w:rsidR="005E2903" w:rsidRDefault="005E2903">
      <w:pPr>
        <w:spacing w:after="24" w:line="249" w:lineRule="auto"/>
        <w:ind w:left="479" w:right="71"/>
        <w:jc w:val="center"/>
      </w:pPr>
    </w:p>
    <w:p w14:paraId="5F7CAFBF" w14:textId="77777777" w:rsidR="00FF5065" w:rsidRDefault="00EB0421">
      <w:pPr>
        <w:pStyle w:val="Nagwek1"/>
        <w:numPr>
          <w:ilvl w:val="0"/>
          <w:numId w:val="0"/>
        </w:numPr>
        <w:spacing w:after="12" w:line="249" w:lineRule="auto"/>
        <w:ind w:left="3855" w:right="156" w:hanging="3087"/>
        <w:jc w:val="both"/>
      </w:pPr>
      <w:r>
        <w:t xml:space="preserve">„Zasady współdziałania Stron w zakresie prac budowlanych dotyczących urządzeń elektroenergetycznych” </w:t>
      </w:r>
    </w:p>
    <w:p w14:paraId="59A56ADA" w14:textId="410BF8E3" w:rsidR="00FF5065" w:rsidRDefault="00FF5065" w:rsidP="0062614A">
      <w:pPr>
        <w:spacing w:after="16" w:line="259" w:lineRule="auto"/>
        <w:ind w:left="0" w:right="0" w:firstLine="0"/>
        <w:jc w:val="left"/>
      </w:pPr>
    </w:p>
    <w:p w14:paraId="235F963C" w14:textId="77777777" w:rsidR="00E756D7" w:rsidRPr="00BF3F64" w:rsidRDefault="00E756D7" w:rsidP="0062614A">
      <w:pPr>
        <w:spacing w:after="0" w:line="276" w:lineRule="auto"/>
        <w:ind w:left="0" w:firstLine="0"/>
      </w:pPr>
    </w:p>
    <w:p w14:paraId="25132ED3" w14:textId="77777777" w:rsidR="00E756D7" w:rsidRPr="00BF3F64" w:rsidRDefault="00E756D7" w:rsidP="005C2401">
      <w:pPr>
        <w:pStyle w:val="Akapitzlist"/>
        <w:numPr>
          <w:ilvl w:val="3"/>
          <w:numId w:val="31"/>
        </w:numPr>
        <w:spacing w:line="276" w:lineRule="auto"/>
        <w:ind w:left="567" w:hanging="567"/>
        <w:rPr>
          <w:rFonts w:ascii="Arial" w:hAnsi="Arial" w:cs="Arial"/>
        </w:rPr>
      </w:pPr>
      <w:r w:rsidRPr="00BF3F64">
        <w:rPr>
          <w:rFonts w:ascii="Arial" w:hAnsi="Arial" w:cs="Arial"/>
        </w:rPr>
        <w:t>Wykonawca zobowiązany jest do:</w:t>
      </w:r>
    </w:p>
    <w:p w14:paraId="6BF822E0" w14:textId="77777777" w:rsidR="00E756D7" w:rsidRPr="00BF3F64" w:rsidRDefault="00E756D7" w:rsidP="005C2401">
      <w:pPr>
        <w:pStyle w:val="Akapitzlist"/>
        <w:numPr>
          <w:ilvl w:val="1"/>
          <w:numId w:val="30"/>
        </w:numPr>
        <w:tabs>
          <w:tab w:val="clear" w:pos="1363"/>
          <w:tab w:val="num" w:pos="993"/>
        </w:tabs>
        <w:spacing w:line="276" w:lineRule="auto"/>
        <w:ind w:left="993" w:hanging="426"/>
        <w:rPr>
          <w:rFonts w:ascii="Arial" w:hAnsi="Arial" w:cs="Arial"/>
        </w:rPr>
      </w:pPr>
      <w:r w:rsidRPr="60CD4852">
        <w:rPr>
          <w:rFonts w:ascii="Arial" w:hAnsi="Arial" w:cs="Arial"/>
        </w:rPr>
        <w:t>zapoznania się, stosowania i przestrzegania obowiązujących u Zamawiającego instrukcji i innych regulacji wewnętrznych, a w szczególności „Instrukcji Organizacji Bezpiecznej Pracy przy urządzeniach energetycznych w TAURON Wytwarzanie S.A.” - zwanej dalej „IOBP” w jej aktualnym brzmieniu;</w:t>
      </w:r>
    </w:p>
    <w:p w14:paraId="295EDD7E" w14:textId="77777777" w:rsidR="00E756D7" w:rsidRPr="00BF3F64" w:rsidRDefault="00E756D7" w:rsidP="005C2401">
      <w:pPr>
        <w:pStyle w:val="Akapitzlist"/>
        <w:numPr>
          <w:ilvl w:val="1"/>
          <w:numId w:val="30"/>
        </w:numPr>
        <w:tabs>
          <w:tab w:val="clear" w:pos="1363"/>
          <w:tab w:val="num" w:pos="993"/>
        </w:tabs>
        <w:spacing w:line="276" w:lineRule="auto"/>
        <w:ind w:left="993" w:hanging="426"/>
        <w:rPr>
          <w:rFonts w:ascii="Arial" w:hAnsi="Arial" w:cs="Arial"/>
        </w:rPr>
      </w:pPr>
      <w:r>
        <w:rPr>
          <w:rFonts w:ascii="Arial" w:hAnsi="Arial" w:cs="Arial"/>
        </w:rPr>
        <w:t xml:space="preserve">wykonania prac z najwyższą starannością, zgodnie z niniejsza Umową, oraz obowiązującymi normami i przepisami, a także zasadami wiedzy technicznej w zakresie przedmiotu Umowy, a w szczególności z rozporządzeniem Ministra gospodarki z dnia 28 marca 2013 r. w sprawie bezpieczeństwa i higieny pracy przy urządzeniach energetycznych (Dz. U. 2013 r. poz. 492) oraz przepisami regulacje te wykonującymi, zmieniającymi lub zastępującymi; </w:t>
      </w:r>
    </w:p>
    <w:p w14:paraId="3763F6D4" w14:textId="77777777" w:rsidR="00E756D7" w:rsidRPr="00175652" w:rsidRDefault="00E756D7" w:rsidP="005C2401">
      <w:pPr>
        <w:pStyle w:val="Akapitzlist"/>
        <w:numPr>
          <w:ilvl w:val="1"/>
          <w:numId w:val="30"/>
        </w:numPr>
        <w:tabs>
          <w:tab w:val="clear" w:pos="1363"/>
          <w:tab w:val="num" w:pos="993"/>
        </w:tabs>
        <w:spacing w:line="276" w:lineRule="auto"/>
        <w:ind w:left="993" w:hanging="426"/>
        <w:rPr>
          <w:rFonts w:ascii="Arial" w:hAnsi="Arial" w:cs="Arial"/>
        </w:rPr>
      </w:pPr>
      <w:r w:rsidRPr="00BF3F64">
        <w:rPr>
          <w:rFonts w:ascii="Arial" w:hAnsi="Arial" w:cs="Arial"/>
        </w:rPr>
        <w:t xml:space="preserve">uzyskania od Zamawiającego dopuszczeń i nadzorów w przypadkach, gdy będzie to wymagane zgodnie z IOBP, przy czym koszt dopuszczeń i nadzorów </w:t>
      </w:r>
      <w:r>
        <w:rPr>
          <w:rFonts w:ascii="Arial" w:hAnsi="Arial" w:cs="Arial"/>
        </w:rPr>
        <w:t xml:space="preserve">ponosi </w:t>
      </w:r>
      <w:r w:rsidRPr="00BF3F64">
        <w:rPr>
          <w:rFonts w:ascii="Arial" w:hAnsi="Arial" w:cs="Arial"/>
        </w:rPr>
        <w:t>Wykonawca i jest on uwzględniony w kwocie wynagrodzenia ustalonego zgodnie z Umową;</w:t>
      </w:r>
    </w:p>
    <w:p w14:paraId="1100E482" w14:textId="77777777" w:rsidR="00E756D7" w:rsidRPr="00BF3F64" w:rsidRDefault="00E756D7" w:rsidP="005C2401">
      <w:pPr>
        <w:pStyle w:val="Akapitzlist"/>
        <w:numPr>
          <w:ilvl w:val="0"/>
          <w:numId w:val="30"/>
        </w:numPr>
        <w:tabs>
          <w:tab w:val="clear" w:pos="284"/>
          <w:tab w:val="num" w:pos="567"/>
        </w:tabs>
        <w:spacing w:line="276" w:lineRule="auto"/>
        <w:ind w:left="567" w:hanging="567"/>
        <w:rPr>
          <w:rFonts w:ascii="Arial" w:hAnsi="Arial" w:cs="Arial"/>
        </w:rPr>
      </w:pPr>
      <w:r w:rsidRPr="00BF3F64">
        <w:rPr>
          <w:rFonts w:ascii="Arial" w:hAnsi="Arial" w:cs="Arial"/>
        </w:rPr>
        <w:t>Wszelkie czynności niezbędne do wykonania robót oraz usunięcia wad powinny być przeprowadzone w taki sposób, aby - w granicach wynikających z konieczności wypełnienia zobowiązań umownych - nie zakłócały pracy służb Zamawiającego.</w:t>
      </w:r>
    </w:p>
    <w:p w14:paraId="6A4AF942" w14:textId="77777777" w:rsidR="00E756D7" w:rsidRPr="00BF3F64" w:rsidRDefault="00E756D7" w:rsidP="005C2401">
      <w:pPr>
        <w:pStyle w:val="Akapitzlist"/>
        <w:numPr>
          <w:ilvl w:val="0"/>
          <w:numId w:val="30"/>
        </w:numPr>
        <w:tabs>
          <w:tab w:val="clear" w:pos="284"/>
          <w:tab w:val="num" w:pos="567"/>
        </w:tabs>
        <w:spacing w:line="276" w:lineRule="auto"/>
        <w:ind w:left="567" w:hanging="567"/>
        <w:rPr>
          <w:rFonts w:ascii="Arial" w:hAnsi="Arial" w:cs="Arial"/>
        </w:rPr>
      </w:pPr>
      <w:r w:rsidRPr="00BF3F64">
        <w:rPr>
          <w:rFonts w:ascii="Arial" w:hAnsi="Arial" w:cs="Arial"/>
        </w:rPr>
        <w:t xml:space="preserve">Po ukończeniu robót Wykonawca powinien uporządkować obiekt i teren wokół obiektu </w:t>
      </w:r>
      <w:r w:rsidRPr="00BF3F64">
        <w:rPr>
          <w:rFonts w:ascii="Arial" w:hAnsi="Arial" w:cs="Arial"/>
        </w:rPr>
        <w:br/>
        <w:t>i przekazać go Zamawiającemu.</w:t>
      </w:r>
    </w:p>
    <w:p w14:paraId="5949555B" w14:textId="77777777" w:rsidR="00E756D7" w:rsidRPr="00BF3F64" w:rsidRDefault="00E756D7" w:rsidP="005C2401">
      <w:pPr>
        <w:pStyle w:val="Akapitzlist"/>
        <w:numPr>
          <w:ilvl w:val="0"/>
          <w:numId w:val="30"/>
        </w:numPr>
        <w:tabs>
          <w:tab w:val="clear" w:pos="284"/>
          <w:tab w:val="num" w:pos="567"/>
        </w:tabs>
        <w:spacing w:line="276" w:lineRule="auto"/>
        <w:ind w:left="567" w:hanging="567"/>
        <w:rPr>
          <w:rFonts w:ascii="Arial" w:hAnsi="Arial" w:cs="Arial"/>
        </w:rPr>
      </w:pPr>
      <w:r w:rsidRPr="00BF3F64">
        <w:rPr>
          <w:rFonts w:ascii="Arial" w:hAnsi="Arial" w:cs="Arial"/>
        </w:rPr>
        <w:t xml:space="preserve">Wykonawca jest odpowiedzialny za wykonanie projektu prac i urządzeń tymczasowych </w:t>
      </w:r>
      <w:r w:rsidRPr="00BF3F64">
        <w:rPr>
          <w:rFonts w:ascii="Arial" w:hAnsi="Arial" w:cs="Arial"/>
        </w:rPr>
        <w:br/>
        <w:t>o ile jest to wymagane. Akceptacja tych prac i urządzeń przez Zamawiającego nie ma wpływu na odpowiedzialność Wykonawcy.</w:t>
      </w:r>
    </w:p>
    <w:p w14:paraId="6D5C71FA" w14:textId="77777777" w:rsidR="00E756D7" w:rsidRPr="00BF3F64" w:rsidRDefault="00E756D7" w:rsidP="005C2401">
      <w:pPr>
        <w:pStyle w:val="Akapitzlist"/>
        <w:numPr>
          <w:ilvl w:val="0"/>
          <w:numId w:val="30"/>
        </w:numPr>
        <w:tabs>
          <w:tab w:val="clear" w:pos="284"/>
          <w:tab w:val="num" w:pos="567"/>
        </w:tabs>
        <w:spacing w:line="276" w:lineRule="auto"/>
        <w:ind w:left="567" w:hanging="567"/>
        <w:rPr>
          <w:rFonts w:ascii="Arial" w:hAnsi="Arial" w:cs="Arial"/>
        </w:rPr>
      </w:pPr>
      <w:r w:rsidRPr="4A4CAAD5">
        <w:rPr>
          <w:rFonts w:ascii="Arial" w:hAnsi="Arial" w:cs="Arial"/>
        </w:rPr>
        <w:t xml:space="preserve">Wykonawca zobowiązany jest do zgłoszenia przed rozpoczęciem robót osobom wskazanym przez Zamawiającego do współpracy w ramach realizacji Umowy  pełnej listy osób przewidzianych do wykonywania zadań Umowy celem ich przeszkolenia w zakresie bezpieczeństwa, zapoznania z ryzykiem występującym </w:t>
      </w:r>
      <w:r>
        <w:br/>
      </w:r>
      <w:r w:rsidRPr="4A4CAAD5">
        <w:rPr>
          <w:rFonts w:ascii="Arial" w:hAnsi="Arial" w:cs="Arial"/>
        </w:rPr>
        <w:t xml:space="preserve">w pobliżu urządzeń elektroenergetycznych oraz ustalenia zasad bezpiecznej pracy </w:t>
      </w:r>
      <w:r>
        <w:br/>
      </w:r>
      <w:r w:rsidRPr="4A4CAAD5">
        <w:rPr>
          <w:rFonts w:ascii="Arial" w:hAnsi="Arial" w:cs="Arial"/>
        </w:rPr>
        <w:t>w pobliżu urządzeń pod napięciem. Powyższe szkolenie odbędzie się w lokalizacji Zamawiającego. Koszt szkolenia ponosi Zamawiający.</w:t>
      </w:r>
    </w:p>
    <w:p w14:paraId="0E8D6F92" w14:textId="77777777" w:rsidR="00E756D7" w:rsidRPr="00BF3F64" w:rsidRDefault="00E756D7" w:rsidP="005C2401">
      <w:pPr>
        <w:pStyle w:val="Akapitzlist"/>
        <w:numPr>
          <w:ilvl w:val="0"/>
          <w:numId w:val="30"/>
        </w:numPr>
        <w:tabs>
          <w:tab w:val="clear" w:pos="284"/>
          <w:tab w:val="num" w:pos="567"/>
        </w:tabs>
        <w:spacing w:line="276" w:lineRule="auto"/>
        <w:ind w:left="567" w:hanging="567"/>
        <w:rPr>
          <w:rFonts w:ascii="Arial" w:hAnsi="Arial" w:cs="Arial"/>
        </w:rPr>
      </w:pPr>
      <w:r w:rsidRPr="00BF3F64">
        <w:rPr>
          <w:rFonts w:ascii="Arial" w:hAnsi="Arial" w:cs="Arial"/>
        </w:rPr>
        <w:t>Wykonawca ponosi wyłączną odpowiedzialność za:</w:t>
      </w:r>
    </w:p>
    <w:p w14:paraId="62FDEF4E" w14:textId="77777777" w:rsidR="00E756D7" w:rsidRPr="00BF3F64" w:rsidRDefault="00E756D7" w:rsidP="005C2401">
      <w:pPr>
        <w:pStyle w:val="Akapitzlist"/>
        <w:numPr>
          <w:ilvl w:val="1"/>
          <w:numId w:val="30"/>
        </w:numPr>
        <w:tabs>
          <w:tab w:val="clear" w:pos="1363"/>
        </w:tabs>
        <w:spacing w:line="276" w:lineRule="auto"/>
        <w:ind w:left="993" w:hanging="426"/>
        <w:rPr>
          <w:rFonts w:ascii="Arial" w:hAnsi="Arial" w:cs="Arial"/>
        </w:rPr>
      </w:pPr>
      <w:r w:rsidRPr="00BF3F64">
        <w:rPr>
          <w:rFonts w:ascii="Arial" w:hAnsi="Arial" w:cs="Arial"/>
        </w:rPr>
        <w:t>właściwe wykonanie robót, zapewnienie warunków bezpieczeństwa pracy oraz za metody organizacyjno-techniczne stosowane w miejscu pracy,</w:t>
      </w:r>
    </w:p>
    <w:p w14:paraId="42D2772D" w14:textId="77777777" w:rsidR="00E756D7" w:rsidRPr="00BF3F64" w:rsidRDefault="00E756D7" w:rsidP="005C2401">
      <w:pPr>
        <w:pStyle w:val="Akapitzlist"/>
        <w:numPr>
          <w:ilvl w:val="1"/>
          <w:numId w:val="30"/>
        </w:numPr>
        <w:tabs>
          <w:tab w:val="clear" w:pos="1363"/>
        </w:tabs>
        <w:spacing w:line="276" w:lineRule="auto"/>
        <w:ind w:left="993" w:hanging="426"/>
        <w:rPr>
          <w:rFonts w:ascii="Arial" w:hAnsi="Arial" w:cs="Arial"/>
        </w:rPr>
      </w:pPr>
      <w:r w:rsidRPr="00BF3F64">
        <w:rPr>
          <w:rFonts w:ascii="Arial" w:hAnsi="Arial" w:cs="Arial"/>
        </w:rPr>
        <w:t>stosowanie technologii i organizacji pracy zapewniających bezpieczeństwo środowiska naturalnego; skutki ewentualnych wypadków przy pracy oraz chorób zawodowych powstałych w wyniku wykonywania lub przy okazji wykonywania Umowy,</w:t>
      </w:r>
    </w:p>
    <w:p w14:paraId="1F32CC25" w14:textId="77777777" w:rsidR="00E756D7" w:rsidRPr="00BF3F64" w:rsidRDefault="00E756D7" w:rsidP="005C2401">
      <w:pPr>
        <w:pStyle w:val="Akapitzlist"/>
        <w:numPr>
          <w:ilvl w:val="1"/>
          <w:numId w:val="30"/>
        </w:numPr>
        <w:tabs>
          <w:tab w:val="clear" w:pos="1363"/>
        </w:tabs>
        <w:spacing w:line="276" w:lineRule="auto"/>
        <w:ind w:left="993" w:hanging="426"/>
        <w:rPr>
          <w:rFonts w:ascii="Arial" w:hAnsi="Arial" w:cs="Arial"/>
        </w:rPr>
      </w:pPr>
      <w:r w:rsidRPr="00BF3F64">
        <w:rPr>
          <w:rFonts w:ascii="Arial" w:hAnsi="Arial" w:cs="Arial"/>
        </w:rPr>
        <w:t>bezpieczne i zgodne z technologią wykonanie prac, jak również ponosi skutki prawne i finansowe szkód spowodowanych w związku lub przy okazji wykonywania Umowy,</w:t>
      </w:r>
    </w:p>
    <w:p w14:paraId="7ACE7643" w14:textId="77777777" w:rsidR="00E756D7" w:rsidRPr="00BF3F64" w:rsidRDefault="00E756D7" w:rsidP="005C2401">
      <w:pPr>
        <w:pStyle w:val="Akapitzlist"/>
        <w:numPr>
          <w:ilvl w:val="1"/>
          <w:numId w:val="30"/>
        </w:numPr>
        <w:tabs>
          <w:tab w:val="clear" w:pos="1363"/>
        </w:tabs>
        <w:spacing w:line="276" w:lineRule="auto"/>
        <w:ind w:left="993" w:hanging="426"/>
        <w:rPr>
          <w:rFonts w:ascii="Arial" w:hAnsi="Arial" w:cs="Arial"/>
        </w:rPr>
      </w:pPr>
      <w:r w:rsidRPr="00BF3F64">
        <w:rPr>
          <w:rFonts w:ascii="Arial" w:hAnsi="Arial" w:cs="Arial"/>
        </w:rPr>
        <w:t>bezpieczeństwo wszystkich osób przebywających na terenie wykonywania prac,</w:t>
      </w:r>
    </w:p>
    <w:p w14:paraId="5D9BEBD6" w14:textId="77777777" w:rsidR="00E756D7" w:rsidRPr="00BF3F64" w:rsidRDefault="00E756D7" w:rsidP="005C2401">
      <w:pPr>
        <w:pStyle w:val="Akapitzlist"/>
        <w:numPr>
          <w:ilvl w:val="1"/>
          <w:numId w:val="30"/>
        </w:numPr>
        <w:tabs>
          <w:tab w:val="clear" w:pos="1363"/>
        </w:tabs>
        <w:spacing w:line="276" w:lineRule="auto"/>
        <w:ind w:left="993" w:hanging="426"/>
        <w:rPr>
          <w:rFonts w:ascii="Arial" w:hAnsi="Arial" w:cs="Arial"/>
        </w:rPr>
      </w:pPr>
      <w:r w:rsidRPr="00BF3F64">
        <w:rPr>
          <w:rFonts w:ascii="Arial" w:hAnsi="Arial" w:cs="Arial"/>
        </w:rPr>
        <w:lastRenderedPageBreak/>
        <w:t>dostarczenie i utrzymanie na koszt Wykonawcy wszelkich osłon, ogrodzeń, znaków ostrzegawczych itp.</w:t>
      </w:r>
    </w:p>
    <w:p w14:paraId="41B3688E" w14:textId="77777777" w:rsidR="00E756D7" w:rsidRPr="00BF3F64" w:rsidRDefault="00E756D7" w:rsidP="005C2401">
      <w:pPr>
        <w:pStyle w:val="Akapitzlist"/>
        <w:numPr>
          <w:ilvl w:val="0"/>
          <w:numId w:val="30"/>
        </w:numPr>
        <w:tabs>
          <w:tab w:val="clear" w:pos="284"/>
        </w:tabs>
        <w:spacing w:line="276" w:lineRule="auto"/>
        <w:ind w:left="567" w:hanging="567"/>
        <w:rPr>
          <w:rFonts w:ascii="Arial" w:hAnsi="Arial" w:cs="Arial"/>
        </w:rPr>
      </w:pPr>
      <w:r w:rsidRPr="00BF3F64">
        <w:rPr>
          <w:rFonts w:ascii="Arial" w:hAnsi="Arial" w:cs="Arial"/>
        </w:rPr>
        <w:t>Obowiązkiem Wykonawcy jest zapewnienie bezpiecznych i higienicznych warunków pracy. Obowiązek ten będzie realizowany między innymi poprzez dopuszczenie przez Wykonawcę do pracy tylko tych osób, które:</w:t>
      </w:r>
    </w:p>
    <w:p w14:paraId="1ABED413" w14:textId="77777777" w:rsidR="00E756D7" w:rsidRPr="00BF3F64" w:rsidRDefault="00E756D7" w:rsidP="005C2401">
      <w:pPr>
        <w:pStyle w:val="Akapitzlist"/>
        <w:numPr>
          <w:ilvl w:val="0"/>
          <w:numId w:val="32"/>
        </w:numPr>
        <w:spacing w:line="276" w:lineRule="auto"/>
        <w:ind w:left="993" w:hanging="426"/>
        <w:rPr>
          <w:rFonts w:ascii="Arial" w:hAnsi="Arial" w:cs="Arial"/>
        </w:rPr>
      </w:pPr>
      <w:r w:rsidRPr="00BF3F64">
        <w:rPr>
          <w:rFonts w:ascii="Arial" w:hAnsi="Arial" w:cs="Arial"/>
        </w:rPr>
        <w:t>posiadają aktualne orzeczenie lekarskie o braku przeciwwskazań do wykonywania pracy na zajmowanym stanowisku w zakładzie Wykonawcy,</w:t>
      </w:r>
    </w:p>
    <w:p w14:paraId="25DA9121" w14:textId="77777777" w:rsidR="00E756D7" w:rsidRPr="00BF3F64" w:rsidRDefault="00E756D7" w:rsidP="005C2401">
      <w:pPr>
        <w:pStyle w:val="Akapitzlist"/>
        <w:numPr>
          <w:ilvl w:val="0"/>
          <w:numId w:val="32"/>
        </w:numPr>
        <w:spacing w:line="276" w:lineRule="auto"/>
        <w:ind w:left="993" w:hanging="426"/>
        <w:rPr>
          <w:rFonts w:ascii="Arial" w:hAnsi="Arial" w:cs="Arial"/>
        </w:rPr>
      </w:pPr>
      <w:r w:rsidRPr="00BF3F64">
        <w:rPr>
          <w:rFonts w:ascii="Arial" w:hAnsi="Arial" w:cs="Arial"/>
        </w:rPr>
        <w:t>posiadają aktualne zaświadczenie o przebytym szkoleniu w dziedzinie bhp, zgodnie z obowiązującymi w tym zakresie przepisami,</w:t>
      </w:r>
    </w:p>
    <w:p w14:paraId="4CFE699E" w14:textId="77777777" w:rsidR="00E756D7" w:rsidRPr="00BF3F64" w:rsidRDefault="00E756D7" w:rsidP="005C2401">
      <w:pPr>
        <w:pStyle w:val="Akapitzlist"/>
        <w:numPr>
          <w:ilvl w:val="0"/>
          <w:numId w:val="32"/>
        </w:numPr>
        <w:spacing w:line="276" w:lineRule="auto"/>
        <w:ind w:left="993" w:hanging="426"/>
        <w:rPr>
          <w:rFonts w:ascii="Arial" w:hAnsi="Arial" w:cs="Arial"/>
        </w:rPr>
      </w:pPr>
      <w:r w:rsidRPr="00BF3F64">
        <w:rPr>
          <w:rFonts w:ascii="Arial" w:hAnsi="Arial" w:cs="Arial"/>
        </w:rPr>
        <w:t>zostały poinformowane o ryzyku zawodowym związanym z wykonywaną pracą, sposobach ograniczenia poziomu ryzyka podczas pracy oraz złożyły Wykonawcy oświadczenia o zapoznaniu się z tymi informacjami,</w:t>
      </w:r>
    </w:p>
    <w:p w14:paraId="5726A8F1" w14:textId="77777777" w:rsidR="00E756D7" w:rsidRPr="00BF3F64" w:rsidRDefault="00E756D7" w:rsidP="005C2401">
      <w:pPr>
        <w:pStyle w:val="Akapitzlist"/>
        <w:numPr>
          <w:ilvl w:val="0"/>
          <w:numId w:val="32"/>
        </w:numPr>
        <w:spacing w:line="276" w:lineRule="auto"/>
        <w:ind w:left="993" w:hanging="426"/>
        <w:rPr>
          <w:rFonts w:ascii="Arial" w:hAnsi="Arial" w:cs="Arial"/>
        </w:rPr>
      </w:pPr>
      <w:r w:rsidRPr="00BF3F64">
        <w:rPr>
          <w:rFonts w:ascii="Arial" w:hAnsi="Arial" w:cs="Arial"/>
        </w:rPr>
        <w:t>otrzymały i stosują podczas pracy odzież i obuwie robocze, ochronne, środki ochrony zbiorowej i środki ochrony indywidualnej - zwłaszcza sprzęt chroniący przed porażeniem prądem elektrycznym oraz przed upadkiem z wysokości. Sprzęt, o którym mowa ma być sprawny i dostosowany do charakteru wykonywanej pracy oraz związanymi z nią zagrożeniami,</w:t>
      </w:r>
    </w:p>
    <w:p w14:paraId="012BF787" w14:textId="77777777" w:rsidR="00E756D7" w:rsidRPr="00BF3F64" w:rsidRDefault="00E756D7" w:rsidP="005C2401">
      <w:pPr>
        <w:pStyle w:val="Akapitzlist"/>
        <w:numPr>
          <w:ilvl w:val="0"/>
          <w:numId w:val="32"/>
        </w:numPr>
        <w:spacing w:line="276" w:lineRule="auto"/>
        <w:ind w:left="993" w:hanging="426"/>
        <w:rPr>
          <w:rFonts w:ascii="Arial" w:hAnsi="Arial" w:cs="Arial"/>
        </w:rPr>
      </w:pPr>
      <w:r w:rsidRPr="00BF3F64">
        <w:rPr>
          <w:rFonts w:ascii="Arial" w:hAnsi="Arial" w:cs="Arial"/>
        </w:rPr>
        <w:t>posiadają odpowiednie kwalifikacje, w szczególności wymagane niniejszą Umową lub wynikające z odpowiednich przepisów.</w:t>
      </w:r>
    </w:p>
    <w:p w14:paraId="0EC39E95" w14:textId="77777777" w:rsidR="00E756D7" w:rsidRPr="00BF3F64" w:rsidRDefault="00E756D7" w:rsidP="005C2401">
      <w:pPr>
        <w:pStyle w:val="Akapitzlist"/>
        <w:numPr>
          <w:ilvl w:val="0"/>
          <w:numId w:val="30"/>
        </w:numPr>
        <w:tabs>
          <w:tab w:val="clear" w:pos="284"/>
          <w:tab w:val="num" w:pos="567"/>
        </w:tabs>
        <w:spacing w:line="276" w:lineRule="auto"/>
        <w:ind w:left="567" w:hanging="567"/>
        <w:rPr>
          <w:rFonts w:ascii="Arial" w:hAnsi="Arial" w:cs="Arial"/>
        </w:rPr>
      </w:pPr>
      <w:r w:rsidRPr="00BF3F64">
        <w:rPr>
          <w:rFonts w:ascii="Arial" w:hAnsi="Arial" w:cs="Arial"/>
        </w:rPr>
        <w:t>Zamawiający ma prawo przeprowadzać kontrole brygad Wykonawcy w zakresie przestrzegania przepisów i zasad bezpieczeństwa i higieny pracy, jakości wykonywanych prac, stosowania technologii zgod</w:t>
      </w:r>
      <w:r>
        <w:rPr>
          <w:rFonts w:ascii="Arial" w:hAnsi="Arial" w:cs="Arial"/>
        </w:rPr>
        <w:t xml:space="preserve">nych z dokumentacją techniczną </w:t>
      </w:r>
      <w:r w:rsidRPr="00BF3F64">
        <w:rPr>
          <w:rFonts w:ascii="Arial" w:hAnsi="Arial" w:cs="Arial"/>
        </w:rPr>
        <w:t>i standardami obowiązującymi u Zamawiającego.</w:t>
      </w:r>
    </w:p>
    <w:p w14:paraId="01A777E0" w14:textId="77777777" w:rsidR="00E756D7" w:rsidRPr="00BF3F64" w:rsidRDefault="00E756D7" w:rsidP="005C2401">
      <w:pPr>
        <w:pStyle w:val="Akapitzlist"/>
        <w:numPr>
          <w:ilvl w:val="0"/>
          <w:numId w:val="30"/>
        </w:numPr>
        <w:tabs>
          <w:tab w:val="clear" w:pos="284"/>
          <w:tab w:val="num" w:pos="567"/>
        </w:tabs>
        <w:spacing w:line="276" w:lineRule="auto"/>
        <w:ind w:left="567" w:hanging="567"/>
        <w:rPr>
          <w:rFonts w:ascii="Arial" w:hAnsi="Arial" w:cs="Arial"/>
        </w:rPr>
      </w:pPr>
      <w:r w:rsidRPr="00BF3F64">
        <w:rPr>
          <w:rFonts w:ascii="Arial" w:hAnsi="Arial" w:cs="Arial"/>
        </w:rPr>
        <w:t xml:space="preserve">Zamawiający ma prawo przerwać pracę brygad Wykonawcy w przypadku stwierdzenia niestosowania sprzętu ochronnego oraz w przypadku nieprzestrzegania przepisów </w:t>
      </w:r>
      <w:r w:rsidRPr="00BF3F64">
        <w:rPr>
          <w:rFonts w:ascii="Arial" w:hAnsi="Arial" w:cs="Arial"/>
        </w:rPr>
        <w:br/>
        <w:t>i zasad BHP.</w:t>
      </w:r>
    </w:p>
    <w:p w14:paraId="10AE7EC4" w14:textId="01277E19" w:rsidR="00E756D7" w:rsidRPr="00BF3F64" w:rsidRDefault="00E756D7" w:rsidP="005C2401">
      <w:pPr>
        <w:pStyle w:val="Akapitzlist"/>
        <w:numPr>
          <w:ilvl w:val="0"/>
          <w:numId w:val="30"/>
        </w:numPr>
        <w:tabs>
          <w:tab w:val="clear" w:pos="284"/>
          <w:tab w:val="num" w:pos="567"/>
        </w:tabs>
        <w:spacing w:line="276" w:lineRule="auto"/>
        <w:ind w:left="567" w:hanging="567"/>
        <w:rPr>
          <w:rFonts w:ascii="Arial" w:hAnsi="Arial" w:cs="Arial"/>
        </w:rPr>
      </w:pPr>
      <w:r w:rsidRPr="02C11E34">
        <w:rPr>
          <w:rFonts w:ascii="Arial" w:hAnsi="Arial" w:cs="Arial"/>
        </w:rPr>
        <w:t>Upoważnionymi do wykonywania czynności kontrolnych, o których mowa w ust. 8 i 9 powyżej są pracownicy Zamawiającego</w:t>
      </w:r>
      <w:r w:rsidR="00BB6F28">
        <w:rPr>
          <w:rFonts w:ascii="Arial" w:hAnsi="Arial" w:cs="Arial"/>
        </w:rPr>
        <w:t xml:space="preserve">, </w:t>
      </w:r>
      <w:r w:rsidR="0097586C" w:rsidRPr="0097586C">
        <w:rPr>
          <w:rFonts w:ascii="Arial" w:hAnsi="Arial" w:cs="Arial"/>
        </w:rPr>
        <w:t>którzy legitymują się ważnym świadectwem kwalifikacyjnym typu „D” wydanymi przez komisje egzaminacyjne powołane przez Urząd Regulacji Energetyki (URE)</w:t>
      </w:r>
      <w:r w:rsidR="0097586C">
        <w:rPr>
          <w:rFonts w:ascii="Arial" w:hAnsi="Arial" w:cs="Arial"/>
        </w:rPr>
        <w:t>.</w:t>
      </w:r>
    </w:p>
    <w:p w14:paraId="1141F1BF" w14:textId="77777777" w:rsidR="00E756D7" w:rsidRPr="00BF3F64" w:rsidRDefault="00E756D7" w:rsidP="005C2401">
      <w:pPr>
        <w:pStyle w:val="Akapitzlist"/>
        <w:numPr>
          <w:ilvl w:val="0"/>
          <w:numId w:val="30"/>
        </w:numPr>
        <w:tabs>
          <w:tab w:val="clear" w:pos="284"/>
          <w:tab w:val="num" w:pos="567"/>
        </w:tabs>
        <w:spacing w:line="276" w:lineRule="auto"/>
        <w:ind w:left="567" w:hanging="567"/>
        <w:rPr>
          <w:rFonts w:ascii="Arial" w:hAnsi="Arial" w:cs="Arial"/>
        </w:rPr>
      </w:pPr>
      <w:r w:rsidRPr="00BF3F64">
        <w:rPr>
          <w:rFonts w:ascii="Arial" w:hAnsi="Arial" w:cs="Arial"/>
        </w:rPr>
        <w:t xml:space="preserve">Wykonawca ponosi całkowitą odpowiedzialność za skutki wykonywania pracy </w:t>
      </w:r>
      <w:r w:rsidRPr="00BF3F64">
        <w:rPr>
          <w:rFonts w:ascii="Arial" w:hAnsi="Arial" w:cs="Arial"/>
        </w:rPr>
        <w:br/>
        <w:t xml:space="preserve">w sposób niezgodny z przepisami i zasadami bezpieczeństwa i higieny pracy oraz pokryje wszelkie koszty związane z niedopuszczeniem do pracy lub jej przerwaniem </w:t>
      </w:r>
      <w:r w:rsidRPr="00BF3F64">
        <w:rPr>
          <w:rFonts w:ascii="Arial" w:hAnsi="Arial" w:cs="Arial"/>
        </w:rPr>
        <w:br/>
        <w:t>z tego powodu.</w:t>
      </w:r>
    </w:p>
    <w:p w14:paraId="29E3ED20" w14:textId="5C60FBBD" w:rsidR="00E756D7" w:rsidRPr="00BF3F64" w:rsidRDefault="00E756D7" w:rsidP="005C2401">
      <w:pPr>
        <w:pStyle w:val="Akapitzlist"/>
        <w:numPr>
          <w:ilvl w:val="0"/>
          <w:numId w:val="30"/>
        </w:numPr>
        <w:tabs>
          <w:tab w:val="clear" w:pos="284"/>
          <w:tab w:val="num" w:pos="567"/>
        </w:tabs>
        <w:spacing w:line="276" w:lineRule="auto"/>
        <w:ind w:left="567" w:hanging="567"/>
        <w:rPr>
          <w:rFonts w:ascii="Arial" w:hAnsi="Arial" w:cs="Arial"/>
        </w:rPr>
      </w:pPr>
      <w:r w:rsidRPr="00BF3F64">
        <w:rPr>
          <w:rFonts w:ascii="Arial" w:hAnsi="Arial" w:cs="Arial"/>
        </w:rPr>
        <w:t>Wykonawca jest zobowiązany do zawiadamiania Zamawiającego o zauważonych przypadkach wykonywania robót niezgodnie z Umową, obowiązującymi przepisami ogólnymi, instrukcj</w:t>
      </w:r>
      <w:r w:rsidR="00224270">
        <w:rPr>
          <w:rFonts w:ascii="Arial" w:hAnsi="Arial" w:cs="Arial"/>
        </w:rPr>
        <w:t>ami i procedurami Zamawiającego</w:t>
      </w:r>
      <w:r w:rsidRPr="00BF3F64">
        <w:rPr>
          <w:rFonts w:ascii="Arial" w:hAnsi="Arial" w:cs="Arial"/>
        </w:rPr>
        <w:t xml:space="preserve"> niezwłocznie po ich wykryciu.</w:t>
      </w:r>
    </w:p>
    <w:p w14:paraId="280CBC11" w14:textId="77777777" w:rsidR="00E756D7" w:rsidRPr="00BF3F64" w:rsidRDefault="00E756D7" w:rsidP="005C2401">
      <w:pPr>
        <w:pStyle w:val="Akapitzlist"/>
        <w:numPr>
          <w:ilvl w:val="0"/>
          <w:numId w:val="30"/>
        </w:numPr>
        <w:tabs>
          <w:tab w:val="clear" w:pos="284"/>
          <w:tab w:val="num" w:pos="567"/>
        </w:tabs>
        <w:spacing w:line="276" w:lineRule="auto"/>
        <w:ind w:left="567" w:hanging="567"/>
        <w:rPr>
          <w:rFonts w:ascii="Arial" w:hAnsi="Arial" w:cs="Arial"/>
        </w:rPr>
      </w:pPr>
      <w:r w:rsidRPr="02C11E34">
        <w:rPr>
          <w:rFonts w:ascii="Arial" w:hAnsi="Arial" w:cs="Arial"/>
        </w:rPr>
        <w:t>Wykonawca jest zobowiązany do przekazywania informacji na temat wypadków przy pracy oraz zdarzeń wypadkowych, jakim uległy osoby wykonujące Przedmiot Umowy do Zamawiającego bez zbędnej zwłoki, jednak nie później niż 48 godzin od chwili powzięcia wiadomości o takim zdarzeniu. Po zakończeniu ustalania okoliczności i przyczyn wypadku wykonawca przekazuje kserokopię  kompletu zgromadzonej dokumentacji do Zamawiającego.</w:t>
      </w:r>
    </w:p>
    <w:p w14:paraId="0B97B10B" w14:textId="582ADB0F" w:rsidR="00E756D7" w:rsidRPr="00BF3F64" w:rsidRDefault="00E756D7" w:rsidP="005C2401">
      <w:pPr>
        <w:pStyle w:val="Akapitzlist"/>
        <w:numPr>
          <w:ilvl w:val="0"/>
          <w:numId w:val="30"/>
        </w:numPr>
        <w:tabs>
          <w:tab w:val="clear" w:pos="284"/>
          <w:tab w:val="num" w:pos="567"/>
        </w:tabs>
        <w:spacing w:line="276" w:lineRule="auto"/>
        <w:ind w:left="567" w:hanging="567"/>
        <w:rPr>
          <w:rFonts w:ascii="Arial" w:hAnsi="Arial" w:cs="Arial"/>
        </w:rPr>
      </w:pPr>
      <w:r w:rsidRPr="00BF3F64">
        <w:rPr>
          <w:rFonts w:ascii="Arial" w:hAnsi="Arial" w:cs="Arial"/>
        </w:rPr>
        <w:t xml:space="preserve">Wykonawca odpowiada wobec Zamawiającego, że pracownicy Wykonawcy ani osoby trzecie, którymi wykonawca posługuje się przy wykonywaniu Umowy, nie będą dochodzili od Zamawiającego roszczeń z tytułu wyrządzonych im szkód w związku lub przy okazji realizacji przez Wykonawcę czynności powierzonych Umową. Odpowiedzialność, o której mowa w zdaniu poprzedzającym dotyczy w szczególności szkód będących wynikiem lub powstałych </w:t>
      </w:r>
      <w:r w:rsidRPr="00BF3F64">
        <w:rPr>
          <w:rFonts w:ascii="Arial" w:hAnsi="Arial" w:cs="Arial"/>
        </w:rPr>
        <w:lastRenderedPageBreak/>
        <w:t xml:space="preserve">przy okazji realizacji obowiązków określonych w Umowie, niewykonania lub nienależytego wykonania obowiązków Wykonawcy określonych w Umowie oraz obowiązków ciążących na </w:t>
      </w:r>
      <w:r w:rsidR="003156BB">
        <w:rPr>
          <w:rFonts w:ascii="Arial" w:hAnsi="Arial" w:cs="Arial"/>
        </w:rPr>
        <w:t xml:space="preserve">Wykonawcy </w:t>
      </w:r>
      <w:r w:rsidRPr="00BF3F64">
        <w:rPr>
          <w:rFonts w:ascii="Arial" w:hAnsi="Arial" w:cs="Arial"/>
        </w:rPr>
        <w:t>z mocy wewnętrznych regulacji i powszechnie obowiązujących przepisów prawa pracy, w tym regulacji bezpieczeństwa i higieny pracy.</w:t>
      </w:r>
    </w:p>
    <w:p w14:paraId="556FB6CE" w14:textId="77777777" w:rsidR="00E756D7" w:rsidRPr="00BF3F64" w:rsidRDefault="00E756D7" w:rsidP="005C2401">
      <w:pPr>
        <w:pStyle w:val="Akapitzlist"/>
        <w:numPr>
          <w:ilvl w:val="0"/>
          <w:numId w:val="30"/>
        </w:numPr>
        <w:tabs>
          <w:tab w:val="clear" w:pos="284"/>
          <w:tab w:val="num" w:pos="567"/>
        </w:tabs>
        <w:spacing w:line="276" w:lineRule="auto"/>
        <w:ind w:left="567" w:hanging="567"/>
        <w:rPr>
          <w:rFonts w:ascii="Arial" w:hAnsi="Arial" w:cs="Arial"/>
        </w:rPr>
      </w:pPr>
      <w:r w:rsidRPr="00BF3F64">
        <w:rPr>
          <w:rFonts w:ascii="Arial" w:hAnsi="Arial" w:cs="Arial"/>
        </w:rPr>
        <w:t>W razie wy</w:t>
      </w:r>
      <w:r>
        <w:rPr>
          <w:rFonts w:ascii="Arial" w:hAnsi="Arial" w:cs="Arial"/>
        </w:rPr>
        <w:t xml:space="preserve">stąpienia do Zamawiającego </w:t>
      </w:r>
      <w:r w:rsidRPr="00BF3F64">
        <w:rPr>
          <w:rFonts w:ascii="Arial" w:hAnsi="Arial" w:cs="Arial"/>
        </w:rPr>
        <w:t xml:space="preserve">z roszczeniem, o którym mowa </w:t>
      </w:r>
      <w:r w:rsidRPr="00BF3F64">
        <w:rPr>
          <w:rFonts w:ascii="Arial" w:hAnsi="Arial" w:cs="Arial"/>
        </w:rPr>
        <w:br/>
        <w:t xml:space="preserve">w ustępie poprzedzającym, Zamawiający powiadomi o tym fakcie Wykonawcę </w:t>
      </w:r>
      <w:r w:rsidRPr="00BF3F64">
        <w:rPr>
          <w:rFonts w:ascii="Arial" w:hAnsi="Arial" w:cs="Arial"/>
        </w:rPr>
        <w:br/>
        <w:t>w celu przedsięwzięcia niezbędnych czynności zmierzających do obezwładnienia roszczenia bądź zadośćuczynienia przez Wykonawcę zgłoszonemu roszczeniu. Wykonawca pokryje wszelkie roszczenia i koszty w zakresie, w jakim Wykonawca jest odpowiedzialny za ich powstanie, a w razie pokrycia i</w:t>
      </w:r>
      <w:r>
        <w:rPr>
          <w:rFonts w:ascii="Arial" w:hAnsi="Arial" w:cs="Arial"/>
        </w:rPr>
        <w:t>ch przez Zamawiającego,</w:t>
      </w:r>
      <w:r w:rsidRPr="00BF3F64">
        <w:rPr>
          <w:rFonts w:ascii="Arial" w:hAnsi="Arial" w:cs="Arial"/>
        </w:rPr>
        <w:t xml:space="preserve"> Wykonawca zrekompensuje wszelkie poniesione z tego tytułu koszty lub straty.</w:t>
      </w:r>
    </w:p>
    <w:p w14:paraId="39C4E570" w14:textId="77777777" w:rsidR="00E756D7" w:rsidRDefault="00E756D7" w:rsidP="00E756D7">
      <w:pPr>
        <w:tabs>
          <w:tab w:val="num" w:pos="567"/>
        </w:tabs>
        <w:spacing w:after="0" w:line="240" w:lineRule="auto"/>
      </w:pPr>
    </w:p>
    <w:p w14:paraId="51A2C30B" w14:textId="77777777" w:rsidR="00E756D7" w:rsidRDefault="00E756D7" w:rsidP="00E756D7">
      <w:pPr>
        <w:spacing w:after="24" w:line="249" w:lineRule="auto"/>
        <w:ind w:right="69"/>
      </w:pPr>
    </w:p>
    <w:p w14:paraId="6C21502A" w14:textId="77777777" w:rsidR="00E756D7" w:rsidRDefault="00E756D7" w:rsidP="00E756D7">
      <w:pPr>
        <w:spacing w:after="24" w:line="249" w:lineRule="auto"/>
        <w:ind w:left="479" w:right="69"/>
        <w:jc w:val="center"/>
      </w:pPr>
    </w:p>
    <w:p w14:paraId="550D4CEC" w14:textId="77777777" w:rsidR="00E756D7" w:rsidRDefault="00E756D7" w:rsidP="00E756D7">
      <w:pPr>
        <w:pStyle w:val="Nagwek1"/>
        <w:numPr>
          <w:ilvl w:val="0"/>
          <w:numId w:val="0"/>
        </w:numPr>
        <w:tabs>
          <w:tab w:val="center" w:pos="1977"/>
          <w:tab w:val="center" w:pos="3277"/>
          <w:tab w:val="center" w:pos="3985"/>
          <w:tab w:val="center" w:pos="4693"/>
          <w:tab w:val="center" w:pos="5401"/>
          <w:tab w:val="center" w:pos="6109"/>
          <w:tab w:val="center" w:pos="6817"/>
          <w:tab w:val="center" w:pos="8290"/>
        </w:tabs>
        <w:jc w:val="left"/>
      </w:pPr>
      <w:r>
        <w:rPr>
          <w:rFonts w:ascii="Calibri" w:eastAsia="Calibri" w:hAnsi="Calibri" w:cs="Calibri"/>
          <w:b w:val="0"/>
        </w:rPr>
        <w:tab/>
      </w:r>
      <w:r>
        <w:t xml:space="preserve">ZAMAWIAJĄCY </w:t>
      </w:r>
      <w:r>
        <w:tab/>
        <w:t xml:space="preserve"> </w:t>
      </w:r>
      <w:r>
        <w:tab/>
        <w:t xml:space="preserve"> </w:t>
      </w:r>
      <w:r>
        <w:tab/>
        <w:t xml:space="preserve"> </w:t>
      </w:r>
      <w:r>
        <w:tab/>
        <w:t xml:space="preserve"> </w:t>
      </w:r>
      <w:r>
        <w:tab/>
        <w:t xml:space="preserve"> </w:t>
      </w:r>
      <w:r>
        <w:tab/>
        <w:t xml:space="preserve"> </w:t>
      </w:r>
      <w:r>
        <w:tab/>
        <w:t xml:space="preserve">WYKONAWCA </w:t>
      </w:r>
    </w:p>
    <w:p w14:paraId="5BE96193" w14:textId="77777777" w:rsidR="00E756D7" w:rsidRDefault="00E756D7">
      <w:pPr>
        <w:spacing w:after="0" w:line="259" w:lineRule="auto"/>
        <w:ind w:left="567" w:right="0" w:firstLine="0"/>
        <w:jc w:val="left"/>
        <w:rPr>
          <w:b/>
        </w:rPr>
      </w:pPr>
    </w:p>
    <w:p w14:paraId="2562501E" w14:textId="49AC9E05" w:rsidR="00E756D7" w:rsidRDefault="00E756D7">
      <w:pPr>
        <w:spacing w:after="0" w:line="259" w:lineRule="auto"/>
        <w:ind w:left="567" w:right="0" w:firstLine="0"/>
        <w:jc w:val="left"/>
        <w:rPr>
          <w:b/>
        </w:rPr>
      </w:pPr>
    </w:p>
    <w:p w14:paraId="7E36F05E" w14:textId="68ED0764" w:rsidR="00BE765E" w:rsidRDefault="00BE765E">
      <w:pPr>
        <w:spacing w:after="0" w:line="259" w:lineRule="auto"/>
        <w:ind w:left="567" w:right="0" w:firstLine="0"/>
        <w:jc w:val="left"/>
        <w:rPr>
          <w:b/>
        </w:rPr>
      </w:pPr>
    </w:p>
    <w:p w14:paraId="68418787" w14:textId="620448CC" w:rsidR="00BE765E" w:rsidRDefault="00BE765E">
      <w:pPr>
        <w:spacing w:after="0" w:line="259" w:lineRule="auto"/>
        <w:ind w:left="567" w:right="0" w:firstLine="0"/>
        <w:jc w:val="left"/>
        <w:rPr>
          <w:b/>
        </w:rPr>
      </w:pPr>
    </w:p>
    <w:p w14:paraId="74C6F25A" w14:textId="138D349B" w:rsidR="00FF5065" w:rsidRDefault="00FF5065">
      <w:pPr>
        <w:spacing w:after="0" w:line="259" w:lineRule="auto"/>
        <w:ind w:left="567" w:right="0" w:firstLine="0"/>
        <w:jc w:val="left"/>
      </w:pPr>
    </w:p>
    <w:p w14:paraId="3C0A1CDA" w14:textId="6559A786" w:rsidR="00D835CC" w:rsidRDefault="00D835CC">
      <w:pPr>
        <w:spacing w:after="0" w:line="259" w:lineRule="auto"/>
        <w:ind w:left="567" w:right="0" w:firstLine="0"/>
        <w:jc w:val="left"/>
      </w:pPr>
    </w:p>
    <w:p w14:paraId="17A99338" w14:textId="42163A9A" w:rsidR="003C359B" w:rsidRDefault="00D835CC" w:rsidP="00BF5FEE">
      <w:pPr>
        <w:spacing w:after="0" w:line="240" w:lineRule="auto"/>
        <w:ind w:left="0" w:right="0" w:firstLine="0"/>
        <w:jc w:val="left"/>
      </w:pPr>
      <w:r>
        <w:br w:type="page"/>
      </w:r>
    </w:p>
    <w:p w14:paraId="74FFA5CD" w14:textId="754FC296" w:rsidR="009762D2" w:rsidRPr="003E7930" w:rsidRDefault="00BA3595" w:rsidP="009762D2">
      <w:pPr>
        <w:spacing w:after="24" w:line="249" w:lineRule="auto"/>
        <w:ind w:left="479" w:right="69"/>
        <w:jc w:val="center"/>
        <w:rPr>
          <w:strike/>
        </w:rPr>
      </w:pPr>
      <w:r>
        <w:lastRenderedPageBreak/>
        <w:t>Załącznik nr 3</w:t>
      </w:r>
      <w:r w:rsidR="009762D2">
        <w:t xml:space="preserve"> </w:t>
      </w:r>
    </w:p>
    <w:p w14:paraId="0E889FF0" w14:textId="77777777" w:rsidR="009762D2" w:rsidRDefault="009762D2" w:rsidP="009762D2">
      <w:pPr>
        <w:spacing w:after="4" w:line="259" w:lineRule="auto"/>
        <w:ind w:left="1130" w:right="720"/>
        <w:jc w:val="center"/>
        <w:rPr>
          <w:b/>
        </w:rPr>
      </w:pPr>
      <w:r>
        <w:rPr>
          <w:b/>
        </w:rPr>
        <w:t xml:space="preserve">„Formy zabezpieczenia” </w:t>
      </w:r>
    </w:p>
    <w:p w14:paraId="1DBA98CB" w14:textId="431A6365" w:rsidR="009762D2" w:rsidRDefault="009762D2" w:rsidP="00E14833">
      <w:pPr>
        <w:spacing w:after="4" w:line="259" w:lineRule="auto"/>
        <w:ind w:left="0" w:right="720" w:firstLine="0"/>
      </w:pPr>
    </w:p>
    <w:p w14:paraId="1A846383" w14:textId="63503F7B" w:rsidR="009762D2" w:rsidRPr="0043662A" w:rsidRDefault="009762D2" w:rsidP="005C2401">
      <w:pPr>
        <w:widowControl w:val="0"/>
        <w:numPr>
          <w:ilvl w:val="3"/>
          <w:numId w:val="58"/>
        </w:numPr>
        <w:spacing w:after="0" w:line="240" w:lineRule="auto"/>
        <w:ind w:left="426" w:right="0" w:hanging="426"/>
        <w:contextualSpacing/>
        <w:rPr>
          <w:rFonts w:eastAsia="Times New Roman"/>
          <w:color w:val="auto"/>
        </w:rPr>
      </w:pPr>
      <w:r w:rsidRPr="0043662A">
        <w:rPr>
          <w:rFonts w:eastAsia="Times New Roman"/>
          <w:color w:val="auto"/>
        </w:rPr>
        <w:t>Zabezpieczenie należytego wykona</w:t>
      </w:r>
      <w:r w:rsidR="00981865">
        <w:rPr>
          <w:rFonts w:eastAsia="Times New Roman"/>
          <w:color w:val="auto"/>
        </w:rPr>
        <w:t>nia przez Wykonawcę Przedmiotu U</w:t>
      </w:r>
      <w:r w:rsidRPr="0043662A">
        <w:rPr>
          <w:rFonts w:eastAsia="Times New Roman"/>
          <w:color w:val="auto"/>
        </w:rPr>
        <w:t xml:space="preserve">mowy oraz obowiązków Wykonawcy z tytułu gwarancji jakości i rękojmi stanowi </w:t>
      </w:r>
      <w:r w:rsidR="00EF75AB">
        <w:rPr>
          <w:rFonts w:eastAsia="Times New Roman"/>
          <w:b/>
          <w:color w:val="auto"/>
        </w:rPr>
        <w:t>5</w:t>
      </w:r>
      <w:r w:rsidRPr="0043662A">
        <w:rPr>
          <w:rFonts w:eastAsia="Times New Roman"/>
          <w:b/>
          <w:color w:val="auto"/>
        </w:rPr>
        <w:t xml:space="preserve"> %</w:t>
      </w:r>
      <w:r w:rsidRPr="0043662A">
        <w:rPr>
          <w:rFonts w:eastAsia="Times New Roman"/>
          <w:color w:val="auto"/>
        </w:rPr>
        <w:t xml:space="preserve"> wynagrodzenia brutto i wynosi </w:t>
      </w:r>
      <w:r w:rsidRPr="0043662A">
        <w:rPr>
          <w:rFonts w:eastAsia="Times New Roman"/>
          <w:b/>
          <w:color w:val="auto"/>
        </w:rPr>
        <w:t xml:space="preserve">…………… </w:t>
      </w:r>
      <w:r w:rsidRPr="0043662A">
        <w:rPr>
          <w:rFonts w:eastAsia="Times New Roman"/>
          <w:color w:val="auto"/>
        </w:rPr>
        <w:t>złotych (słownie: ……</w:t>
      </w:r>
      <w:r>
        <w:rPr>
          <w:rFonts w:eastAsia="Times New Roman"/>
          <w:color w:val="auto"/>
        </w:rPr>
        <w:t>………………….</w:t>
      </w:r>
      <w:r w:rsidRPr="0043662A">
        <w:rPr>
          <w:rFonts w:eastAsia="Times New Roman"/>
          <w:color w:val="auto"/>
        </w:rPr>
        <w:t>………).</w:t>
      </w:r>
    </w:p>
    <w:p w14:paraId="63EA622B" w14:textId="3FB5BFF0" w:rsidR="009762D2" w:rsidRPr="00547DB4" w:rsidRDefault="009762D2" w:rsidP="005C2401">
      <w:pPr>
        <w:widowControl w:val="0"/>
        <w:numPr>
          <w:ilvl w:val="3"/>
          <w:numId w:val="58"/>
        </w:numPr>
        <w:spacing w:after="0" w:line="240" w:lineRule="auto"/>
        <w:ind w:left="426" w:right="0" w:hanging="426"/>
        <w:contextualSpacing/>
        <w:rPr>
          <w:rFonts w:eastAsia="Times New Roman"/>
          <w:color w:val="auto"/>
        </w:rPr>
      </w:pPr>
      <w:r w:rsidRPr="0043662A">
        <w:rPr>
          <w:rFonts w:eastAsia="Times New Roman"/>
          <w:color w:val="auto"/>
        </w:rPr>
        <w:t xml:space="preserve">Zabezpieczenie, o którym mowa w ust.1 zostanie wniesione przez Wykonawcę w formie …………………………... w terminie najpóźniej do </w:t>
      </w:r>
      <w:r w:rsidR="005C5142">
        <w:rPr>
          <w:rFonts w:eastAsia="Times New Roman"/>
          <w:color w:val="auto"/>
        </w:rPr>
        <w:t>10</w:t>
      </w:r>
      <w:r w:rsidRPr="0043662A">
        <w:rPr>
          <w:rFonts w:eastAsia="Times New Roman"/>
          <w:color w:val="auto"/>
        </w:rPr>
        <w:t xml:space="preserve"> dni </w:t>
      </w:r>
      <w:r>
        <w:rPr>
          <w:rFonts w:eastAsia="Times New Roman"/>
          <w:color w:val="auto"/>
        </w:rPr>
        <w:t xml:space="preserve">roboczych </w:t>
      </w:r>
      <w:r w:rsidRPr="0043662A">
        <w:rPr>
          <w:rFonts w:eastAsia="Times New Roman"/>
          <w:color w:val="auto"/>
        </w:rPr>
        <w:t>od daty zawarcia niniejszej Umowy.</w:t>
      </w:r>
    </w:p>
    <w:p w14:paraId="31C4F3B3" w14:textId="77777777" w:rsidR="009762D2" w:rsidRPr="00547DB4" w:rsidRDefault="009762D2" w:rsidP="005C2401">
      <w:pPr>
        <w:widowControl w:val="0"/>
        <w:numPr>
          <w:ilvl w:val="3"/>
          <w:numId w:val="58"/>
        </w:numPr>
        <w:spacing w:after="0" w:line="240" w:lineRule="auto"/>
        <w:ind w:left="426" w:right="0" w:hanging="426"/>
        <w:contextualSpacing/>
        <w:rPr>
          <w:rFonts w:eastAsia="Times New Roman"/>
          <w:color w:val="auto"/>
        </w:rPr>
      </w:pPr>
      <w:r w:rsidRPr="00547DB4">
        <w:rPr>
          <w:rFonts w:eastAsia="Times New Roman"/>
          <w:color w:val="auto"/>
        </w:rPr>
        <w:t>Strony postanawiają, że zabezpieczenie jest przeznaczone na pokrycie roszczeń Zamawiającego z tytułu niewykonania lub nienależytego wykonania Przedmiotu umowy oraz roszczeń z tytułu gwarancji i rękojmi – w każdym przypadku z uwzględnieniem odsetek, kar umownych i kosztów wykonania zastępczego.</w:t>
      </w:r>
    </w:p>
    <w:p w14:paraId="6BC5D8F7" w14:textId="77777777" w:rsidR="009762D2" w:rsidRPr="00547DB4" w:rsidRDefault="009762D2" w:rsidP="005C2401">
      <w:pPr>
        <w:widowControl w:val="0"/>
        <w:numPr>
          <w:ilvl w:val="3"/>
          <w:numId w:val="58"/>
        </w:numPr>
        <w:spacing w:after="0" w:line="240" w:lineRule="auto"/>
        <w:ind w:left="426" w:right="0" w:hanging="426"/>
        <w:contextualSpacing/>
        <w:rPr>
          <w:rFonts w:eastAsia="Times New Roman"/>
          <w:color w:val="auto"/>
        </w:rPr>
      </w:pPr>
      <w:r w:rsidRPr="00547DB4">
        <w:rPr>
          <w:rFonts w:eastAsia="Times New Roman"/>
          <w:color w:val="auto"/>
        </w:rPr>
        <w:t xml:space="preserve">Zabezpieczenie należytego wykonania przez Wykonawcę Przedmiotu umowy wynosi </w:t>
      </w:r>
      <w:r w:rsidRPr="00547DB4">
        <w:rPr>
          <w:rFonts w:eastAsia="Times New Roman"/>
          <w:color w:val="auto"/>
        </w:rPr>
        <w:br/>
        <w:t>100 % wysokości zabezpieczenia wskazanej w ust. 1,  z czego 70 % zostanie zwrócone Wykonawcy w terminie 30 dni od dnia uznania przez Zamawiającego Przedmiotu umowy za należycie wykonany, przez co rozumie się podpisanie przez przedstawiciela Zamawiającego protokołu odbioru końcowego bez zastrzeżeń, a w przypadku odbioru z zastrzeżeniem podpisanie przez przedstawiciela Zamawiającego notatki potwierdzającej prawidłowe usunięcie przez Wykonawcę zastrzeżeń.</w:t>
      </w:r>
    </w:p>
    <w:p w14:paraId="20216BC0" w14:textId="77777777" w:rsidR="009762D2" w:rsidRPr="00547DB4" w:rsidRDefault="009762D2" w:rsidP="005C2401">
      <w:pPr>
        <w:widowControl w:val="0"/>
        <w:numPr>
          <w:ilvl w:val="3"/>
          <w:numId w:val="58"/>
        </w:numPr>
        <w:spacing w:after="0" w:line="240" w:lineRule="auto"/>
        <w:ind w:left="426" w:right="0" w:hanging="426"/>
        <w:contextualSpacing/>
        <w:rPr>
          <w:rFonts w:eastAsia="Times New Roman"/>
          <w:color w:val="auto"/>
        </w:rPr>
      </w:pPr>
      <w:r w:rsidRPr="00547DB4">
        <w:rPr>
          <w:rFonts w:eastAsia="Times New Roman"/>
          <w:color w:val="auto"/>
        </w:rPr>
        <w:t>Kwota pozostała po zwrocie zabezpieczenia dokonanego zgodnie z zapisami poprzedniego ustępu służy zabezpieczeniu  roszczeń z tytułu gwarancji i rękojmi za wady i  wynosi 30</w:t>
      </w:r>
      <w:r w:rsidRPr="00547DB4">
        <w:rPr>
          <w:rFonts w:eastAsia="Times New Roman"/>
          <w:i/>
          <w:iCs/>
          <w:color w:val="auto"/>
        </w:rPr>
        <w:t>%</w:t>
      </w:r>
      <w:r w:rsidRPr="00547DB4">
        <w:rPr>
          <w:rFonts w:eastAsia="Times New Roman"/>
          <w:color w:val="auto"/>
        </w:rPr>
        <w:t xml:space="preserve"> wysokości zabezpieczenia w ust. 1 i zostanie zwrócona Wykonawcy po upływie 15 dnia po zakończeniu okresu gwarancji i rękojmi za wady, a w przypadku różnej długości okresu gwarancji i okresu rękojmi  -  po upływie 15 dnia po zakończeniu dłuższego z tych okresów.</w:t>
      </w:r>
    </w:p>
    <w:p w14:paraId="3D2F6D82" w14:textId="77777777" w:rsidR="009762D2" w:rsidRPr="00547DB4" w:rsidRDefault="009762D2" w:rsidP="005C2401">
      <w:pPr>
        <w:widowControl w:val="0"/>
        <w:numPr>
          <w:ilvl w:val="3"/>
          <w:numId w:val="58"/>
        </w:numPr>
        <w:spacing w:after="0" w:line="240" w:lineRule="auto"/>
        <w:ind w:left="426" w:right="0" w:hanging="426"/>
        <w:contextualSpacing/>
        <w:rPr>
          <w:rFonts w:eastAsia="Times New Roman"/>
          <w:color w:val="auto"/>
        </w:rPr>
      </w:pPr>
      <w:r w:rsidRPr="00547DB4">
        <w:rPr>
          <w:rFonts w:eastAsia="Times New Roman"/>
          <w:color w:val="auto"/>
        </w:rPr>
        <w:t>W przypadku skorzystania przez Zamawiającego z zabezpieczenia, Wykonawca zobowiązany jest do uzupełnienia zabezpieczenia w terminie 10 dni tak, aby w pełnym okresie wskazanym w ust. 4 i 5  powyżej obejmowało ono wielkości tam wskazane.</w:t>
      </w:r>
    </w:p>
    <w:p w14:paraId="534D737F" w14:textId="77777777" w:rsidR="001832B1" w:rsidRPr="00A651F0" w:rsidRDefault="009762D2" w:rsidP="005C2401">
      <w:pPr>
        <w:widowControl w:val="0"/>
        <w:numPr>
          <w:ilvl w:val="3"/>
          <w:numId w:val="58"/>
        </w:numPr>
        <w:spacing w:after="0" w:line="240" w:lineRule="auto"/>
        <w:ind w:left="426" w:right="0" w:hanging="426"/>
        <w:contextualSpacing/>
        <w:rPr>
          <w:rFonts w:eastAsia="Times New Roman"/>
          <w:color w:val="auto"/>
        </w:rPr>
      </w:pPr>
      <w:r w:rsidRPr="001832B1">
        <w:rPr>
          <w:rFonts w:eastAsia="Times New Roman"/>
          <w:color w:val="auto"/>
        </w:rPr>
        <w:t>Zabezpieczenie w formie niepieniężnej dostarczone przez Wykonawcę winno być bezwarunkowe, nieodwołalne, zaakceptowane uprzednio przez Zamawiającego, płatne na pierwsze pisemne żądanie, z okresem ważności do upływu 15 dnia po zakończeniu okresu gwarancji i rękojmi za wady, a w przypadku różnej długości okresu gwarancji i okresu rękojmi – do upływu 15 dnia po zakończeniu dłuższego z tych okresów.</w:t>
      </w:r>
      <w:r w:rsidRPr="00A651F0">
        <w:rPr>
          <w:rFonts w:eastAsia="Times New Roman"/>
          <w:color w:val="auto"/>
        </w:rPr>
        <w:t xml:space="preserve"> Gwarant nie może uzależniać dokonania zapłaty w szczególności od spełnienia jakichkolwiek dodatkowych warunków, w tym akceptacji roszczeń Zamawiającego przez Wykonawcę lub też od przedłożenia jakiejkolwiek dokumentacji, oświadczeń, bądź potwierdzeń stron czy też osób trzecich.</w:t>
      </w:r>
    </w:p>
    <w:p w14:paraId="4AB3CC68" w14:textId="7F0785D6" w:rsidR="001832B1" w:rsidRPr="007546FC" w:rsidRDefault="001832B1" w:rsidP="005C2401">
      <w:pPr>
        <w:widowControl w:val="0"/>
        <w:numPr>
          <w:ilvl w:val="3"/>
          <w:numId w:val="58"/>
        </w:numPr>
        <w:spacing w:after="0" w:line="240" w:lineRule="auto"/>
        <w:ind w:left="426" w:right="0" w:hanging="426"/>
        <w:contextualSpacing/>
        <w:rPr>
          <w:rFonts w:eastAsia="Times New Roman"/>
          <w:color w:val="auto"/>
        </w:rPr>
      </w:pPr>
      <w:r w:rsidRPr="007546FC">
        <w:rPr>
          <w:rFonts w:eastAsia="Times New Roman"/>
          <w:color w:val="auto"/>
        </w:rPr>
        <w:t xml:space="preserve">W ramach obowiązku udzielenia Gwarancji na zasadach określonych w ustępach powyżej,  Wykonawca może przedłożyć kilka dokumentów gwarancyjnych, z których każdy obowiązywać będzie przez czas krótszy aniżeli łączny okres obowiązywania zabezpieczenia wskazany w ustępach powyżej, pod warunkiem dostarczenia kolejnej gwarancji z okresem obowiązywania od dnia następnego po okresie ważności gwarancji poprzedniej, jeżeli łączny okres tak udzielonych gwarancji oraz ich kwoty pokrywać się będą z okresami i wysokością zabezpieczenia wskazanymi w ustępach powyżej. Kolejne gwarancje mogą być wystawiane przez różne podmioty. Kolejna Gwarancja dostarczona będzie na 15 dni przed upływem terminu ważności poprzedniej Gwarancji. W razie niedostarczenia zabezpieczenia w powyższym terminie Zamawiający ma prawo skorzystać z posiadanego, dotychczasowego zabezpieczenia. </w:t>
      </w:r>
    </w:p>
    <w:p w14:paraId="1F871D5D" w14:textId="77777777" w:rsidR="009762D2" w:rsidRPr="00547DB4" w:rsidRDefault="009762D2" w:rsidP="005C2401">
      <w:pPr>
        <w:widowControl w:val="0"/>
        <w:numPr>
          <w:ilvl w:val="3"/>
          <w:numId w:val="59"/>
        </w:numPr>
        <w:tabs>
          <w:tab w:val="num" w:pos="426"/>
        </w:tabs>
        <w:spacing w:after="0" w:line="240" w:lineRule="auto"/>
        <w:ind w:left="425" w:right="0" w:hanging="425"/>
        <w:rPr>
          <w:rFonts w:eastAsia="Times New Roman"/>
          <w:color w:val="auto"/>
        </w:rPr>
      </w:pPr>
      <w:r w:rsidRPr="00547DB4">
        <w:rPr>
          <w:rFonts w:eastAsia="Times New Roman"/>
          <w:color w:val="auto"/>
        </w:rPr>
        <w:t>Zabezpieczenie, o którym mowa powyżej będzie sporządzone w języku polskim oraz wystawione przez instytucję gwarantującą z siedzibą w Polsce lub za granicą, lecz mającą oddział w Polsce i będzie sporządzone i interpretowane zgodnie z prawem polskim.</w:t>
      </w:r>
    </w:p>
    <w:p w14:paraId="1D7E3E52" w14:textId="77777777" w:rsidR="009762D2" w:rsidRPr="00547DB4" w:rsidRDefault="009762D2" w:rsidP="005C2401">
      <w:pPr>
        <w:widowControl w:val="0"/>
        <w:numPr>
          <w:ilvl w:val="3"/>
          <w:numId w:val="59"/>
        </w:numPr>
        <w:tabs>
          <w:tab w:val="num" w:pos="426"/>
          <w:tab w:val="num" w:pos="720"/>
        </w:tabs>
        <w:spacing w:after="0" w:line="240" w:lineRule="auto"/>
        <w:ind w:left="425" w:right="0" w:hanging="425"/>
        <w:rPr>
          <w:rFonts w:eastAsia="Times New Roman"/>
          <w:color w:val="auto"/>
        </w:rPr>
      </w:pPr>
      <w:r w:rsidRPr="00547DB4">
        <w:rPr>
          <w:rFonts w:eastAsia="Times New Roman"/>
          <w:color w:val="auto"/>
        </w:rPr>
        <w:t xml:space="preserve">Zabezpieczenie w formie niepieniężnej należy złożyć w oryginale na adres: </w:t>
      </w:r>
      <w:r w:rsidRPr="00547DB4">
        <w:rPr>
          <w:rFonts w:eastAsia="Times New Roman"/>
          <w:b/>
          <w:color w:val="auto"/>
        </w:rPr>
        <w:t xml:space="preserve">TAURON Wytwarzanie S.A., 43-603 Jaworzno,  ul. Promienna 51, budynek </w:t>
      </w:r>
      <w:r>
        <w:rPr>
          <w:rFonts w:eastAsia="Times New Roman"/>
          <w:b/>
          <w:color w:val="auto"/>
        </w:rPr>
        <w:t>A</w:t>
      </w:r>
      <w:r w:rsidRPr="00547DB4">
        <w:rPr>
          <w:rFonts w:eastAsia="Times New Roman"/>
          <w:b/>
          <w:color w:val="auto"/>
        </w:rPr>
        <w:t>,</w:t>
      </w:r>
      <w:r>
        <w:rPr>
          <w:rFonts w:eastAsia="Times New Roman"/>
          <w:b/>
          <w:color w:val="auto"/>
        </w:rPr>
        <w:t xml:space="preserve"> 1 piętro, pokój 104</w:t>
      </w:r>
      <w:r w:rsidRPr="00547DB4">
        <w:rPr>
          <w:rFonts w:eastAsia="Times New Roman"/>
          <w:b/>
          <w:color w:val="auto"/>
        </w:rPr>
        <w:t>,</w:t>
      </w:r>
      <w:r w:rsidRPr="00547DB4">
        <w:rPr>
          <w:rFonts w:eastAsia="Times New Roman"/>
          <w:color w:val="auto"/>
        </w:rPr>
        <w:t xml:space="preserve"> od poniedziałku do piątku, za wyjątkiem dni ustawowo wolnych od pracy, w godzinach od 8:00 do 11:00 wraz z potwierdzeniem, iż składany dokument podpisany jest przez osoby upoważnione do reprezentowania podmiotu wystawiającego zabezpieczenie. Zabezpieczenie może być </w:t>
      </w:r>
      <w:r w:rsidRPr="00547DB4">
        <w:rPr>
          <w:rFonts w:eastAsia="Times New Roman"/>
          <w:color w:val="auto"/>
        </w:rPr>
        <w:lastRenderedPageBreak/>
        <w:t>wniesione w oryginale w postaci elektronicznej, opatrzone kwalifikowanym podpisem elektronicznym wystawcy spełniającym wymogi bezpieczeństwa określone w ustawie.</w:t>
      </w:r>
      <w:r w:rsidRPr="00547DB4">
        <w:rPr>
          <w:rFonts w:eastAsia="Times New Roman"/>
          <w:color w:val="auto"/>
          <w:vertAlign w:val="superscript"/>
        </w:rPr>
        <w:footnoteReference w:id="8"/>
      </w:r>
      <w:r w:rsidRPr="00547DB4">
        <w:rPr>
          <w:rFonts w:eastAsia="Times New Roman"/>
          <w:color w:val="auto"/>
        </w:rPr>
        <w:t xml:space="preserve"> Zabezpieczenie w postaci elektronicznej wnoszone jest na adres e-mail:  </w:t>
      </w:r>
      <w:hyperlink r:id="rId29" w:history="1">
        <w:r w:rsidRPr="00547DB4">
          <w:rPr>
            <w:rFonts w:eastAsia="Calibri"/>
            <w:color w:val="0000FF"/>
            <w:u w:val="single"/>
            <w:lang w:eastAsia="en-US"/>
          </w:rPr>
          <w:t>tw.zabezpieczenia@tauron-wytwarzanie.pl</w:t>
        </w:r>
      </w:hyperlink>
      <w:r w:rsidRPr="00547DB4">
        <w:rPr>
          <w:rFonts w:eastAsia="Times New Roman"/>
          <w:color w:val="0000FF"/>
          <w:u w:val="single"/>
        </w:rPr>
        <w:t xml:space="preserve">     </w:t>
      </w:r>
      <w:r w:rsidRPr="00547DB4">
        <w:rPr>
          <w:rFonts w:eastAsia="Times New Roman"/>
          <w:color w:val="auto"/>
        </w:rPr>
        <w:t xml:space="preserve">  </w:t>
      </w:r>
    </w:p>
    <w:p w14:paraId="0F2998D9" w14:textId="77777777" w:rsidR="009762D2" w:rsidRPr="00547DB4" w:rsidRDefault="009762D2" w:rsidP="005C2401">
      <w:pPr>
        <w:widowControl w:val="0"/>
        <w:numPr>
          <w:ilvl w:val="3"/>
          <w:numId w:val="59"/>
        </w:numPr>
        <w:tabs>
          <w:tab w:val="num" w:pos="426"/>
        </w:tabs>
        <w:spacing w:after="0" w:line="240" w:lineRule="auto"/>
        <w:ind w:left="425" w:right="0" w:hanging="425"/>
        <w:rPr>
          <w:rFonts w:eastAsia="Times New Roman"/>
          <w:color w:val="auto"/>
        </w:rPr>
      </w:pPr>
      <w:r w:rsidRPr="00547DB4">
        <w:rPr>
          <w:rFonts w:eastAsia="Times New Roman"/>
          <w:color w:val="auto"/>
        </w:rPr>
        <w:t>Treść zabezpieczenia, jak również wybór gwaranta musi być uprzednio zaakceptowana przez Zamawiającego.</w:t>
      </w:r>
    </w:p>
    <w:p w14:paraId="49D97421" w14:textId="398BAF3A" w:rsidR="009762D2" w:rsidRPr="00547DB4" w:rsidRDefault="009762D2" w:rsidP="005C2401">
      <w:pPr>
        <w:widowControl w:val="0"/>
        <w:numPr>
          <w:ilvl w:val="3"/>
          <w:numId w:val="59"/>
        </w:numPr>
        <w:tabs>
          <w:tab w:val="num" w:pos="426"/>
        </w:tabs>
        <w:spacing w:after="0" w:line="240" w:lineRule="auto"/>
        <w:ind w:left="425" w:right="0" w:hanging="425"/>
        <w:rPr>
          <w:rFonts w:eastAsia="Times New Roman"/>
          <w:color w:val="auto"/>
        </w:rPr>
      </w:pPr>
      <w:r w:rsidRPr="00547DB4">
        <w:rPr>
          <w:rFonts w:eastAsia="Times New Roman"/>
          <w:color w:val="auto"/>
        </w:rPr>
        <w:t xml:space="preserve">Zabezpieczenie wnoszone w pieniądzu należy wpłacić na rachunek bankowy w mBanku S.A. nr </w:t>
      </w:r>
      <w:r w:rsidRPr="00547DB4">
        <w:rPr>
          <w:rFonts w:eastAsia="Times New Roman"/>
          <w:b/>
          <w:color w:val="auto"/>
        </w:rPr>
        <w:t xml:space="preserve">81 1140 1078 0000 2169 3800 3001 </w:t>
      </w:r>
      <w:r w:rsidRPr="00547DB4">
        <w:rPr>
          <w:rFonts w:eastAsia="Times New Roman"/>
          <w:color w:val="auto"/>
        </w:rPr>
        <w:t>z adnotacją: „</w:t>
      </w:r>
      <w:proofErr w:type="spellStart"/>
      <w:r w:rsidRPr="00547DB4">
        <w:rPr>
          <w:rFonts w:eastAsia="Times New Roman"/>
          <w:color w:val="auto"/>
        </w:rPr>
        <w:t>Zab</w:t>
      </w:r>
      <w:proofErr w:type="spellEnd"/>
      <w:r w:rsidRPr="00547DB4">
        <w:rPr>
          <w:rFonts w:eastAsia="Times New Roman"/>
          <w:color w:val="auto"/>
        </w:rPr>
        <w:t xml:space="preserve">. – </w:t>
      </w:r>
      <w:r w:rsidR="00292708" w:rsidRPr="00292708">
        <w:rPr>
          <w:rFonts w:eastAsia="Times New Roman"/>
          <w:b/>
          <w:bCs/>
          <w:iCs/>
          <w:color w:val="auto"/>
        </w:rPr>
        <w:t>Montaż i demontaż rusztowań</w:t>
      </w:r>
      <w:r w:rsidR="00973A9B">
        <w:rPr>
          <w:rFonts w:eastAsia="Times New Roman"/>
          <w:b/>
          <w:bCs/>
          <w:iCs/>
          <w:color w:val="auto"/>
        </w:rPr>
        <w:t xml:space="preserve">, izolacji </w:t>
      </w:r>
      <w:r w:rsidR="00292708" w:rsidRPr="00292708">
        <w:rPr>
          <w:rFonts w:eastAsia="Times New Roman"/>
          <w:b/>
          <w:bCs/>
          <w:iCs/>
          <w:color w:val="auto"/>
        </w:rPr>
        <w:t>oraz roboty wymurówkowe - Elektrownia III</w:t>
      </w:r>
      <w:r w:rsidR="006F0EBF">
        <w:rPr>
          <w:rFonts w:eastAsia="Times New Roman"/>
          <w:b/>
          <w:bCs/>
          <w:iCs/>
          <w:color w:val="auto"/>
        </w:rPr>
        <w:t>,</w:t>
      </w:r>
      <w:r w:rsidR="006F0EBF" w:rsidRPr="006F0EBF">
        <w:t xml:space="preserve"> </w:t>
      </w:r>
      <w:r w:rsidR="006F0EBF" w:rsidRPr="006F0EBF">
        <w:rPr>
          <w:rFonts w:eastAsia="Times New Roman"/>
          <w:b/>
          <w:bCs/>
          <w:iCs/>
          <w:color w:val="auto"/>
        </w:rPr>
        <w:t xml:space="preserve">Część nr ……….., </w:t>
      </w:r>
      <w:r w:rsidR="000772F2" w:rsidRPr="000772F2">
        <w:rPr>
          <w:rFonts w:eastAsia="Times New Roman"/>
          <w:b/>
          <w:bCs/>
          <w:iCs/>
          <w:color w:val="auto"/>
        </w:rPr>
        <w:t xml:space="preserve"> </w:t>
      </w:r>
      <w:r w:rsidRPr="003C0C17">
        <w:rPr>
          <w:rFonts w:eastAsia="Times New Roman"/>
          <w:b/>
          <w:bCs/>
          <w:iCs/>
          <w:color w:val="auto"/>
        </w:rPr>
        <w:t xml:space="preserve">Nr ref. </w:t>
      </w:r>
      <w:r w:rsidR="0090578A" w:rsidRPr="0090578A">
        <w:rPr>
          <w:rFonts w:eastAsia="Times New Roman"/>
          <w:b/>
          <w:bCs/>
          <w:iCs/>
          <w:color w:val="auto"/>
        </w:rPr>
        <w:t>PNP/</w:t>
      </w:r>
      <w:r w:rsidR="00973A9B" w:rsidRPr="00973A9B">
        <w:t xml:space="preserve"> </w:t>
      </w:r>
      <w:r w:rsidR="004533F9" w:rsidRPr="004533F9">
        <w:rPr>
          <w:rFonts w:eastAsia="Times New Roman"/>
          <w:b/>
          <w:bCs/>
          <w:iCs/>
          <w:color w:val="auto"/>
        </w:rPr>
        <w:t>TW/11280/2025</w:t>
      </w:r>
      <w:r w:rsidRPr="00547DB4">
        <w:rPr>
          <w:rFonts w:eastAsia="Times New Roman"/>
          <w:b/>
          <w:bCs/>
          <w:iCs/>
          <w:color w:val="auto"/>
        </w:rPr>
        <w:t>”</w:t>
      </w:r>
      <w:r w:rsidRPr="003C0C17">
        <w:rPr>
          <w:rFonts w:eastAsia="Calibri"/>
          <w:b/>
          <w:color w:val="auto"/>
          <w:lang w:eastAsia="en-US"/>
        </w:rPr>
        <w:t xml:space="preserve"> </w:t>
      </w:r>
    </w:p>
    <w:p w14:paraId="3648F1C7" w14:textId="77777777" w:rsidR="009762D2" w:rsidRPr="00547DB4" w:rsidRDefault="009762D2" w:rsidP="005C2401">
      <w:pPr>
        <w:widowControl w:val="0"/>
        <w:numPr>
          <w:ilvl w:val="3"/>
          <w:numId w:val="59"/>
        </w:numPr>
        <w:spacing w:after="0" w:line="240" w:lineRule="auto"/>
        <w:ind w:left="425" w:right="0" w:hanging="425"/>
        <w:rPr>
          <w:rFonts w:eastAsia="Times New Roman"/>
          <w:color w:val="auto"/>
        </w:rPr>
      </w:pPr>
      <w:r w:rsidRPr="00547DB4">
        <w:rPr>
          <w:rFonts w:eastAsia="Times New Roman" w:cs="Times New Roman"/>
          <w:color w:val="auto"/>
        </w:rPr>
        <w:t xml:space="preserve">Za </w:t>
      </w:r>
      <w:r w:rsidRPr="008A390A">
        <w:rPr>
          <w:rFonts w:eastAsia="Times New Roman"/>
          <w:color w:val="auto"/>
        </w:rPr>
        <w:t>datę</w:t>
      </w:r>
      <w:r w:rsidRPr="00547DB4">
        <w:rPr>
          <w:rFonts w:eastAsia="Times New Roman" w:cs="Times New Roman"/>
          <w:color w:val="auto"/>
        </w:rPr>
        <w:t xml:space="preserve"> wniesienia zabezpieczenia</w:t>
      </w:r>
      <w:r w:rsidRPr="00547DB4">
        <w:rPr>
          <w:rFonts w:eastAsia="Times New Roman"/>
          <w:color w:val="auto"/>
        </w:rPr>
        <w:t xml:space="preserve"> przyjmuje się datę uznania rachunku bankowego Zamawiającego.</w:t>
      </w:r>
    </w:p>
    <w:p w14:paraId="27702654" w14:textId="77777777" w:rsidR="009762D2" w:rsidRPr="00547DB4" w:rsidRDefault="009762D2" w:rsidP="005C2401">
      <w:pPr>
        <w:widowControl w:val="0"/>
        <w:numPr>
          <w:ilvl w:val="3"/>
          <w:numId w:val="59"/>
        </w:numPr>
        <w:spacing w:after="0" w:line="240" w:lineRule="auto"/>
        <w:ind w:left="425" w:right="0" w:hanging="425"/>
        <w:rPr>
          <w:rFonts w:eastAsia="Times New Roman"/>
          <w:color w:val="auto"/>
        </w:rPr>
      </w:pPr>
      <w:r w:rsidRPr="00547DB4">
        <w:rPr>
          <w:rFonts w:eastAsia="Times New Roman"/>
          <w:color w:val="auto"/>
        </w:rPr>
        <w:t>Jeżeli zabezpieczenie wniesiono w pieniądzu, Zamawiający przechowuje je na oprocentowanym rachunku bankowym.</w:t>
      </w:r>
    </w:p>
    <w:p w14:paraId="147B1F7D" w14:textId="77777777" w:rsidR="009762D2" w:rsidRPr="00547DB4" w:rsidRDefault="009762D2" w:rsidP="005C2401">
      <w:pPr>
        <w:widowControl w:val="0"/>
        <w:numPr>
          <w:ilvl w:val="3"/>
          <w:numId w:val="59"/>
        </w:numPr>
        <w:tabs>
          <w:tab w:val="num" w:pos="426"/>
        </w:tabs>
        <w:spacing w:after="0" w:line="240" w:lineRule="auto"/>
        <w:ind w:left="425" w:right="0" w:hanging="425"/>
        <w:rPr>
          <w:rFonts w:eastAsia="Times New Roman"/>
          <w:color w:val="auto"/>
        </w:rPr>
      </w:pPr>
      <w:r w:rsidRPr="00547DB4">
        <w:rPr>
          <w:rFonts w:eastAsia="Times New Roman"/>
          <w:color w:val="auto"/>
        </w:rPr>
        <w:t>Wykonawca, w zależności od formy, w jakiej wniesie zabezpieczenie, pisemnie wskaże przed planowanym terminem zwrotu zabezpieczenia, dokładny adres lub nr rachunku bankowego na który Zamawiający powinien dokonać zwrotu. W przypadku braku pisemnej informacji, o której mowa powyżej, Zamawiający zwróci zabezpieczenie w oparciu o posiadane informacje i dotychczasowe dane Wykonawcy – w takim przypadku Zamawiający nie odpowiada za aktualność danych dotyczących Wykonawcy.</w:t>
      </w:r>
    </w:p>
    <w:p w14:paraId="5273B003" w14:textId="77777777" w:rsidR="009762D2" w:rsidRPr="00547DB4" w:rsidRDefault="009762D2" w:rsidP="005C2401">
      <w:pPr>
        <w:widowControl w:val="0"/>
        <w:numPr>
          <w:ilvl w:val="3"/>
          <w:numId w:val="59"/>
        </w:numPr>
        <w:tabs>
          <w:tab w:val="num" w:pos="426"/>
        </w:tabs>
        <w:spacing w:after="0" w:line="240" w:lineRule="auto"/>
        <w:ind w:left="425" w:right="0" w:hanging="425"/>
        <w:rPr>
          <w:rFonts w:eastAsia="Times New Roman"/>
          <w:color w:val="auto"/>
        </w:rPr>
      </w:pPr>
      <w:r w:rsidRPr="00547DB4">
        <w:rPr>
          <w:rFonts w:eastAsia="Times New Roman"/>
          <w:color w:val="auto"/>
        </w:rPr>
        <w:t>Zamawiający zwraca zabezpieczenie w pieniądzu wraz z odsetkami wynikającymi z umowy rachunku bankowego, na którym było ono przechowywane, pomniejszone o koszt prowadzenia tego rachunku oraz prowizji bankowej za przelew pieniędzy na rachunek bankowy Wykonawcy, za datę zwrotu zabezpieczenia w pieniądzu uznaje się datę obciążenia rachunku bankowego Zamawiającego.</w:t>
      </w:r>
    </w:p>
    <w:p w14:paraId="3B34465F" w14:textId="2F9DDBF8" w:rsidR="009762D2" w:rsidRPr="00547DB4" w:rsidRDefault="009762D2" w:rsidP="005C2401">
      <w:pPr>
        <w:widowControl w:val="0"/>
        <w:numPr>
          <w:ilvl w:val="3"/>
          <w:numId w:val="59"/>
        </w:numPr>
        <w:tabs>
          <w:tab w:val="num" w:pos="426"/>
        </w:tabs>
        <w:spacing w:after="0" w:line="240" w:lineRule="auto"/>
        <w:ind w:left="425" w:right="0" w:hanging="425"/>
        <w:rPr>
          <w:rFonts w:eastAsia="Times New Roman"/>
          <w:color w:val="auto"/>
        </w:rPr>
      </w:pPr>
      <w:r w:rsidRPr="00547DB4">
        <w:rPr>
          <w:rFonts w:eastAsia="Times New Roman"/>
          <w:color w:val="auto"/>
        </w:rPr>
        <w:t>W przypadku przedłużenia okresu realizacji wykonania prac, jak również wydłużenia okresu rękojmi i gwarancji oraz przedłużenia terminu usunięcia usterek i wad powstałych w okresie obowiązywania rękojmi i gwarancji Wykonawca zobowiązany jest na własny koszt przedłużyć zabezpieczenie, analogicznie o okres pokrywający czas przedłużenia.</w:t>
      </w:r>
    </w:p>
    <w:p w14:paraId="5F7C77D6" w14:textId="1AFE645C" w:rsidR="009762D2" w:rsidRPr="00547DB4" w:rsidRDefault="009762D2" w:rsidP="005C2401">
      <w:pPr>
        <w:widowControl w:val="0"/>
        <w:numPr>
          <w:ilvl w:val="3"/>
          <w:numId w:val="59"/>
        </w:numPr>
        <w:tabs>
          <w:tab w:val="num" w:pos="426"/>
        </w:tabs>
        <w:spacing w:after="0" w:line="240" w:lineRule="auto"/>
        <w:ind w:left="425" w:right="0" w:hanging="425"/>
        <w:rPr>
          <w:rFonts w:eastAsia="Times New Roman"/>
          <w:color w:val="auto"/>
        </w:rPr>
      </w:pPr>
      <w:r w:rsidRPr="00547DB4">
        <w:rPr>
          <w:rFonts w:eastAsia="Times New Roman"/>
          <w:color w:val="auto"/>
        </w:rPr>
        <w:t>Wykonawca w przypadku przedłużenia okresu gwarancji – najpóźniej na 15 (słownie piętnaście) dni przed upływem terminu ważności posiadanego, dotychczasowego Zabezpieczenia na okres gwarancji – jest zobowiązany na swój koszt do przedłużenia okresu zabezpieczenia. Niewypełnienie tego warunku daje Zamawiającemu prawo do skorzystania z posiadanego, dotychczasowego Zabezpieczenia. Zamawiający jest zobowiązany zwrócić Wykonawcy kwotę odpowiadającą wartości, z jakiej skorzystał z posiadanego Zabezpieczenia:</w:t>
      </w:r>
    </w:p>
    <w:p w14:paraId="450E37F7" w14:textId="77777777" w:rsidR="009762D2" w:rsidRPr="00547DB4" w:rsidRDefault="009762D2" w:rsidP="005C2401">
      <w:pPr>
        <w:widowControl w:val="0"/>
        <w:numPr>
          <w:ilvl w:val="0"/>
          <w:numId w:val="60"/>
        </w:numPr>
        <w:spacing w:after="0" w:line="240" w:lineRule="auto"/>
        <w:ind w:right="0"/>
        <w:contextualSpacing/>
        <w:rPr>
          <w:rFonts w:eastAsia="Times New Roman"/>
          <w:color w:val="auto"/>
        </w:rPr>
      </w:pPr>
      <w:r w:rsidRPr="00547DB4">
        <w:rPr>
          <w:rFonts w:eastAsia="Times New Roman"/>
          <w:color w:val="auto"/>
        </w:rPr>
        <w:t>po doręczeniu przez Wykonawcę Zabezpieczenia na przedłużony okres gwarancji, bądź też,</w:t>
      </w:r>
    </w:p>
    <w:p w14:paraId="4D85D5CC" w14:textId="77777777" w:rsidR="009762D2" w:rsidRPr="00547DB4" w:rsidRDefault="009762D2" w:rsidP="005C2401">
      <w:pPr>
        <w:widowControl w:val="0"/>
        <w:numPr>
          <w:ilvl w:val="0"/>
          <w:numId w:val="60"/>
        </w:numPr>
        <w:spacing w:after="0" w:line="240" w:lineRule="auto"/>
        <w:ind w:right="0"/>
        <w:contextualSpacing/>
        <w:rPr>
          <w:rFonts w:eastAsia="Calibri"/>
          <w:color w:val="auto"/>
          <w:lang w:eastAsia="en-US"/>
        </w:rPr>
      </w:pPr>
      <w:r w:rsidRPr="00547DB4">
        <w:rPr>
          <w:rFonts w:eastAsia="Times New Roman"/>
          <w:color w:val="auto"/>
        </w:rPr>
        <w:t>po upływie przedłużonego okresu gwarancji (pomniejszoną o ewentualne wypłaty roszczeń), jeżeli Wykonawca w ogóle nie dostarczył Zabezpieczenia na przedłużony okres gwarancji.</w:t>
      </w:r>
    </w:p>
    <w:p w14:paraId="0753440F" w14:textId="77777777" w:rsidR="0069618D" w:rsidRPr="00510C0F" w:rsidRDefault="0069618D" w:rsidP="005C2401">
      <w:pPr>
        <w:widowControl w:val="0"/>
        <w:numPr>
          <w:ilvl w:val="3"/>
          <w:numId w:val="59"/>
        </w:numPr>
        <w:tabs>
          <w:tab w:val="clear" w:pos="2880"/>
          <w:tab w:val="num" w:pos="426"/>
        </w:tabs>
        <w:spacing w:after="0" w:line="240" w:lineRule="auto"/>
        <w:ind w:left="425" w:right="0" w:hanging="425"/>
      </w:pPr>
      <w:r w:rsidRPr="00771791">
        <w:t xml:space="preserve">W </w:t>
      </w:r>
      <w:r w:rsidRPr="0069618D">
        <w:rPr>
          <w:rFonts w:eastAsia="Times New Roman"/>
          <w:color w:val="auto"/>
        </w:rPr>
        <w:t>trakcie</w:t>
      </w:r>
      <w:r w:rsidRPr="00771791">
        <w:t xml:space="preserve"> realizacji Umowy Wykonawca może dokonać zmiany formy zabezpieczenia, </w:t>
      </w:r>
      <w:r>
        <w:br/>
      </w:r>
      <w:r w:rsidRPr="00771791">
        <w:t xml:space="preserve">o którym mowa w ust.1 na jedną lub kilka form dopuszczalnych przez Zamawiającego. </w:t>
      </w:r>
    </w:p>
    <w:p w14:paraId="2066A6ED" w14:textId="77777777" w:rsidR="0069618D" w:rsidRDefault="0069618D" w:rsidP="005C2401">
      <w:pPr>
        <w:widowControl w:val="0"/>
        <w:numPr>
          <w:ilvl w:val="3"/>
          <w:numId w:val="59"/>
        </w:numPr>
        <w:tabs>
          <w:tab w:val="clear" w:pos="2880"/>
          <w:tab w:val="num" w:pos="426"/>
        </w:tabs>
        <w:spacing w:after="0" w:line="240" w:lineRule="auto"/>
        <w:ind w:left="425" w:right="0" w:hanging="425"/>
      </w:pPr>
      <w:r w:rsidRPr="00771791">
        <w:t xml:space="preserve">Zmiana formy zabezpieczenia, o której </w:t>
      </w:r>
      <w:r>
        <w:t xml:space="preserve">mowa w ust. 18 jest dokonywana </w:t>
      </w:r>
      <w:r w:rsidRPr="00771791">
        <w:t xml:space="preserve">z zachowaniem </w:t>
      </w:r>
      <w:r w:rsidRPr="0069618D">
        <w:rPr>
          <w:rFonts w:eastAsia="Times New Roman"/>
          <w:color w:val="auto"/>
        </w:rPr>
        <w:t>ciągłości</w:t>
      </w:r>
      <w:r w:rsidRPr="00771791">
        <w:t xml:space="preserve"> zabezpieczenia i bez zmniejszenia jego wysokości. </w:t>
      </w:r>
    </w:p>
    <w:p w14:paraId="0390138E" w14:textId="0304A3AF" w:rsidR="009762D2" w:rsidRDefault="0069618D" w:rsidP="005C2401">
      <w:pPr>
        <w:widowControl w:val="0"/>
        <w:numPr>
          <w:ilvl w:val="3"/>
          <w:numId w:val="59"/>
        </w:numPr>
        <w:tabs>
          <w:tab w:val="clear" w:pos="2880"/>
          <w:tab w:val="num" w:pos="426"/>
        </w:tabs>
        <w:spacing w:after="0" w:line="240" w:lineRule="auto"/>
        <w:ind w:left="425" w:right="0" w:hanging="425"/>
      </w:pPr>
      <w:r w:rsidRPr="00337794">
        <w:t xml:space="preserve">Zmiana formy zabezpieczenia nie wymaga formy aneksu, a Wykonawca zobowiązany jest do </w:t>
      </w:r>
      <w:r w:rsidRPr="0069618D">
        <w:rPr>
          <w:rFonts w:eastAsia="Times New Roman"/>
          <w:color w:val="auto"/>
        </w:rPr>
        <w:t>pisemnego</w:t>
      </w:r>
      <w:r w:rsidRPr="00337794">
        <w:t xml:space="preserve"> powiadomienia Zamawiającego o zamiarze dokonania zmiany formy zabezpieczenia.</w:t>
      </w:r>
    </w:p>
    <w:p w14:paraId="494AEEF3" w14:textId="77777777" w:rsidR="009762D2" w:rsidRDefault="009762D2" w:rsidP="009762D2">
      <w:pPr>
        <w:spacing w:after="0" w:line="259" w:lineRule="auto"/>
        <w:ind w:left="567" w:right="0" w:firstLine="0"/>
        <w:jc w:val="left"/>
      </w:pPr>
    </w:p>
    <w:p w14:paraId="5ABDBB3D" w14:textId="77777777" w:rsidR="009762D2" w:rsidRDefault="009762D2" w:rsidP="009762D2">
      <w:pPr>
        <w:pStyle w:val="Nagwek1"/>
        <w:numPr>
          <w:ilvl w:val="0"/>
          <w:numId w:val="0"/>
        </w:numPr>
        <w:tabs>
          <w:tab w:val="center" w:pos="1977"/>
          <w:tab w:val="center" w:pos="3277"/>
          <w:tab w:val="center" w:pos="3985"/>
          <w:tab w:val="center" w:pos="4693"/>
          <w:tab w:val="center" w:pos="5401"/>
          <w:tab w:val="center" w:pos="6109"/>
          <w:tab w:val="center" w:pos="6817"/>
          <w:tab w:val="center" w:pos="8290"/>
        </w:tabs>
        <w:jc w:val="left"/>
      </w:pPr>
      <w:r>
        <w:rPr>
          <w:rFonts w:ascii="Calibri" w:eastAsia="Calibri" w:hAnsi="Calibri" w:cs="Calibri"/>
          <w:b w:val="0"/>
        </w:rPr>
        <w:tab/>
      </w:r>
      <w:r>
        <w:t xml:space="preserve">ZAMAWIAJĄCY </w:t>
      </w:r>
      <w:r>
        <w:tab/>
        <w:t xml:space="preserve"> </w:t>
      </w:r>
      <w:r>
        <w:tab/>
        <w:t xml:space="preserve"> </w:t>
      </w:r>
      <w:r>
        <w:tab/>
        <w:t xml:space="preserve"> </w:t>
      </w:r>
      <w:r>
        <w:tab/>
        <w:t xml:space="preserve"> </w:t>
      </w:r>
      <w:r>
        <w:tab/>
        <w:t xml:space="preserve"> </w:t>
      </w:r>
      <w:r>
        <w:tab/>
        <w:t xml:space="preserve"> </w:t>
      </w:r>
      <w:r>
        <w:tab/>
        <w:t xml:space="preserve">WYKONAWCA </w:t>
      </w:r>
    </w:p>
    <w:p w14:paraId="01A6C336" w14:textId="5E1799CA" w:rsidR="00BF5FEE" w:rsidRDefault="00BF5FEE" w:rsidP="00576A94">
      <w:pPr>
        <w:spacing w:after="0" w:line="259" w:lineRule="auto"/>
        <w:ind w:left="0" w:right="0" w:firstLine="0"/>
        <w:jc w:val="left"/>
      </w:pPr>
    </w:p>
    <w:p w14:paraId="43147301" w14:textId="57809D52" w:rsidR="00BF5FEE" w:rsidRDefault="00BF5FEE">
      <w:pPr>
        <w:spacing w:after="0" w:line="240" w:lineRule="auto"/>
        <w:ind w:left="0" w:right="0" w:firstLine="0"/>
        <w:jc w:val="left"/>
      </w:pPr>
      <w:r>
        <w:br w:type="page"/>
      </w:r>
    </w:p>
    <w:p w14:paraId="7C203757" w14:textId="670DD90A" w:rsidR="00BF5FEE" w:rsidRDefault="00BF5FEE" w:rsidP="00602ACB">
      <w:pPr>
        <w:spacing w:after="0" w:line="259" w:lineRule="auto"/>
        <w:ind w:left="567" w:right="0" w:firstLine="0"/>
        <w:jc w:val="left"/>
      </w:pPr>
    </w:p>
    <w:p w14:paraId="7BD8A85F" w14:textId="2F80F3C3" w:rsidR="00BF5FEE" w:rsidRDefault="00BF5FEE" w:rsidP="00BF5FEE">
      <w:pPr>
        <w:spacing w:after="0" w:line="259" w:lineRule="auto"/>
        <w:ind w:left="567" w:right="0" w:firstLine="0"/>
        <w:jc w:val="center"/>
      </w:pPr>
      <w:r>
        <w:t xml:space="preserve">Załącznik nr </w:t>
      </w:r>
      <w:r w:rsidR="00BA3595">
        <w:t>4</w:t>
      </w:r>
    </w:p>
    <w:p w14:paraId="41C03F8B" w14:textId="77777777" w:rsidR="00BF5FEE" w:rsidRDefault="00BF5FEE" w:rsidP="00BF5FEE">
      <w:pPr>
        <w:spacing w:after="24" w:line="249" w:lineRule="auto"/>
        <w:ind w:left="479" w:right="69"/>
        <w:jc w:val="center"/>
      </w:pPr>
    </w:p>
    <w:p w14:paraId="07529B3B" w14:textId="77777777" w:rsidR="00BF5FEE" w:rsidRDefault="00BF5FEE" w:rsidP="00BF5FEE">
      <w:pPr>
        <w:spacing w:after="12" w:line="249" w:lineRule="auto"/>
        <w:ind w:left="2250" w:right="156"/>
      </w:pPr>
      <w:r>
        <w:rPr>
          <w:b/>
        </w:rPr>
        <w:t xml:space="preserve">„Polisy ubezpieczeniowe z dowodami zapłaty składek” </w:t>
      </w:r>
    </w:p>
    <w:p w14:paraId="0719D0D9" w14:textId="77777777" w:rsidR="00BF5FEE" w:rsidRDefault="00BF5FEE" w:rsidP="00BF5FEE">
      <w:pPr>
        <w:spacing w:after="0" w:line="259" w:lineRule="auto"/>
        <w:ind w:left="522" w:right="0" w:firstLine="0"/>
        <w:jc w:val="center"/>
      </w:pPr>
      <w:r>
        <w:rPr>
          <w:b/>
        </w:rPr>
        <w:t xml:space="preserve">  </w:t>
      </w:r>
    </w:p>
    <w:p w14:paraId="046DC0F8" w14:textId="77777777" w:rsidR="00BF5FEE" w:rsidRDefault="00BF5FEE" w:rsidP="00BF5FEE">
      <w:pPr>
        <w:spacing w:after="4" w:line="259" w:lineRule="auto"/>
        <w:ind w:left="1130" w:right="726"/>
        <w:jc w:val="center"/>
      </w:pPr>
      <w:r>
        <w:rPr>
          <w:b/>
        </w:rPr>
        <w:t xml:space="preserve">UWAGA: </w:t>
      </w:r>
    </w:p>
    <w:p w14:paraId="01909D0D" w14:textId="77777777" w:rsidR="00BF5FEE" w:rsidRDefault="00BF5FEE" w:rsidP="00BF5FEE">
      <w:pPr>
        <w:spacing w:after="12" w:line="249" w:lineRule="auto"/>
        <w:ind w:left="1671" w:right="156"/>
      </w:pPr>
      <w:r>
        <w:rPr>
          <w:b/>
        </w:rPr>
        <w:t xml:space="preserve">NINIEJSZY ZAŁĄCZNIK (TJ. POLISY) DOSTARCZA WYKONAWCA </w:t>
      </w:r>
    </w:p>
    <w:p w14:paraId="23E59C9E" w14:textId="5068E2B1" w:rsidR="00BF5FEE" w:rsidRDefault="00BF5FEE" w:rsidP="00BF5FEE">
      <w:pPr>
        <w:spacing w:after="0" w:line="259" w:lineRule="auto"/>
        <w:ind w:left="567" w:right="0" w:firstLine="0"/>
        <w:jc w:val="left"/>
      </w:pPr>
    </w:p>
    <w:p w14:paraId="194C4D58" w14:textId="690019B9" w:rsidR="00CC4C92" w:rsidRDefault="00681587" w:rsidP="00CC4C92">
      <w:pPr>
        <w:spacing w:after="0" w:line="259" w:lineRule="auto"/>
        <w:ind w:left="567" w:right="0" w:firstLine="0"/>
        <w:jc w:val="center"/>
      </w:pPr>
      <w:r>
        <w:br w:type="column"/>
      </w:r>
    </w:p>
    <w:p w14:paraId="2566742A" w14:textId="6D400E4F" w:rsidR="00CC4C92" w:rsidRDefault="00CC4C92" w:rsidP="00CC4C92">
      <w:pPr>
        <w:spacing w:after="0" w:line="240" w:lineRule="auto"/>
        <w:ind w:left="0" w:right="0" w:firstLine="0"/>
        <w:jc w:val="center"/>
        <w:rPr>
          <w:rFonts w:eastAsia="Times New Roman"/>
          <w:color w:val="auto"/>
        </w:rPr>
      </w:pPr>
      <w:r w:rsidRPr="008A454B">
        <w:rPr>
          <w:rFonts w:eastAsia="Times New Roman"/>
          <w:color w:val="auto"/>
        </w:rPr>
        <w:t>Z</w:t>
      </w:r>
      <w:r w:rsidR="00BA3595">
        <w:rPr>
          <w:rFonts w:eastAsia="Times New Roman"/>
          <w:color w:val="auto"/>
        </w:rPr>
        <w:t>ałącznik nr 5</w:t>
      </w:r>
    </w:p>
    <w:p w14:paraId="668337C9" w14:textId="77777777" w:rsidR="00CC4C92" w:rsidRPr="008A454B" w:rsidRDefault="00CC4C92" w:rsidP="00CC4C92">
      <w:pPr>
        <w:spacing w:after="0" w:line="240" w:lineRule="auto"/>
        <w:ind w:left="0" w:right="0" w:firstLine="0"/>
        <w:jc w:val="center"/>
        <w:rPr>
          <w:rFonts w:eastAsia="Times New Roman"/>
          <w:color w:val="auto"/>
        </w:rPr>
      </w:pPr>
    </w:p>
    <w:p w14:paraId="530013A1" w14:textId="77777777" w:rsidR="00CC4C92" w:rsidRPr="008A454B" w:rsidRDefault="00CC4C92" w:rsidP="00CC4C92">
      <w:pPr>
        <w:spacing w:after="0" w:line="240" w:lineRule="auto"/>
        <w:ind w:left="0" w:right="0" w:firstLine="0"/>
        <w:jc w:val="center"/>
        <w:rPr>
          <w:rFonts w:eastAsia="Times New Roman"/>
          <w:b/>
          <w:color w:val="auto"/>
        </w:rPr>
      </w:pPr>
      <w:r w:rsidRPr="008A454B">
        <w:rPr>
          <w:rFonts w:eastAsia="Times New Roman"/>
          <w:b/>
          <w:color w:val="auto"/>
        </w:rPr>
        <w:t>„Formularz wyceny”</w:t>
      </w:r>
    </w:p>
    <w:p w14:paraId="44FDD9C2" w14:textId="77777777" w:rsidR="00CC4C92" w:rsidRPr="008A454B" w:rsidRDefault="00CC4C92" w:rsidP="00CC4C92">
      <w:pPr>
        <w:widowControl w:val="0"/>
        <w:spacing w:after="0" w:line="240" w:lineRule="auto"/>
        <w:ind w:left="360" w:right="0" w:firstLine="0"/>
        <w:jc w:val="center"/>
        <w:rPr>
          <w:rFonts w:eastAsia="Calibri"/>
          <w:color w:val="auto"/>
          <w:lang w:eastAsia="en-US"/>
        </w:rPr>
      </w:pPr>
      <w:r w:rsidRPr="008A454B">
        <w:rPr>
          <w:rFonts w:eastAsia="Times New Roman"/>
          <w:color w:val="auto"/>
          <w:sz w:val="18"/>
          <w:szCs w:val="18"/>
        </w:rPr>
        <w:t>(Załącznik będzie stanowił Wyciąg z oferty Wykonawcy)</w:t>
      </w:r>
    </w:p>
    <w:p w14:paraId="5997D240" w14:textId="77777777" w:rsidR="00CC4C92" w:rsidRPr="008A454B" w:rsidRDefault="00CC4C92" w:rsidP="00CC4C92">
      <w:pPr>
        <w:widowControl w:val="0"/>
        <w:autoSpaceDE w:val="0"/>
        <w:autoSpaceDN w:val="0"/>
        <w:adjustRightInd w:val="0"/>
        <w:spacing w:before="120" w:after="120" w:line="259" w:lineRule="auto"/>
        <w:ind w:left="0" w:right="0" w:firstLine="0"/>
        <w:jc w:val="left"/>
        <w:rPr>
          <w:rFonts w:eastAsia="Times New Roman"/>
          <w:b/>
          <w:color w:val="auto"/>
        </w:rPr>
      </w:pPr>
      <w:r w:rsidRPr="008A454B">
        <w:rPr>
          <w:rFonts w:eastAsia="Times New Roman"/>
          <w:b/>
          <w:color w:val="auto"/>
        </w:rPr>
        <w:t>Dane Wykonawcy:</w:t>
      </w:r>
    </w:p>
    <w:p w14:paraId="3069B4DF" w14:textId="77777777" w:rsidR="00CC4C92" w:rsidRPr="008A454B" w:rsidRDefault="00CC4C92" w:rsidP="00CC4C92">
      <w:pPr>
        <w:widowControl w:val="0"/>
        <w:tabs>
          <w:tab w:val="left" w:pos="851"/>
        </w:tabs>
        <w:autoSpaceDE w:val="0"/>
        <w:autoSpaceDN w:val="0"/>
        <w:adjustRightInd w:val="0"/>
        <w:spacing w:before="120" w:after="120" w:line="259" w:lineRule="auto"/>
        <w:ind w:left="0" w:right="0" w:firstLine="0"/>
        <w:jc w:val="left"/>
        <w:rPr>
          <w:rFonts w:eastAsia="Times New Roman"/>
          <w:color w:val="auto"/>
        </w:rPr>
      </w:pPr>
      <w:r w:rsidRPr="008A454B">
        <w:rPr>
          <w:rFonts w:eastAsia="Times New Roman"/>
          <w:color w:val="auto"/>
        </w:rPr>
        <w:t>Nazwa</w:t>
      </w:r>
      <w:r w:rsidRPr="008A454B">
        <w:rPr>
          <w:rFonts w:eastAsia="Times New Roman"/>
          <w:color w:val="auto"/>
        </w:rPr>
        <w:tab/>
        <w:t>...................................................................</w:t>
      </w:r>
    </w:p>
    <w:p w14:paraId="624C9DC2" w14:textId="77777777" w:rsidR="00CC4C92" w:rsidRPr="008A454B" w:rsidRDefault="00CC4C92" w:rsidP="00CC4C92">
      <w:pPr>
        <w:widowControl w:val="0"/>
        <w:tabs>
          <w:tab w:val="left" w:pos="851"/>
        </w:tabs>
        <w:autoSpaceDE w:val="0"/>
        <w:autoSpaceDN w:val="0"/>
        <w:adjustRightInd w:val="0"/>
        <w:spacing w:before="120" w:after="120" w:line="259" w:lineRule="auto"/>
        <w:ind w:left="0" w:right="0" w:firstLine="0"/>
        <w:jc w:val="left"/>
        <w:rPr>
          <w:rFonts w:eastAsia="Times New Roman"/>
          <w:color w:val="auto"/>
        </w:rPr>
      </w:pPr>
      <w:r w:rsidRPr="008A454B">
        <w:rPr>
          <w:rFonts w:eastAsia="Times New Roman"/>
          <w:color w:val="auto"/>
        </w:rPr>
        <w:t>Adres</w:t>
      </w:r>
      <w:r w:rsidRPr="008A454B">
        <w:rPr>
          <w:rFonts w:eastAsia="Times New Roman"/>
          <w:color w:val="auto"/>
        </w:rPr>
        <w:tab/>
        <w:t>...................................................................</w:t>
      </w:r>
    </w:p>
    <w:p w14:paraId="46EBAD7C" w14:textId="057AC311" w:rsidR="004C7BF1" w:rsidRPr="00722E2B" w:rsidRDefault="00CC4C92" w:rsidP="00297481">
      <w:pPr>
        <w:spacing w:before="240" w:after="60" w:line="259" w:lineRule="auto"/>
        <w:ind w:left="0" w:right="0" w:firstLine="0"/>
        <w:rPr>
          <w:rFonts w:ascii="Times New Roman" w:hAnsi="Times New Roman" w:cs="Times New Roman"/>
          <w:iCs/>
        </w:rPr>
      </w:pPr>
      <w:r w:rsidRPr="008A454B">
        <w:rPr>
          <w:rFonts w:eastAsia="Times New Roman"/>
          <w:color w:val="auto"/>
        </w:rPr>
        <w:t xml:space="preserve">zadanie pod nazwą: </w:t>
      </w:r>
      <w:r w:rsidRPr="008A454B">
        <w:rPr>
          <w:rFonts w:eastAsia="Times New Roman"/>
          <w:b/>
          <w:bCs/>
          <w:iCs/>
          <w:color w:val="auto"/>
        </w:rPr>
        <w:t>„</w:t>
      </w:r>
      <w:r w:rsidR="004170F7" w:rsidRPr="004170F7">
        <w:rPr>
          <w:rFonts w:eastAsia="Times New Roman"/>
          <w:b/>
          <w:bCs/>
          <w:iCs/>
          <w:color w:val="auto"/>
        </w:rPr>
        <w:t>Montaż i demontaż rusztowań, izolacji termicznej oraz roboty wymurówkowe do oceny stanu technicznego kotła i rurociągów bloku nr 2 w TAURON Wytwarzanie S.A. – Oddział Elektrownia Jaworzno - Elektrownia III</w:t>
      </w:r>
      <w:r w:rsidRPr="008A454B">
        <w:rPr>
          <w:rFonts w:eastAsia="Times New Roman"/>
          <w:b/>
          <w:bCs/>
          <w:iCs/>
          <w:color w:val="auto"/>
        </w:rPr>
        <w:t>”</w:t>
      </w:r>
      <w:r w:rsidR="004C7BF1" w:rsidRPr="00722E2B">
        <w:rPr>
          <w:rFonts w:ascii="Times New Roman" w:hAnsi="Times New Roman" w:cs="Times New Roman"/>
          <w:iCs/>
        </w:rPr>
        <w:t xml:space="preserve"> </w:t>
      </w:r>
    </w:p>
    <w:p w14:paraId="59A930F7" w14:textId="1EDBD9F8" w:rsidR="00244005" w:rsidRDefault="00631E4C" w:rsidP="00244005">
      <w:pPr>
        <w:spacing w:before="240" w:after="60" w:line="259" w:lineRule="auto"/>
        <w:ind w:left="0" w:right="0" w:firstLine="0"/>
        <w:jc w:val="center"/>
        <w:rPr>
          <w:rFonts w:eastAsia="Times New Roman"/>
          <w:b/>
          <w:bCs/>
          <w:i/>
          <w:iCs/>
          <w:color w:val="FF0000"/>
          <w:u w:val="single"/>
        </w:rPr>
      </w:pPr>
      <w:r w:rsidRPr="00631E4C">
        <w:rPr>
          <w:rFonts w:eastAsia="Times New Roman"/>
          <w:b/>
          <w:bCs/>
          <w:i/>
          <w:iCs/>
          <w:color w:val="FF0000"/>
          <w:u w:val="single"/>
        </w:rPr>
        <w:t>Wypełnić w zależności od części na którą będzie składana oferta</w:t>
      </w:r>
    </w:p>
    <w:p w14:paraId="40E99200" w14:textId="77777777" w:rsidR="00244005" w:rsidRPr="00631E4C" w:rsidRDefault="00244005" w:rsidP="00244005">
      <w:pPr>
        <w:spacing w:before="240" w:after="60" w:line="259" w:lineRule="auto"/>
        <w:ind w:left="0" w:right="0" w:firstLine="0"/>
        <w:jc w:val="center"/>
        <w:rPr>
          <w:rFonts w:eastAsia="Times New Roman"/>
          <w:b/>
          <w:bCs/>
          <w:i/>
          <w:iCs/>
          <w:color w:val="FF0000"/>
          <w:u w:val="single"/>
        </w:rPr>
      </w:pPr>
    </w:p>
    <w:p w14:paraId="3AE7054E" w14:textId="7C9CC9E5" w:rsidR="00244005" w:rsidRPr="007F4A33" w:rsidRDefault="00244005" w:rsidP="00244005">
      <w:pPr>
        <w:spacing w:after="0" w:line="240" w:lineRule="auto"/>
        <w:ind w:left="835" w:right="159" w:firstLine="0"/>
        <w:rPr>
          <w:b/>
          <w:bCs/>
          <w:i/>
          <w:iCs/>
          <w:color w:val="auto"/>
        </w:rPr>
      </w:pPr>
      <w:r w:rsidRPr="007F4A33">
        <w:rPr>
          <w:b/>
          <w:bCs/>
          <w:i/>
          <w:iCs/>
          <w:color w:val="auto"/>
          <w:u w:val="single"/>
        </w:rPr>
        <w:t>Część I:</w:t>
      </w:r>
      <w:r w:rsidRPr="007F4A33">
        <w:rPr>
          <w:b/>
          <w:bCs/>
          <w:i/>
          <w:iCs/>
          <w:color w:val="auto"/>
        </w:rPr>
        <w:t xml:space="preserve"> „</w:t>
      </w:r>
      <w:r w:rsidR="00AD1E42" w:rsidRPr="00AD1E42">
        <w:rPr>
          <w:b/>
          <w:bCs/>
          <w:i/>
          <w:iCs/>
          <w:color w:val="auto"/>
        </w:rPr>
        <w:t xml:space="preserve">Demontaż i montaż izolacji termicznej na bloku nr </w:t>
      </w:r>
      <w:r w:rsidR="005E303C">
        <w:rPr>
          <w:b/>
          <w:bCs/>
          <w:i/>
          <w:iCs/>
          <w:color w:val="auto"/>
        </w:rPr>
        <w:t>2</w:t>
      </w:r>
      <w:r w:rsidR="00AD1E42" w:rsidRPr="00AD1E42">
        <w:rPr>
          <w:b/>
          <w:bCs/>
          <w:i/>
          <w:iCs/>
          <w:color w:val="auto"/>
        </w:rPr>
        <w:t xml:space="preserve"> </w:t>
      </w:r>
      <w:r w:rsidRPr="007F4A33">
        <w:rPr>
          <w:b/>
          <w:bCs/>
          <w:i/>
          <w:iCs/>
          <w:color w:val="auto"/>
        </w:rPr>
        <w:t>”.</w:t>
      </w:r>
    </w:p>
    <w:p w14:paraId="189EDA39" w14:textId="77777777" w:rsidR="00CC4C92" w:rsidRPr="008A454B" w:rsidRDefault="00CC4C92" w:rsidP="00CC4C92">
      <w:pPr>
        <w:spacing w:after="0" w:line="240" w:lineRule="auto"/>
        <w:ind w:left="0" w:right="0" w:firstLine="0"/>
        <w:rPr>
          <w:rFonts w:eastAsia="Times New Roman"/>
          <w:color w:val="auto"/>
          <w:sz w:val="24"/>
          <w:szCs w:val="24"/>
        </w:rPr>
      </w:pPr>
    </w:p>
    <w:tbl>
      <w:tblPr>
        <w:tblW w:w="9992" w:type="dxa"/>
        <w:tblInd w:w="-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31"/>
        <w:gridCol w:w="4410"/>
        <w:gridCol w:w="987"/>
        <w:gridCol w:w="1130"/>
        <w:gridCol w:w="1475"/>
        <w:gridCol w:w="1559"/>
      </w:tblGrid>
      <w:tr w:rsidR="004C7BF1" w:rsidRPr="00CC4C92" w14:paraId="5EFB30D8" w14:textId="77777777" w:rsidTr="00AA4432">
        <w:trPr>
          <w:trHeight w:val="915"/>
        </w:trPr>
        <w:tc>
          <w:tcPr>
            <w:tcW w:w="431" w:type="dxa"/>
            <w:shd w:val="clear" w:color="000000" w:fill="D0CECE"/>
            <w:vAlign w:val="center"/>
            <w:hideMark/>
          </w:tcPr>
          <w:p w14:paraId="3E1A09C2" w14:textId="271A26EE" w:rsidR="004C7BF1" w:rsidRPr="00CC4C92" w:rsidRDefault="004C7BF1" w:rsidP="00106512">
            <w:pPr>
              <w:spacing w:after="0" w:line="240" w:lineRule="auto"/>
              <w:ind w:left="0" w:right="0" w:firstLine="0"/>
              <w:jc w:val="center"/>
              <w:rPr>
                <w:rFonts w:eastAsia="Times New Roman"/>
              </w:rPr>
            </w:pPr>
            <w:bookmarkStart w:id="23" w:name="_Hlk198276413"/>
            <w:r w:rsidRPr="00CC4C92">
              <w:rPr>
                <w:rFonts w:eastAsia="Times New Roman"/>
              </w:rPr>
              <w:t>L.p.</w:t>
            </w:r>
          </w:p>
        </w:tc>
        <w:tc>
          <w:tcPr>
            <w:tcW w:w="4410" w:type="dxa"/>
            <w:shd w:val="clear" w:color="000000" w:fill="D0CECE"/>
            <w:vAlign w:val="center"/>
            <w:hideMark/>
          </w:tcPr>
          <w:p w14:paraId="07F51D50" w14:textId="47F51B73" w:rsidR="004C7BF1" w:rsidRPr="00CC4C92" w:rsidRDefault="00FF574F" w:rsidP="00106512">
            <w:pPr>
              <w:spacing w:after="0" w:line="240" w:lineRule="auto"/>
              <w:ind w:left="0" w:right="0" w:firstLine="0"/>
              <w:jc w:val="center"/>
              <w:rPr>
                <w:rFonts w:eastAsia="Times New Roman"/>
                <w:b/>
                <w:bCs/>
              </w:rPr>
            </w:pPr>
            <w:r>
              <w:rPr>
                <w:rFonts w:eastAsia="Times New Roman"/>
                <w:b/>
                <w:bCs/>
              </w:rPr>
              <w:t xml:space="preserve">Wyszczególnienie </w:t>
            </w:r>
            <w:r w:rsidR="004C7BF1" w:rsidRPr="004C7BF1">
              <w:rPr>
                <w:rFonts w:eastAsia="Times New Roman"/>
                <w:b/>
                <w:bCs/>
              </w:rPr>
              <w:t>robót</w:t>
            </w:r>
          </w:p>
        </w:tc>
        <w:tc>
          <w:tcPr>
            <w:tcW w:w="987" w:type="dxa"/>
            <w:shd w:val="clear" w:color="000000" w:fill="D0CECE"/>
            <w:vAlign w:val="center"/>
            <w:hideMark/>
          </w:tcPr>
          <w:p w14:paraId="617244A0" w14:textId="377E8B10" w:rsidR="004C7BF1" w:rsidRPr="00CC4C92" w:rsidRDefault="004C7BF1" w:rsidP="00106512">
            <w:pPr>
              <w:spacing w:after="0" w:line="240" w:lineRule="auto"/>
              <w:ind w:left="0" w:right="0" w:firstLine="0"/>
              <w:jc w:val="center"/>
              <w:rPr>
                <w:rFonts w:eastAsia="Times New Roman"/>
                <w:b/>
                <w:bCs/>
              </w:rPr>
            </w:pPr>
            <w:r>
              <w:rPr>
                <w:rFonts w:eastAsia="Times New Roman"/>
                <w:b/>
                <w:bCs/>
              </w:rPr>
              <w:t>Jedn.</w:t>
            </w:r>
            <w:r w:rsidRPr="00CC4C92">
              <w:rPr>
                <w:rFonts w:eastAsia="Times New Roman"/>
                <w:b/>
                <w:bCs/>
              </w:rPr>
              <w:t xml:space="preserve"> miary</w:t>
            </w:r>
          </w:p>
        </w:tc>
        <w:tc>
          <w:tcPr>
            <w:tcW w:w="1130" w:type="dxa"/>
            <w:shd w:val="clear" w:color="000000" w:fill="D0CECE"/>
            <w:vAlign w:val="center"/>
          </w:tcPr>
          <w:p w14:paraId="570B2934" w14:textId="77777777" w:rsidR="000E3981" w:rsidRPr="000E3981" w:rsidRDefault="000E3981" w:rsidP="000E3981">
            <w:pPr>
              <w:spacing w:after="0" w:line="240" w:lineRule="auto"/>
              <w:ind w:left="0" w:right="0" w:firstLine="0"/>
              <w:jc w:val="center"/>
              <w:rPr>
                <w:rFonts w:eastAsia="Times New Roman"/>
                <w:b/>
                <w:bCs/>
              </w:rPr>
            </w:pPr>
            <w:r w:rsidRPr="000E3981">
              <w:rPr>
                <w:rFonts w:eastAsia="Times New Roman"/>
                <w:b/>
                <w:bCs/>
              </w:rPr>
              <w:t>Ilość</w:t>
            </w:r>
          </w:p>
          <w:p w14:paraId="77BFA1A9" w14:textId="6238938B" w:rsidR="004C7BF1" w:rsidRPr="00CC4C92" w:rsidRDefault="000E3981" w:rsidP="000E3981">
            <w:pPr>
              <w:spacing w:after="0" w:line="240" w:lineRule="auto"/>
              <w:ind w:left="0" w:right="0" w:firstLine="0"/>
              <w:jc w:val="center"/>
              <w:rPr>
                <w:rFonts w:eastAsia="Times New Roman"/>
                <w:b/>
                <w:bCs/>
              </w:rPr>
            </w:pPr>
            <w:r w:rsidRPr="000E3981">
              <w:rPr>
                <w:rFonts w:eastAsia="Times New Roman"/>
                <w:b/>
                <w:bCs/>
              </w:rPr>
              <w:t>robót</w:t>
            </w:r>
          </w:p>
        </w:tc>
        <w:tc>
          <w:tcPr>
            <w:tcW w:w="1473" w:type="dxa"/>
            <w:shd w:val="clear" w:color="000000" w:fill="D0CECE"/>
            <w:vAlign w:val="center"/>
            <w:hideMark/>
          </w:tcPr>
          <w:p w14:paraId="209C2A93" w14:textId="77777777" w:rsidR="004C7BF1" w:rsidRDefault="004C7BF1" w:rsidP="00106512">
            <w:pPr>
              <w:spacing w:after="0" w:line="240" w:lineRule="auto"/>
              <w:ind w:left="0" w:right="0" w:firstLine="0"/>
              <w:jc w:val="center"/>
              <w:rPr>
                <w:rFonts w:eastAsia="Times New Roman"/>
                <w:b/>
                <w:bCs/>
                <w:color w:val="auto"/>
              </w:rPr>
            </w:pPr>
            <w:r w:rsidRPr="00CC4C92">
              <w:rPr>
                <w:rFonts w:eastAsia="Times New Roman"/>
                <w:b/>
                <w:bCs/>
                <w:color w:val="auto"/>
              </w:rPr>
              <w:t>Cena jednostkowa (netto)</w:t>
            </w:r>
          </w:p>
          <w:p w14:paraId="0DA9D40C" w14:textId="5D732AD1" w:rsidR="004C7BF1" w:rsidRPr="00CC4C92" w:rsidRDefault="004C7BF1" w:rsidP="00106512">
            <w:pPr>
              <w:spacing w:after="0" w:line="240" w:lineRule="auto"/>
              <w:ind w:left="0" w:right="0" w:firstLine="0"/>
              <w:jc w:val="center"/>
              <w:rPr>
                <w:rFonts w:eastAsia="Times New Roman"/>
                <w:b/>
                <w:bCs/>
                <w:color w:val="auto"/>
              </w:rPr>
            </w:pPr>
            <w:r w:rsidRPr="00CC4C92">
              <w:rPr>
                <w:rFonts w:eastAsia="Times New Roman"/>
                <w:b/>
                <w:bCs/>
                <w:color w:val="auto"/>
              </w:rPr>
              <w:t>[zł]</w:t>
            </w:r>
          </w:p>
        </w:tc>
        <w:tc>
          <w:tcPr>
            <w:tcW w:w="1559" w:type="dxa"/>
            <w:shd w:val="clear" w:color="000000" w:fill="D0CECE"/>
            <w:vAlign w:val="center"/>
            <w:hideMark/>
          </w:tcPr>
          <w:p w14:paraId="6304406A" w14:textId="77777777" w:rsidR="004C7BF1" w:rsidRDefault="004C7BF1" w:rsidP="00106512">
            <w:pPr>
              <w:spacing w:after="0" w:line="240" w:lineRule="auto"/>
              <w:ind w:left="0" w:right="0" w:firstLine="0"/>
              <w:jc w:val="center"/>
              <w:rPr>
                <w:rFonts w:eastAsia="Times New Roman"/>
                <w:b/>
                <w:bCs/>
                <w:color w:val="auto"/>
              </w:rPr>
            </w:pPr>
            <w:r w:rsidRPr="00CC4C92">
              <w:rPr>
                <w:rFonts w:eastAsia="Times New Roman"/>
                <w:b/>
                <w:bCs/>
                <w:color w:val="auto"/>
              </w:rPr>
              <w:t>Wartość (netto)</w:t>
            </w:r>
          </w:p>
          <w:p w14:paraId="47388961" w14:textId="4F0FDCFC" w:rsidR="004C7BF1" w:rsidRPr="00CC4C92" w:rsidRDefault="004C7BF1" w:rsidP="00106512">
            <w:pPr>
              <w:spacing w:after="0" w:line="240" w:lineRule="auto"/>
              <w:ind w:left="0" w:right="0" w:firstLine="0"/>
              <w:jc w:val="center"/>
              <w:rPr>
                <w:rFonts w:eastAsia="Times New Roman"/>
                <w:b/>
                <w:bCs/>
                <w:color w:val="auto"/>
              </w:rPr>
            </w:pPr>
            <w:r w:rsidRPr="00CC4C92">
              <w:rPr>
                <w:rFonts w:eastAsia="Times New Roman"/>
                <w:b/>
                <w:bCs/>
                <w:color w:val="auto"/>
              </w:rPr>
              <w:t>[zł]</w:t>
            </w:r>
          </w:p>
        </w:tc>
      </w:tr>
      <w:tr w:rsidR="004C7BF1" w:rsidRPr="00CC4C92" w14:paraId="3212AB0D" w14:textId="77777777" w:rsidTr="00AA4432">
        <w:trPr>
          <w:trHeight w:val="315"/>
        </w:trPr>
        <w:tc>
          <w:tcPr>
            <w:tcW w:w="431" w:type="dxa"/>
            <w:vAlign w:val="center"/>
            <w:hideMark/>
          </w:tcPr>
          <w:p w14:paraId="658DA9CE" w14:textId="77777777" w:rsidR="004C7BF1" w:rsidRPr="00CC4C92" w:rsidRDefault="004C7BF1" w:rsidP="00CC4C92">
            <w:pPr>
              <w:spacing w:after="0" w:line="240" w:lineRule="auto"/>
              <w:ind w:left="0" w:right="0" w:firstLine="0"/>
              <w:jc w:val="center"/>
              <w:rPr>
                <w:rFonts w:eastAsia="Times New Roman"/>
              </w:rPr>
            </w:pPr>
            <w:r w:rsidRPr="00CC4C92">
              <w:rPr>
                <w:rFonts w:eastAsia="Times New Roman"/>
              </w:rPr>
              <w:t>1</w:t>
            </w:r>
          </w:p>
        </w:tc>
        <w:tc>
          <w:tcPr>
            <w:tcW w:w="4410" w:type="dxa"/>
            <w:vAlign w:val="center"/>
            <w:hideMark/>
          </w:tcPr>
          <w:p w14:paraId="06B82DCA" w14:textId="77777777" w:rsidR="004C7BF1" w:rsidRPr="00CC4C92" w:rsidRDefault="004C7BF1" w:rsidP="00CC4C92">
            <w:pPr>
              <w:spacing w:after="0" w:line="240" w:lineRule="auto"/>
              <w:ind w:left="0" w:right="0" w:firstLine="0"/>
              <w:jc w:val="center"/>
              <w:rPr>
                <w:rFonts w:eastAsia="Times New Roman"/>
              </w:rPr>
            </w:pPr>
            <w:r w:rsidRPr="00CC4C92">
              <w:rPr>
                <w:rFonts w:eastAsia="Times New Roman"/>
              </w:rPr>
              <w:t>2</w:t>
            </w:r>
          </w:p>
        </w:tc>
        <w:tc>
          <w:tcPr>
            <w:tcW w:w="987" w:type="dxa"/>
            <w:vAlign w:val="center"/>
            <w:hideMark/>
          </w:tcPr>
          <w:p w14:paraId="62C14BB6" w14:textId="77777777" w:rsidR="004C7BF1" w:rsidRPr="00CC4C92" w:rsidRDefault="004C7BF1" w:rsidP="00CC4C92">
            <w:pPr>
              <w:spacing w:after="0" w:line="240" w:lineRule="auto"/>
              <w:ind w:left="0" w:right="0" w:firstLine="0"/>
              <w:jc w:val="center"/>
              <w:rPr>
                <w:rFonts w:eastAsia="Times New Roman"/>
              </w:rPr>
            </w:pPr>
            <w:r w:rsidRPr="00CC4C92">
              <w:rPr>
                <w:rFonts w:eastAsia="Times New Roman"/>
              </w:rPr>
              <w:t>3</w:t>
            </w:r>
          </w:p>
        </w:tc>
        <w:tc>
          <w:tcPr>
            <w:tcW w:w="1130" w:type="dxa"/>
          </w:tcPr>
          <w:p w14:paraId="2C828133" w14:textId="2AACF32D" w:rsidR="004C7BF1" w:rsidRPr="00CC4C92" w:rsidRDefault="004C7BF1" w:rsidP="004C7BF1">
            <w:pPr>
              <w:spacing w:after="0" w:line="240" w:lineRule="auto"/>
              <w:ind w:left="0" w:right="0" w:firstLine="0"/>
              <w:jc w:val="center"/>
              <w:rPr>
                <w:rFonts w:eastAsia="Times New Roman"/>
              </w:rPr>
            </w:pPr>
            <w:r>
              <w:rPr>
                <w:rFonts w:eastAsia="Times New Roman"/>
              </w:rPr>
              <w:t>4</w:t>
            </w:r>
          </w:p>
        </w:tc>
        <w:tc>
          <w:tcPr>
            <w:tcW w:w="1473" w:type="dxa"/>
            <w:vAlign w:val="center"/>
            <w:hideMark/>
          </w:tcPr>
          <w:p w14:paraId="25A35393" w14:textId="75FC9FAE" w:rsidR="004C7BF1" w:rsidRPr="00CC4C92" w:rsidRDefault="000E3981" w:rsidP="00CC4C92">
            <w:pPr>
              <w:spacing w:after="0" w:line="240" w:lineRule="auto"/>
              <w:ind w:left="0" w:right="0" w:firstLine="0"/>
              <w:jc w:val="center"/>
              <w:rPr>
                <w:rFonts w:eastAsia="Times New Roman"/>
                <w:color w:val="auto"/>
              </w:rPr>
            </w:pPr>
            <w:r>
              <w:rPr>
                <w:rFonts w:eastAsia="Times New Roman"/>
                <w:color w:val="auto"/>
              </w:rPr>
              <w:t>5</w:t>
            </w:r>
          </w:p>
        </w:tc>
        <w:tc>
          <w:tcPr>
            <w:tcW w:w="1559" w:type="dxa"/>
            <w:vAlign w:val="center"/>
            <w:hideMark/>
          </w:tcPr>
          <w:p w14:paraId="05CA0446" w14:textId="037BF4F8" w:rsidR="004C7BF1" w:rsidRPr="00CC4C92" w:rsidRDefault="000E3981" w:rsidP="000E3981">
            <w:pPr>
              <w:spacing w:after="0" w:line="240" w:lineRule="auto"/>
              <w:ind w:left="0" w:right="0" w:firstLine="0"/>
              <w:jc w:val="center"/>
              <w:rPr>
                <w:rFonts w:eastAsia="Times New Roman"/>
                <w:color w:val="auto"/>
              </w:rPr>
            </w:pPr>
            <w:r>
              <w:rPr>
                <w:rFonts w:eastAsia="Times New Roman"/>
                <w:color w:val="auto"/>
              </w:rPr>
              <w:t>6</w:t>
            </w:r>
            <w:r w:rsidR="004C7BF1">
              <w:rPr>
                <w:rFonts w:eastAsia="Times New Roman"/>
                <w:color w:val="auto"/>
              </w:rPr>
              <w:t>=</w:t>
            </w:r>
            <w:r>
              <w:rPr>
                <w:rFonts w:eastAsia="Times New Roman"/>
                <w:color w:val="auto"/>
              </w:rPr>
              <w:t>4</w:t>
            </w:r>
            <w:r w:rsidR="004C7BF1" w:rsidRPr="00CC4C92">
              <w:rPr>
                <w:rFonts w:eastAsia="Times New Roman"/>
                <w:color w:val="auto"/>
              </w:rPr>
              <w:t>x</w:t>
            </w:r>
            <w:r>
              <w:rPr>
                <w:rFonts w:eastAsia="Times New Roman"/>
                <w:color w:val="auto"/>
              </w:rPr>
              <w:t>5</w:t>
            </w:r>
          </w:p>
        </w:tc>
      </w:tr>
      <w:tr w:rsidR="00CD7A8C" w:rsidRPr="00CC4C92" w14:paraId="58ABBFD4" w14:textId="77777777" w:rsidTr="00AA4432">
        <w:trPr>
          <w:trHeight w:val="376"/>
        </w:trPr>
        <w:tc>
          <w:tcPr>
            <w:tcW w:w="431" w:type="dxa"/>
            <w:vAlign w:val="center"/>
          </w:tcPr>
          <w:p w14:paraId="4A51C24C" w14:textId="16739A88" w:rsidR="00CD7A8C" w:rsidRPr="00CD7A8C" w:rsidRDefault="00CD7A8C" w:rsidP="005C2401">
            <w:pPr>
              <w:pStyle w:val="Akapitzlist"/>
              <w:numPr>
                <w:ilvl w:val="0"/>
                <w:numId w:val="72"/>
              </w:numPr>
              <w:spacing w:line="240" w:lineRule="auto"/>
              <w:jc w:val="center"/>
              <w:rPr>
                <w:rFonts w:ascii="Calibri" w:hAnsi="Calibri" w:cs="Calibri"/>
              </w:rPr>
            </w:pPr>
          </w:p>
        </w:tc>
        <w:tc>
          <w:tcPr>
            <w:tcW w:w="9559" w:type="dxa"/>
            <w:gridSpan w:val="5"/>
            <w:tcBorders>
              <w:top w:val="single" w:sz="4" w:space="0" w:color="auto"/>
              <w:left w:val="single" w:sz="4" w:space="0" w:color="auto"/>
              <w:bottom w:val="single" w:sz="4" w:space="0" w:color="auto"/>
              <w:right w:val="single" w:sz="4" w:space="0" w:color="auto"/>
            </w:tcBorders>
            <w:vAlign w:val="center"/>
          </w:tcPr>
          <w:p w14:paraId="554F2783" w14:textId="7AC908BC" w:rsidR="00CD7A8C" w:rsidRPr="002B3040" w:rsidRDefault="00CD7A8C" w:rsidP="00A715F6">
            <w:pPr>
              <w:spacing w:after="0" w:line="240" w:lineRule="auto"/>
              <w:ind w:left="0" w:right="0" w:firstLine="0"/>
              <w:jc w:val="left"/>
              <w:rPr>
                <w:rFonts w:eastAsia="Times New Roman"/>
              </w:rPr>
            </w:pPr>
            <w:r w:rsidRPr="002B3040">
              <w:rPr>
                <w:rFonts w:eastAsia="Calibri"/>
              </w:rPr>
              <w:t>Demontaż i montaż izolacji</w:t>
            </w:r>
          </w:p>
        </w:tc>
      </w:tr>
      <w:tr w:rsidR="00956DDF" w:rsidRPr="00CC4C92" w14:paraId="5BD6FE76" w14:textId="77777777" w:rsidTr="00AA4432">
        <w:trPr>
          <w:trHeight w:val="424"/>
        </w:trPr>
        <w:tc>
          <w:tcPr>
            <w:tcW w:w="431" w:type="dxa"/>
            <w:vMerge w:val="restart"/>
            <w:vAlign w:val="center"/>
          </w:tcPr>
          <w:p w14:paraId="73544EDF" w14:textId="0292E671" w:rsidR="00956DDF" w:rsidRDefault="00956DDF" w:rsidP="005C0144">
            <w:pPr>
              <w:spacing w:after="0" w:line="240" w:lineRule="auto"/>
              <w:ind w:left="0" w:right="0"/>
              <w:jc w:val="center"/>
              <w:rPr>
                <w:rFonts w:ascii="Calibri" w:eastAsia="Times New Roman" w:hAnsi="Calibri" w:cs="Calibri"/>
              </w:rPr>
            </w:pPr>
          </w:p>
        </w:tc>
        <w:tc>
          <w:tcPr>
            <w:tcW w:w="9559" w:type="dxa"/>
            <w:gridSpan w:val="5"/>
            <w:tcBorders>
              <w:top w:val="single" w:sz="4" w:space="0" w:color="auto"/>
              <w:left w:val="single" w:sz="4" w:space="0" w:color="auto"/>
              <w:bottom w:val="single" w:sz="4" w:space="0" w:color="auto"/>
              <w:right w:val="single" w:sz="4" w:space="0" w:color="auto"/>
            </w:tcBorders>
            <w:vAlign w:val="center"/>
          </w:tcPr>
          <w:p w14:paraId="54E121B5" w14:textId="20DF36A6" w:rsidR="00956DDF" w:rsidRPr="002B3040" w:rsidRDefault="00956DDF" w:rsidP="00A715F6">
            <w:pPr>
              <w:spacing w:after="0" w:line="240" w:lineRule="auto"/>
              <w:ind w:left="0" w:right="0" w:firstLine="0"/>
              <w:jc w:val="left"/>
              <w:rPr>
                <w:rFonts w:eastAsia="Times New Roman"/>
              </w:rPr>
            </w:pPr>
            <w:r w:rsidRPr="002B3040">
              <w:rPr>
                <w:rFonts w:eastAsia="Calibri"/>
              </w:rPr>
              <w:t>Rurociągi parowe</w:t>
            </w:r>
          </w:p>
        </w:tc>
      </w:tr>
      <w:tr w:rsidR="00956DDF" w:rsidRPr="00CC4C92" w14:paraId="023D3A65" w14:textId="77777777" w:rsidTr="00AA4432">
        <w:trPr>
          <w:trHeight w:val="424"/>
        </w:trPr>
        <w:tc>
          <w:tcPr>
            <w:tcW w:w="431" w:type="dxa"/>
            <w:vMerge/>
            <w:vAlign w:val="center"/>
          </w:tcPr>
          <w:p w14:paraId="209EC0A1" w14:textId="6F84689B" w:rsidR="00956DDF" w:rsidRDefault="00956DDF" w:rsidP="005C0144">
            <w:pPr>
              <w:spacing w:after="0" w:line="240" w:lineRule="auto"/>
              <w:ind w:left="0" w:right="0"/>
              <w:jc w:val="center"/>
              <w:rPr>
                <w:rFonts w:ascii="Calibri" w:eastAsia="Times New Roman" w:hAnsi="Calibri" w:cs="Calibri"/>
              </w:rPr>
            </w:pPr>
          </w:p>
        </w:tc>
        <w:tc>
          <w:tcPr>
            <w:tcW w:w="9559" w:type="dxa"/>
            <w:gridSpan w:val="5"/>
            <w:tcBorders>
              <w:top w:val="single" w:sz="4" w:space="0" w:color="auto"/>
              <w:left w:val="single" w:sz="4" w:space="0" w:color="auto"/>
              <w:bottom w:val="single" w:sz="4" w:space="0" w:color="auto"/>
              <w:right w:val="single" w:sz="4" w:space="0" w:color="auto"/>
            </w:tcBorders>
            <w:vAlign w:val="center"/>
          </w:tcPr>
          <w:p w14:paraId="0550A7AD" w14:textId="353FBBA1" w:rsidR="00956DDF" w:rsidRPr="002B3040" w:rsidRDefault="00956DDF" w:rsidP="005C2401">
            <w:pPr>
              <w:pStyle w:val="Akapitzlist"/>
              <w:numPr>
                <w:ilvl w:val="0"/>
                <w:numId w:val="71"/>
              </w:numPr>
              <w:spacing w:line="240" w:lineRule="auto"/>
              <w:ind w:left="417"/>
              <w:jc w:val="left"/>
              <w:rPr>
                <w:rFonts w:ascii="Arial" w:eastAsia="Calibri" w:hAnsi="Arial" w:cs="Arial"/>
              </w:rPr>
            </w:pPr>
            <w:r w:rsidRPr="002B3040">
              <w:rPr>
                <w:rFonts w:ascii="Arial" w:eastAsia="Calibri" w:hAnsi="Arial" w:cs="Arial"/>
              </w:rPr>
              <w:t>Kolana</w:t>
            </w:r>
          </w:p>
        </w:tc>
      </w:tr>
      <w:tr w:rsidR="00956DDF" w:rsidRPr="00CC4C92" w14:paraId="749A5563" w14:textId="77777777" w:rsidTr="00AA4432">
        <w:trPr>
          <w:trHeight w:val="688"/>
        </w:trPr>
        <w:tc>
          <w:tcPr>
            <w:tcW w:w="431" w:type="dxa"/>
            <w:vMerge/>
            <w:vAlign w:val="center"/>
            <w:hideMark/>
          </w:tcPr>
          <w:p w14:paraId="6151D5C0" w14:textId="5AD7C098" w:rsidR="00956DDF" w:rsidRPr="00CC4C92" w:rsidRDefault="00956DDF" w:rsidP="005C0144">
            <w:pPr>
              <w:spacing w:after="0" w:line="240" w:lineRule="auto"/>
              <w:ind w:left="0" w:right="0"/>
              <w:jc w:val="center"/>
              <w:rPr>
                <w:rFonts w:ascii="Calibri" w:eastAsia="Times New Roman" w:hAnsi="Calibri" w:cs="Calibri"/>
              </w:rPr>
            </w:pPr>
          </w:p>
        </w:tc>
        <w:tc>
          <w:tcPr>
            <w:tcW w:w="4410" w:type="dxa"/>
            <w:tcBorders>
              <w:top w:val="single" w:sz="4" w:space="0" w:color="auto"/>
              <w:left w:val="single" w:sz="4" w:space="0" w:color="auto"/>
              <w:bottom w:val="single" w:sz="4" w:space="0" w:color="auto"/>
              <w:right w:val="single" w:sz="4" w:space="0" w:color="auto"/>
            </w:tcBorders>
            <w:hideMark/>
          </w:tcPr>
          <w:p w14:paraId="1B8218F1" w14:textId="6B10303B" w:rsidR="00956DDF" w:rsidRPr="002B3040" w:rsidRDefault="00956DDF" w:rsidP="002B3040">
            <w:pPr>
              <w:spacing w:after="0" w:line="240" w:lineRule="auto"/>
              <w:ind w:left="417" w:right="0" w:hanging="425"/>
              <w:rPr>
                <w:rFonts w:eastAsia="Times New Roman"/>
              </w:rPr>
            </w:pPr>
            <w:r w:rsidRPr="002B3040">
              <w:rPr>
                <w:rFonts w:eastAsia="Calibri"/>
              </w:rPr>
              <w:t xml:space="preserve">1.1 </w:t>
            </w:r>
            <w:r w:rsidR="005E303C" w:rsidRPr="005E303C">
              <w:rPr>
                <w:rFonts w:eastAsia="Calibri"/>
              </w:rPr>
              <w:t>Rurociąg pary pierwotnej , strona lewa i prawa, 324/250 x 12 sztuk  x dl. 6,00m</w:t>
            </w:r>
          </w:p>
        </w:tc>
        <w:tc>
          <w:tcPr>
            <w:tcW w:w="987" w:type="dxa"/>
            <w:vAlign w:val="center"/>
            <w:hideMark/>
          </w:tcPr>
          <w:p w14:paraId="6903A87F" w14:textId="2A96D1B8" w:rsidR="00956DDF" w:rsidRPr="002B3040" w:rsidRDefault="00956DDF" w:rsidP="005C0144">
            <w:pPr>
              <w:spacing w:after="0" w:line="240" w:lineRule="auto"/>
              <w:ind w:left="0" w:right="0" w:firstLine="0"/>
              <w:jc w:val="center"/>
              <w:rPr>
                <w:rFonts w:eastAsia="Times New Roman"/>
              </w:rPr>
            </w:pPr>
            <w:r>
              <w:rPr>
                <w:rFonts w:eastAsia="Times New Roman"/>
              </w:rPr>
              <w:t>m</w:t>
            </w:r>
            <w:r>
              <w:rPr>
                <w:rFonts w:eastAsia="Times New Roman"/>
                <w:vertAlign w:val="superscript"/>
              </w:rPr>
              <w:t>2</w:t>
            </w:r>
          </w:p>
        </w:tc>
        <w:tc>
          <w:tcPr>
            <w:tcW w:w="1130" w:type="dxa"/>
            <w:tcBorders>
              <w:top w:val="single" w:sz="4" w:space="0" w:color="auto"/>
              <w:left w:val="nil"/>
              <w:bottom w:val="single" w:sz="4" w:space="0" w:color="auto"/>
            </w:tcBorders>
            <w:vAlign w:val="center"/>
          </w:tcPr>
          <w:p w14:paraId="4C63ECE6" w14:textId="675C6FB1" w:rsidR="00956DDF" w:rsidRPr="002B3040" w:rsidRDefault="005E303C" w:rsidP="005C0144">
            <w:pPr>
              <w:spacing w:after="0" w:line="240" w:lineRule="auto"/>
              <w:ind w:left="0" w:right="0" w:firstLine="0"/>
              <w:jc w:val="center"/>
              <w:rPr>
                <w:rFonts w:eastAsia="Times New Roman"/>
              </w:rPr>
            </w:pPr>
            <w:r>
              <w:rPr>
                <w:rFonts w:eastAsia="Times New Roman"/>
              </w:rPr>
              <w:t>187</w:t>
            </w:r>
            <w:r w:rsidR="00956DDF">
              <w:rPr>
                <w:rFonts w:eastAsia="Times New Roman"/>
              </w:rPr>
              <w:t>,00</w:t>
            </w:r>
          </w:p>
        </w:tc>
        <w:tc>
          <w:tcPr>
            <w:tcW w:w="1473" w:type="dxa"/>
            <w:noWrap/>
            <w:vAlign w:val="center"/>
            <w:hideMark/>
          </w:tcPr>
          <w:p w14:paraId="30840873" w14:textId="7CDDECAF" w:rsidR="00956DDF" w:rsidRPr="002B3040" w:rsidRDefault="00956DDF" w:rsidP="005C0144">
            <w:pPr>
              <w:spacing w:after="0" w:line="240" w:lineRule="auto"/>
              <w:ind w:left="0" w:right="0" w:firstLine="0"/>
              <w:jc w:val="center"/>
              <w:rPr>
                <w:rFonts w:eastAsia="Times New Roman"/>
              </w:rPr>
            </w:pPr>
          </w:p>
        </w:tc>
        <w:tc>
          <w:tcPr>
            <w:tcW w:w="1559" w:type="dxa"/>
            <w:noWrap/>
            <w:vAlign w:val="center"/>
            <w:hideMark/>
          </w:tcPr>
          <w:p w14:paraId="5444F5E6" w14:textId="68CDEA16" w:rsidR="00956DDF" w:rsidRPr="002B3040" w:rsidRDefault="00956DDF" w:rsidP="005C0144">
            <w:pPr>
              <w:spacing w:after="0" w:line="240" w:lineRule="auto"/>
              <w:ind w:left="0" w:right="0" w:firstLine="0"/>
              <w:jc w:val="center"/>
              <w:rPr>
                <w:rFonts w:eastAsia="Times New Roman"/>
              </w:rPr>
            </w:pPr>
          </w:p>
        </w:tc>
      </w:tr>
      <w:tr w:rsidR="00956DDF" w:rsidRPr="00CC4C92" w14:paraId="3B5E45D6" w14:textId="77777777" w:rsidTr="00AA4432">
        <w:trPr>
          <w:trHeight w:val="688"/>
        </w:trPr>
        <w:tc>
          <w:tcPr>
            <w:tcW w:w="431" w:type="dxa"/>
            <w:vMerge/>
            <w:vAlign w:val="center"/>
            <w:hideMark/>
          </w:tcPr>
          <w:p w14:paraId="5FCAB930" w14:textId="283D3332" w:rsidR="00956DDF" w:rsidRPr="00CC4C92" w:rsidRDefault="00956DDF" w:rsidP="00CA72FB">
            <w:pPr>
              <w:spacing w:after="0" w:line="240" w:lineRule="auto"/>
              <w:ind w:left="0" w:right="0"/>
              <w:jc w:val="center"/>
              <w:rPr>
                <w:rFonts w:ascii="Calibri" w:eastAsia="Times New Roman" w:hAnsi="Calibri" w:cs="Calibri"/>
              </w:rPr>
            </w:pPr>
          </w:p>
        </w:tc>
        <w:tc>
          <w:tcPr>
            <w:tcW w:w="4410" w:type="dxa"/>
            <w:tcBorders>
              <w:top w:val="single" w:sz="4" w:space="0" w:color="auto"/>
              <w:left w:val="single" w:sz="4" w:space="0" w:color="auto"/>
              <w:bottom w:val="single" w:sz="4" w:space="0" w:color="auto"/>
              <w:right w:val="single" w:sz="4" w:space="0" w:color="auto"/>
            </w:tcBorders>
            <w:hideMark/>
          </w:tcPr>
          <w:p w14:paraId="7F2F5AF3" w14:textId="461F7B14" w:rsidR="00956DDF" w:rsidRPr="002B3040" w:rsidRDefault="00956DDF" w:rsidP="00CA72FB">
            <w:pPr>
              <w:spacing w:after="0" w:line="240" w:lineRule="auto"/>
              <w:ind w:left="417" w:right="0" w:hanging="425"/>
              <w:rPr>
                <w:rFonts w:eastAsia="Calibri"/>
              </w:rPr>
            </w:pPr>
            <w:r w:rsidRPr="002B3040">
              <w:rPr>
                <w:rFonts w:eastAsia="Calibri"/>
              </w:rPr>
              <w:t xml:space="preserve">1.2  </w:t>
            </w:r>
            <w:r w:rsidR="005E303C" w:rsidRPr="005E303C">
              <w:rPr>
                <w:rFonts w:eastAsia="Calibri"/>
              </w:rPr>
              <w:t>Rurociąg pary wtórnie przegrzanej, str. lewa i prawa  508/250 x 12 sztuk   x dl. 6,00m</w:t>
            </w:r>
          </w:p>
        </w:tc>
        <w:tc>
          <w:tcPr>
            <w:tcW w:w="987" w:type="dxa"/>
            <w:vAlign w:val="center"/>
            <w:hideMark/>
          </w:tcPr>
          <w:p w14:paraId="56C1076C" w14:textId="2B11D268" w:rsidR="00956DDF" w:rsidRPr="002B3040" w:rsidRDefault="00956DDF" w:rsidP="00CA72FB">
            <w:pPr>
              <w:spacing w:after="0" w:line="240" w:lineRule="auto"/>
              <w:ind w:left="0" w:right="0" w:firstLine="0"/>
              <w:jc w:val="center"/>
              <w:rPr>
                <w:rFonts w:eastAsia="Times New Roman"/>
              </w:rPr>
            </w:pPr>
            <w:r w:rsidRPr="00D959F0">
              <w:rPr>
                <w:rFonts w:eastAsia="Times New Roman"/>
              </w:rPr>
              <w:t>m</w:t>
            </w:r>
            <w:r w:rsidRPr="00D959F0">
              <w:rPr>
                <w:rFonts w:eastAsia="Times New Roman"/>
                <w:vertAlign w:val="superscript"/>
              </w:rPr>
              <w:t>2</w:t>
            </w:r>
          </w:p>
        </w:tc>
        <w:tc>
          <w:tcPr>
            <w:tcW w:w="1130" w:type="dxa"/>
            <w:tcBorders>
              <w:top w:val="single" w:sz="4" w:space="0" w:color="auto"/>
              <w:left w:val="nil"/>
              <w:bottom w:val="single" w:sz="4" w:space="0" w:color="auto"/>
            </w:tcBorders>
            <w:vAlign w:val="center"/>
          </w:tcPr>
          <w:p w14:paraId="4646B0D9" w14:textId="6D99914C" w:rsidR="00956DDF" w:rsidRPr="002B3040" w:rsidRDefault="005E303C" w:rsidP="00CA72FB">
            <w:pPr>
              <w:spacing w:after="0" w:line="240" w:lineRule="auto"/>
              <w:ind w:left="0" w:right="0" w:firstLine="0"/>
              <w:jc w:val="center"/>
              <w:rPr>
                <w:rFonts w:eastAsia="Times New Roman"/>
              </w:rPr>
            </w:pPr>
            <w:r>
              <w:rPr>
                <w:rFonts w:eastAsia="Times New Roman"/>
              </w:rPr>
              <w:t>228</w:t>
            </w:r>
            <w:r w:rsidR="00956DDF">
              <w:rPr>
                <w:rFonts w:eastAsia="Times New Roman"/>
              </w:rPr>
              <w:t>,00</w:t>
            </w:r>
          </w:p>
        </w:tc>
        <w:tc>
          <w:tcPr>
            <w:tcW w:w="1473" w:type="dxa"/>
            <w:noWrap/>
            <w:vAlign w:val="center"/>
            <w:hideMark/>
          </w:tcPr>
          <w:p w14:paraId="20FB3CEA" w14:textId="3E9A3937" w:rsidR="00956DDF" w:rsidRPr="002B3040" w:rsidRDefault="00956DDF" w:rsidP="00CA72FB">
            <w:pPr>
              <w:spacing w:after="0" w:line="240" w:lineRule="auto"/>
              <w:ind w:left="0" w:right="0" w:firstLine="0"/>
              <w:jc w:val="center"/>
              <w:rPr>
                <w:rFonts w:eastAsia="Times New Roman"/>
              </w:rPr>
            </w:pPr>
          </w:p>
        </w:tc>
        <w:tc>
          <w:tcPr>
            <w:tcW w:w="1559" w:type="dxa"/>
            <w:noWrap/>
            <w:vAlign w:val="center"/>
            <w:hideMark/>
          </w:tcPr>
          <w:p w14:paraId="615CACCE" w14:textId="3D91CA0C" w:rsidR="00956DDF" w:rsidRPr="002B3040" w:rsidRDefault="00956DDF" w:rsidP="00CA72FB">
            <w:pPr>
              <w:spacing w:after="0" w:line="240" w:lineRule="auto"/>
              <w:ind w:left="0" w:right="0" w:firstLine="0"/>
              <w:jc w:val="center"/>
              <w:rPr>
                <w:rFonts w:eastAsia="Times New Roman"/>
              </w:rPr>
            </w:pPr>
          </w:p>
        </w:tc>
      </w:tr>
      <w:tr w:rsidR="00956DDF" w:rsidRPr="00CC4C92" w14:paraId="7B7191FC" w14:textId="77777777" w:rsidTr="00AA4432">
        <w:trPr>
          <w:trHeight w:val="690"/>
        </w:trPr>
        <w:tc>
          <w:tcPr>
            <w:tcW w:w="431" w:type="dxa"/>
            <w:vMerge/>
            <w:vAlign w:val="center"/>
            <w:hideMark/>
          </w:tcPr>
          <w:p w14:paraId="2AA9E4E8" w14:textId="38708DB0" w:rsidR="00956DDF" w:rsidRPr="00CC4C92" w:rsidRDefault="00956DDF" w:rsidP="00CA72FB">
            <w:pPr>
              <w:spacing w:after="0" w:line="240" w:lineRule="auto"/>
              <w:ind w:left="0" w:right="0"/>
              <w:jc w:val="center"/>
              <w:rPr>
                <w:rFonts w:ascii="Calibri" w:eastAsia="Times New Roman" w:hAnsi="Calibri" w:cs="Calibri"/>
              </w:rPr>
            </w:pPr>
          </w:p>
        </w:tc>
        <w:tc>
          <w:tcPr>
            <w:tcW w:w="4410" w:type="dxa"/>
            <w:tcBorders>
              <w:top w:val="single" w:sz="4" w:space="0" w:color="auto"/>
              <w:left w:val="single" w:sz="4" w:space="0" w:color="auto"/>
              <w:bottom w:val="single" w:sz="4" w:space="0" w:color="auto"/>
              <w:right w:val="single" w:sz="4" w:space="0" w:color="auto"/>
            </w:tcBorders>
            <w:hideMark/>
          </w:tcPr>
          <w:p w14:paraId="52BF5AAB" w14:textId="5C6589F4" w:rsidR="00956DDF" w:rsidRPr="004C0C70" w:rsidRDefault="00956DDF" w:rsidP="004C0C70">
            <w:pPr>
              <w:spacing w:after="0" w:line="240" w:lineRule="auto"/>
              <w:ind w:left="360" w:right="0" w:hanging="368"/>
              <w:rPr>
                <w:rFonts w:eastAsia="Calibri"/>
              </w:rPr>
            </w:pPr>
            <w:r>
              <w:rPr>
                <w:rFonts w:eastAsia="Calibri"/>
              </w:rPr>
              <w:t xml:space="preserve">1.3 </w:t>
            </w:r>
            <w:r w:rsidR="005E303C" w:rsidRPr="005E303C">
              <w:rPr>
                <w:rFonts w:eastAsia="Calibri"/>
              </w:rPr>
              <w:t>Rurociągi połączeniowe  z I na II stop. pary pierwotnej, str. P i L   324/250 x 6</w:t>
            </w:r>
            <w:r w:rsidR="003F64B2">
              <w:rPr>
                <w:rFonts w:eastAsia="Calibri"/>
              </w:rPr>
              <w:t xml:space="preserve"> </w:t>
            </w:r>
            <w:r w:rsidR="005E303C" w:rsidRPr="005E303C">
              <w:rPr>
                <w:rFonts w:eastAsia="Calibri"/>
              </w:rPr>
              <w:t>szt. dł.6,0m</w:t>
            </w:r>
          </w:p>
        </w:tc>
        <w:tc>
          <w:tcPr>
            <w:tcW w:w="987" w:type="dxa"/>
            <w:vAlign w:val="center"/>
            <w:hideMark/>
          </w:tcPr>
          <w:p w14:paraId="1206296A" w14:textId="500FA791" w:rsidR="00956DDF" w:rsidRPr="002B3040" w:rsidRDefault="00956DDF" w:rsidP="00CA72FB">
            <w:pPr>
              <w:spacing w:after="0" w:line="240" w:lineRule="auto"/>
              <w:ind w:left="0" w:right="0" w:firstLine="0"/>
              <w:jc w:val="center"/>
              <w:rPr>
                <w:rFonts w:eastAsia="Times New Roman"/>
              </w:rPr>
            </w:pPr>
            <w:r w:rsidRPr="00D959F0">
              <w:rPr>
                <w:rFonts w:eastAsia="Times New Roman"/>
              </w:rPr>
              <w:t>m</w:t>
            </w:r>
            <w:r w:rsidRPr="00D959F0">
              <w:rPr>
                <w:rFonts w:eastAsia="Times New Roman"/>
                <w:vertAlign w:val="superscript"/>
              </w:rPr>
              <w:t>2</w:t>
            </w:r>
          </w:p>
        </w:tc>
        <w:tc>
          <w:tcPr>
            <w:tcW w:w="1130" w:type="dxa"/>
            <w:tcBorders>
              <w:top w:val="single" w:sz="4" w:space="0" w:color="auto"/>
              <w:left w:val="nil"/>
              <w:bottom w:val="single" w:sz="4" w:space="0" w:color="auto"/>
            </w:tcBorders>
            <w:vAlign w:val="center"/>
          </w:tcPr>
          <w:p w14:paraId="116F9270" w14:textId="497188F8" w:rsidR="00956DDF" w:rsidRPr="002B3040" w:rsidRDefault="005E303C" w:rsidP="00CA72FB">
            <w:pPr>
              <w:spacing w:after="0" w:line="240" w:lineRule="auto"/>
              <w:ind w:left="0" w:right="0" w:firstLine="0"/>
              <w:jc w:val="center"/>
              <w:rPr>
                <w:rFonts w:eastAsia="Times New Roman"/>
              </w:rPr>
            </w:pPr>
            <w:r>
              <w:rPr>
                <w:rFonts w:eastAsia="Times New Roman"/>
              </w:rPr>
              <w:t>93</w:t>
            </w:r>
            <w:r w:rsidR="00956DDF">
              <w:rPr>
                <w:rFonts w:eastAsia="Times New Roman"/>
              </w:rPr>
              <w:t>,00</w:t>
            </w:r>
          </w:p>
        </w:tc>
        <w:tc>
          <w:tcPr>
            <w:tcW w:w="1473" w:type="dxa"/>
            <w:noWrap/>
            <w:vAlign w:val="center"/>
            <w:hideMark/>
          </w:tcPr>
          <w:p w14:paraId="00519EBE" w14:textId="1D010AC0" w:rsidR="00956DDF" w:rsidRPr="002B3040" w:rsidRDefault="00956DDF" w:rsidP="00CA72FB">
            <w:pPr>
              <w:spacing w:after="0" w:line="240" w:lineRule="auto"/>
              <w:ind w:left="0" w:right="0" w:firstLine="0"/>
              <w:jc w:val="center"/>
              <w:rPr>
                <w:rFonts w:eastAsia="Times New Roman"/>
              </w:rPr>
            </w:pPr>
          </w:p>
        </w:tc>
        <w:tc>
          <w:tcPr>
            <w:tcW w:w="1559" w:type="dxa"/>
            <w:noWrap/>
            <w:vAlign w:val="center"/>
            <w:hideMark/>
          </w:tcPr>
          <w:p w14:paraId="5643A082" w14:textId="4C0619CD" w:rsidR="00956DDF" w:rsidRPr="002B3040" w:rsidRDefault="00956DDF" w:rsidP="00CA72FB">
            <w:pPr>
              <w:spacing w:after="0" w:line="240" w:lineRule="auto"/>
              <w:ind w:left="0" w:right="0" w:firstLine="0"/>
              <w:jc w:val="center"/>
              <w:rPr>
                <w:rFonts w:eastAsia="Times New Roman"/>
              </w:rPr>
            </w:pPr>
          </w:p>
        </w:tc>
      </w:tr>
      <w:tr w:rsidR="00956DDF" w:rsidRPr="00CC4C92" w14:paraId="42AA8141" w14:textId="77777777" w:rsidTr="00AA4432">
        <w:trPr>
          <w:trHeight w:val="416"/>
        </w:trPr>
        <w:tc>
          <w:tcPr>
            <w:tcW w:w="431" w:type="dxa"/>
            <w:vMerge/>
            <w:vAlign w:val="center"/>
            <w:hideMark/>
          </w:tcPr>
          <w:p w14:paraId="4EFA7B50" w14:textId="1094DB5D" w:rsidR="00956DDF" w:rsidRPr="00CC4C92" w:rsidRDefault="00956DDF" w:rsidP="00CA72FB">
            <w:pPr>
              <w:spacing w:after="0" w:line="240" w:lineRule="auto"/>
              <w:ind w:left="0" w:right="0" w:firstLine="0"/>
              <w:jc w:val="center"/>
              <w:rPr>
                <w:rFonts w:ascii="Calibri" w:eastAsia="Times New Roman" w:hAnsi="Calibri" w:cs="Calibri"/>
              </w:rPr>
            </w:pPr>
          </w:p>
        </w:tc>
        <w:tc>
          <w:tcPr>
            <w:tcW w:w="4410" w:type="dxa"/>
            <w:tcBorders>
              <w:top w:val="single" w:sz="4" w:space="0" w:color="auto"/>
              <w:left w:val="single" w:sz="4" w:space="0" w:color="auto"/>
              <w:bottom w:val="single" w:sz="4" w:space="0" w:color="auto"/>
              <w:right w:val="single" w:sz="4" w:space="0" w:color="auto"/>
            </w:tcBorders>
            <w:hideMark/>
          </w:tcPr>
          <w:p w14:paraId="7A59952F" w14:textId="392CF976" w:rsidR="00956DDF" w:rsidRPr="002B3040" w:rsidRDefault="00956DDF" w:rsidP="00CA72FB">
            <w:pPr>
              <w:spacing w:after="0" w:line="240" w:lineRule="auto"/>
              <w:ind w:left="417" w:right="0" w:hanging="425"/>
              <w:rPr>
                <w:rFonts w:eastAsia="Calibri"/>
              </w:rPr>
            </w:pPr>
            <w:r w:rsidRPr="002B3040">
              <w:rPr>
                <w:rFonts w:eastAsia="Calibri"/>
              </w:rPr>
              <w:t xml:space="preserve">1.4  </w:t>
            </w:r>
            <w:r w:rsidR="005E303C" w:rsidRPr="005E303C">
              <w:rPr>
                <w:rFonts w:eastAsia="Calibri"/>
              </w:rPr>
              <w:t>Rurociągi połączeniowe  z I na II stopień pary wtórnej str. P i L  508/250 x 4 szt. x dł.6,0m</w:t>
            </w:r>
          </w:p>
        </w:tc>
        <w:tc>
          <w:tcPr>
            <w:tcW w:w="987" w:type="dxa"/>
            <w:vAlign w:val="center"/>
            <w:hideMark/>
          </w:tcPr>
          <w:p w14:paraId="59BD2635" w14:textId="1EFDBCF1" w:rsidR="00956DDF" w:rsidRPr="002B3040" w:rsidRDefault="00956DDF" w:rsidP="00CA72FB">
            <w:pPr>
              <w:spacing w:after="0" w:line="240" w:lineRule="auto"/>
              <w:ind w:left="0" w:right="0" w:firstLine="0"/>
              <w:jc w:val="center"/>
              <w:rPr>
                <w:rFonts w:eastAsia="Times New Roman"/>
              </w:rPr>
            </w:pPr>
            <w:r w:rsidRPr="00D959F0">
              <w:rPr>
                <w:rFonts w:eastAsia="Times New Roman"/>
              </w:rPr>
              <w:t>m</w:t>
            </w:r>
            <w:r w:rsidRPr="00D959F0">
              <w:rPr>
                <w:rFonts w:eastAsia="Times New Roman"/>
                <w:vertAlign w:val="superscript"/>
              </w:rPr>
              <w:t>2</w:t>
            </w:r>
          </w:p>
        </w:tc>
        <w:tc>
          <w:tcPr>
            <w:tcW w:w="1130" w:type="dxa"/>
            <w:tcBorders>
              <w:top w:val="single" w:sz="4" w:space="0" w:color="auto"/>
              <w:left w:val="nil"/>
              <w:bottom w:val="single" w:sz="4" w:space="0" w:color="auto"/>
            </w:tcBorders>
            <w:vAlign w:val="center"/>
          </w:tcPr>
          <w:p w14:paraId="486F9C17" w14:textId="4B26E6AC" w:rsidR="00956DDF" w:rsidRPr="002B3040" w:rsidRDefault="005E303C" w:rsidP="00CA72FB">
            <w:pPr>
              <w:spacing w:after="0" w:line="240" w:lineRule="auto"/>
              <w:ind w:left="0" w:right="0" w:firstLine="0"/>
              <w:jc w:val="center"/>
              <w:rPr>
                <w:rFonts w:eastAsia="Times New Roman"/>
              </w:rPr>
            </w:pPr>
            <w:r>
              <w:rPr>
                <w:rFonts w:eastAsia="Times New Roman"/>
              </w:rPr>
              <w:t>76</w:t>
            </w:r>
            <w:r w:rsidR="00956DDF">
              <w:rPr>
                <w:rFonts w:eastAsia="Times New Roman"/>
              </w:rPr>
              <w:t>,00</w:t>
            </w:r>
          </w:p>
        </w:tc>
        <w:tc>
          <w:tcPr>
            <w:tcW w:w="1473" w:type="dxa"/>
            <w:noWrap/>
            <w:vAlign w:val="center"/>
            <w:hideMark/>
          </w:tcPr>
          <w:p w14:paraId="7CC3FA37" w14:textId="2118B434" w:rsidR="00956DDF" w:rsidRPr="002B3040" w:rsidRDefault="00956DDF" w:rsidP="00CA72FB">
            <w:pPr>
              <w:spacing w:after="0" w:line="240" w:lineRule="auto"/>
              <w:ind w:left="0" w:right="0" w:firstLine="0"/>
              <w:jc w:val="center"/>
              <w:rPr>
                <w:rFonts w:eastAsia="Times New Roman"/>
              </w:rPr>
            </w:pPr>
          </w:p>
        </w:tc>
        <w:tc>
          <w:tcPr>
            <w:tcW w:w="1559" w:type="dxa"/>
            <w:noWrap/>
            <w:vAlign w:val="center"/>
            <w:hideMark/>
          </w:tcPr>
          <w:p w14:paraId="05630459" w14:textId="4BC5E37D" w:rsidR="00956DDF" w:rsidRPr="002B3040" w:rsidRDefault="00956DDF" w:rsidP="00CA72FB">
            <w:pPr>
              <w:spacing w:after="0" w:line="240" w:lineRule="auto"/>
              <w:ind w:left="0" w:right="0" w:firstLine="0"/>
              <w:jc w:val="center"/>
              <w:rPr>
                <w:rFonts w:eastAsia="Times New Roman"/>
              </w:rPr>
            </w:pPr>
          </w:p>
        </w:tc>
      </w:tr>
      <w:tr w:rsidR="00956DDF" w:rsidRPr="00CC4C92" w14:paraId="4F5C6D8E" w14:textId="77777777" w:rsidTr="00AA4432">
        <w:trPr>
          <w:trHeight w:val="416"/>
        </w:trPr>
        <w:tc>
          <w:tcPr>
            <w:tcW w:w="431" w:type="dxa"/>
            <w:vMerge/>
            <w:vAlign w:val="center"/>
          </w:tcPr>
          <w:p w14:paraId="47C254D2" w14:textId="77777777" w:rsidR="00956DDF" w:rsidRPr="00CC4C92" w:rsidRDefault="00956DDF" w:rsidP="005C0144">
            <w:pPr>
              <w:spacing w:after="0" w:line="240" w:lineRule="auto"/>
              <w:ind w:left="0" w:right="0" w:firstLine="0"/>
              <w:jc w:val="center"/>
              <w:rPr>
                <w:rFonts w:ascii="Calibri" w:eastAsia="Times New Roman" w:hAnsi="Calibri" w:cs="Calibri"/>
              </w:rPr>
            </w:pPr>
          </w:p>
        </w:tc>
        <w:tc>
          <w:tcPr>
            <w:tcW w:w="9559" w:type="dxa"/>
            <w:gridSpan w:val="5"/>
            <w:tcBorders>
              <w:top w:val="single" w:sz="4" w:space="0" w:color="auto"/>
              <w:left w:val="single" w:sz="4" w:space="0" w:color="auto"/>
              <w:bottom w:val="single" w:sz="4" w:space="0" w:color="auto"/>
            </w:tcBorders>
            <w:vAlign w:val="center"/>
          </w:tcPr>
          <w:p w14:paraId="4DC666A4" w14:textId="4FDD9431" w:rsidR="00956DDF" w:rsidRPr="002B3040" w:rsidRDefault="00956DDF" w:rsidP="005C2401">
            <w:pPr>
              <w:pStyle w:val="Akapitzlist"/>
              <w:numPr>
                <w:ilvl w:val="0"/>
                <w:numId w:val="71"/>
              </w:numPr>
              <w:spacing w:line="240" w:lineRule="auto"/>
              <w:ind w:left="417"/>
              <w:jc w:val="left"/>
              <w:rPr>
                <w:rFonts w:ascii="Arial" w:eastAsia="Calibri" w:hAnsi="Arial" w:cs="Arial"/>
              </w:rPr>
            </w:pPr>
            <w:r w:rsidRPr="002B3040">
              <w:rPr>
                <w:rFonts w:ascii="Arial" w:eastAsia="Calibri" w:hAnsi="Arial" w:cs="Arial"/>
              </w:rPr>
              <w:t>Trójniki</w:t>
            </w:r>
          </w:p>
        </w:tc>
      </w:tr>
      <w:tr w:rsidR="00956DDF" w:rsidRPr="00CC4C92" w14:paraId="1034F2DC" w14:textId="77777777" w:rsidTr="00AA4432">
        <w:trPr>
          <w:trHeight w:val="416"/>
        </w:trPr>
        <w:tc>
          <w:tcPr>
            <w:tcW w:w="431" w:type="dxa"/>
            <w:vMerge/>
            <w:vAlign w:val="center"/>
          </w:tcPr>
          <w:p w14:paraId="27E3CCEF" w14:textId="77777777" w:rsidR="00956DDF" w:rsidRPr="00CC4C92" w:rsidRDefault="00956DDF" w:rsidP="005C0144">
            <w:pPr>
              <w:spacing w:after="0" w:line="240" w:lineRule="auto"/>
              <w:ind w:left="0" w:right="0" w:firstLine="0"/>
              <w:jc w:val="center"/>
              <w:rPr>
                <w:rFonts w:ascii="Calibri" w:eastAsia="Times New Roman" w:hAnsi="Calibri" w:cs="Calibri"/>
              </w:rPr>
            </w:pPr>
          </w:p>
        </w:tc>
        <w:tc>
          <w:tcPr>
            <w:tcW w:w="4410" w:type="dxa"/>
            <w:tcBorders>
              <w:top w:val="single" w:sz="4" w:space="0" w:color="auto"/>
              <w:left w:val="single" w:sz="4" w:space="0" w:color="auto"/>
              <w:bottom w:val="single" w:sz="4" w:space="0" w:color="auto"/>
              <w:right w:val="single" w:sz="4" w:space="0" w:color="auto"/>
            </w:tcBorders>
            <w:vAlign w:val="center"/>
          </w:tcPr>
          <w:p w14:paraId="6939B953" w14:textId="7C6B0992" w:rsidR="00956DDF" w:rsidRPr="002B3040" w:rsidRDefault="00956DDF" w:rsidP="002B3040">
            <w:pPr>
              <w:spacing w:after="0" w:line="240" w:lineRule="auto"/>
              <w:ind w:left="417" w:right="0" w:hanging="425"/>
              <w:rPr>
                <w:rFonts w:eastAsia="Calibri"/>
              </w:rPr>
            </w:pPr>
            <w:r w:rsidRPr="002B3040">
              <w:rPr>
                <w:rFonts w:eastAsia="Calibri"/>
              </w:rPr>
              <w:t>2.1 Rurociąg pary pierwotnej 324/250 x 4szt. x  dł. -6,00m</w:t>
            </w:r>
          </w:p>
        </w:tc>
        <w:tc>
          <w:tcPr>
            <w:tcW w:w="987" w:type="dxa"/>
            <w:vAlign w:val="center"/>
          </w:tcPr>
          <w:p w14:paraId="66879073" w14:textId="46257200" w:rsidR="00956DDF" w:rsidRPr="002B3040" w:rsidRDefault="00956DDF" w:rsidP="00CA72FB">
            <w:pPr>
              <w:spacing w:after="0" w:line="240" w:lineRule="auto"/>
              <w:ind w:left="0" w:right="0" w:firstLine="0"/>
              <w:jc w:val="center"/>
              <w:rPr>
                <w:rFonts w:eastAsia="Times New Roman"/>
              </w:rPr>
            </w:pPr>
            <w:r>
              <w:rPr>
                <w:rFonts w:eastAsia="Times New Roman"/>
              </w:rPr>
              <w:t>m</w:t>
            </w:r>
            <w:r w:rsidRPr="00CA72FB">
              <w:rPr>
                <w:rFonts w:eastAsia="Times New Roman"/>
                <w:vertAlign w:val="superscript"/>
              </w:rPr>
              <w:t>2</w:t>
            </w:r>
          </w:p>
        </w:tc>
        <w:tc>
          <w:tcPr>
            <w:tcW w:w="1130" w:type="dxa"/>
            <w:tcBorders>
              <w:top w:val="single" w:sz="4" w:space="0" w:color="auto"/>
              <w:left w:val="nil"/>
              <w:bottom w:val="single" w:sz="4" w:space="0" w:color="auto"/>
            </w:tcBorders>
            <w:vAlign w:val="center"/>
          </w:tcPr>
          <w:p w14:paraId="79BD69CF" w14:textId="6434ADE3" w:rsidR="00956DDF" w:rsidRPr="002B3040" w:rsidRDefault="00956DDF" w:rsidP="00345643">
            <w:pPr>
              <w:spacing w:after="0" w:line="240" w:lineRule="auto"/>
              <w:ind w:left="0" w:right="0" w:firstLine="0"/>
              <w:jc w:val="center"/>
              <w:rPr>
                <w:rFonts w:eastAsia="Times New Roman"/>
              </w:rPr>
            </w:pPr>
            <w:r>
              <w:rPr>
                <w:rFonts w:eastAsia="Times New Roman"/>
              </w:rPr>
              <w:t>62,00</w:t>
            </w:r>
          </w:p>
        </w:tc>
        <w:tc>
          <w:tcPr>
            <w:tcW w:w="1473" w:type="dxa"/>
            <w:noWrap/>
            <w:vAlign w:val="center"/>
          </w:tcPr>
          <w:p w14:paraId="729128D3" w14:textId="77777777" w:rsidR="00956DDF" w:rsidRPr="002B3040" w:rsidRDefault="00956DDF" w:rsidP="002B3040">
            <w:pPr>
              <w:spacing w:after="0" w:line="240" w:lineRule="auto"/>
              <w:ind w:left="0" w:right="0" w:firstLine="0"/>
              <w:jc w:val="left"/>
              <w:rPr>
                <w:rFonts w:eastAsia="Times New Roman"/>
              </w:rPr>
            </w:pPr>
          </w:p>
        </w:tc>
        <w:tc>
          <w:tcPr>
            <w:tcW w:w="1559" w:type="dxa"/>
            <w:noWrap/>
            <w:vAlign w:val="center"/>
          </w:tcPr>
          <w:p w14:paraId="45D825F5" w14:textId="77777777" w:rsidR="00956DDF" w:rsidRPr="002B3040" w:rsidRDefault="00956DDF" w:rsidP="002B3040">
            <w:pPr>
              <w:spacing w:after="0" w:line="240" w:lineRule="auto"/>
              <w:ind w:left="0" w:right="0" w:firstLine="0"/>
              <w:jc w:val="left"/>
              <w:rPr>
                <w:rFonts w:eastAsia="Times New Roman"/>
              </w:rPr>
            </w:pPr>
          </w:p>
        </w:tc>
      </w:tr>
      <w:tr w:rsidR="00956DDF" w:rsidRPr="00CC4C92" w14:paraId="699BE380" w14:textId="77777777" w:rsidTr="00AA4432">
        <w:trPr>
          <w:trHeight w:val="416"/>
        </w:trPr>
        <w:tc>
          <w:tcPr>
            <w:tcW w:w="431" w:type="dxa"/>
            <w:vMerge/>
            <w:vAlign w:val="center"/>
          </w:tcPr>
          <w:p w14:paraId="5A55A701" w14:textId="77777777" w:rsidR="00956DDF" w:rsidRPr="00CC4C92" w:rsidRDefault="00956DDF" w:rsidP="005C0144">
            <w:pPr>
              <w:spacing w:after="0" w:line="240" w:lineRule="auto"/>
              <w:ind w:left="0" w:right="0" w:firstLine="0"/>
              <w:jc w:val="center"/>
              <w:rPr>
                <w:rFonts w:ascii="Calibri" w:eastAsia="Times New Roman" w:hAnsi="Calibri" w:cs="Calibri"/>
              </w:rPr>
            </w:pPr>
          </w:p>
        </w:tc>
        <w:tc>
          <w:tcPr>
            <w:tcW w:w="4410" w:type="dxa"/>
            <w:tcBorders>
              <w:top w:val="single" w:sz="4" w:space="0" w:color="auto"/>
              <w:left w:val="single" w:sz="4" w:space="0" w:color="auto"/>
              <w:bottom w:val="single" w:sz="4" w:space="0" w:color="auto"/>
              <w:right w:val="single" w:sz="4" w:space="0" w:color="auto"/>
            </w:tcBorders>
            <w:vAlign w:val="center"/>
          </w:tcPr>
          <w:p w14:paraId="22F4BD56" w14:textId="5FD0A600" w:rsidR="00956DDF" w:rsidRPr="002B3040" w:rsidRDefault="00956DDF" w:rsidP="002B3040">
            <w:pPr>
              <w:spacing w:after="0" w:line="240" w:lineRule="auto"/>
              <w:ind w:left="417" w:right="0" w:hanging="425"/>
              <w:jc w:val="left"/>
              <w:rPr>
                <w:rFonts w:eastAsia="Calibri"/>
              </w:rPr>
            </w:pPr>
            <w:r w:rsidRPr="002B3040">
              <w:rPr>
                <w:rFonts w:eastAsia="Calibri"/>
              </w:rPr>
              <w:t>2.2  Rurociąg p</w:t>
            </w:r>
            <w:r>
              <w:rPr>
                <w:rFonts w:eastAsia="Calibri"/>
              </w:rPr>
              <w:t xml:space="preserve">ary wtórnie przegrzanej </w:t>
            </w:r>
            <w:r w:rsidRPr="002B3040">
              <w:rPr>
                <w:rFonts w:eastAsia="Calibri"/>
              </w:rPr>
              <w:t>508/250  x 4 szt. x dł. 6,00m</w:t>
            </w:r>
          </w:p>
        </w:tc>
        <w:tc>
          <w:tcPr>
            <w:tcW w:w="987" w:type="dxa"/>
            <w:vAlign w:val="center"/>
          </w:tcPr>
          <w:p w14:paraId="22105C45" w14:textId="657E4EA8" w:rsidR="00956DDF" w:rsidRPr="002B3040" w:rsidRDefault="00956DDF" w:rsidP="00CA72FB">
            <w:pPr>
              <w:spacing w:after="0" w:line="240" w:lineRule="auto"/>
              <w:ind w:left="0" w:right="0" w:firstLine="0"/>
              <w:jc w:val="center"/>
              <w:rPr>
                <w:rFonts w:eastAsia="Times New Roman"/>
              </w:rPr>
            </w:pPr>
            <w:r w:rsidRPr="00CA72FB">
              <w:rPr>
                <w:rFonts w:eastAsia="Times New Roman"/>
              </w:rPr>
              <w:t>m</w:t>
            </w:r>
            <w:r w:rsidRPr="00CA72FB">
              <w:rPr>
                <w:rFonts w:eastAsia="Times New Roman"/>
                <w:vertAlign w:val="superscript"/>
              </w:rPr>
              <w:t>2</w:t>
            </w:r>
          </w:p>
        </w:tc>
        <w:tc>
          <w:tcPr>
            <w:tcW w:w="1130" w:type="dxa"/>
            <w:tcBorders>
              <w:top w:val="single" w:sz="4" w:space="0" w:color="auto"/>
              <w:left w:val="nil"/>
              <w:bottom w:val="single" w:sz="4" w:space="0" w:color="auto"/>
            </w:tcBorders>
            <w:vAlign w:val="center"/>
          </w:tcPr>
          <w:p w14:paraId="68B0763E" w14:textId="5881D062" w:rsidR="00956DDF" w:rsidRPr="002B3040" w:rsidRDefault="00956DDF" w:rsidP="00345643">
            <w:pPr>
              <w:spacing w:after="0" w:line="240" w:lineRule="auto"/>
              <w:ind w:left="0" w:right="0" w:firstLine="0"/>
              <w:jc w:val="center"/>
              <w:rPr>
                <w:rFonts w:eastAsia="Times New Roman"/>
              </w:rPr>
            </w:pPr>
            <w:r>
              <w:rPr>
                <w:rFonts w:eastAsia="Times New Roman"/>
              </w:rPr>
              <w:t>76,00</w:t>
            </w:r>
          </w:p>
        </w:tc>
        <w:tc>
          <w:tcPr>
            <w:tcW w:w="1473" w:type="dxa"/>
            <w:noWrap/>
            <w:vAlign w:val="center"/>
          </w:tcPr>
          <w:p w14:paraId="54B504AF" w14:textId="77777777" w:rsidR="00956DDF" w:rsidRPr="002B3040" w:rsidRDefault="00956DDF" w:rsidP="002B3040">
            <w:pPr>
              <w:spacing w:after="0" w:line="240" w:lineRule="auto"/>
              <w:ind w:left="0" w:right="0" w:firstLine="0"/>
              <w:jc w:val="left"/>
              <w:rPr>
                <w:rFonts w:eastAsia="Times New Roman"/>
              </w:rPr>
            </w:pPr>
          </w:p>
        </w:tc>
        <w:tc>
          <w:tcPr>
            <w:tcW w:w="1559" w:type="dxa"/>
            <w:noWrap/>
            <w:vAlign w:val="center"/>
          </w:tcPr>
          <w:p w14:paraId="3F819773" w14:textId="77777777" w:rsidR="00956DDF" w:rsidRPr="002B3040" w:rsidRDefault="00956DDF" w:rsidP="002B3040">
            <w:pPr>
              <w:spacing w:after="0" w:line="240" w:lineRule="auto"/>
              <w:ind w:left="0" w:right="0" w:firstLine="0"/>
              <w:jc w:val="left"/>
              <w:rPr>
                <w:rFonts w:eastAsia="Times New Roman"/>
              </w:rPr>
            </w:pPr>
          </w:p>
        </w:tc>
      </w:tr>
      <w:tr w:rsidR="00956DDF" w:rsidRPr="00CC4C92" w14:paraId="268A7B5D" w14:textId="77777777" w:rsidTr="00AA4432">
        <w:trPr>
          <w:trHeight w:val="416"/>
        </w:trPr>
        <w:tc>
          <w:tcPr>
            <w:tcW w:w="431" w:type="dxa"/>
            <w:vMerge/>
            <w:vAlign w:val="center"/>
          </w:tcPr>
          <w:p w14:paraId="490BC7F5" w14:textId="77777777" w:rsidR="00956DDF" w:rsidRPr="00CC4C92" w:rsidRDefault="00956DDF" w:rsidP="005C0144">
            <w:pPr>
              <w:spacing w:after="0" w:line="240" w:lineRule="auto"/>
              <w:ind w:left="0" w:right="0" w:firstLine="0"/>
              <w:jc w:val="center"/>
              <w:rPr>
                <w:rFonts w:ascii="Calibri" w:eastAsia="Times New Roman" w:hAnsi="Calibri" w:cs="Calibri"/>
              </w:rPr>
            </w:pPr>
          </w:p>
        </w:tc>
        <w:tc>
          <w:tcPr>
            <w:tcW w:w="9559" w:type="dxa"/>
            <w:gridSpan w:val="5"/>
            <w:tcBorders>
              <w:top w:val="single" w:sz="4" w:space="0" w:color="auto"/>
              <w:left w:val="single" w:sz="4" w:space="0" w:color="auto"/>
              <w:bottom w:val="single" w:sz="4" w:space="0" w:color="auto"/>
            </w:tcBorders>
            <w:vAlign w:val="center"/>
          </w:tcPr>
          <w:p w14:paraId="0F400848" w14:textId="737BFBE4" w:rsidR="00956DDF" w:rsidRPr="002B3040" w:rsidRDefault="00956DDF" w:rsidP="005C2401">
            <w:pPr>
              <w:pStyle w:val="Akapitzlist"/>
              <w:numPr>
                <w:ilvl w:val="0"/>
                <w:numId w:val="71"/>
              </w:numPr>
              <w:spacing w:line="240" w:lineRule="auto"/>
              <w:ind w:left="417"/>
              <w:jc w:val="left"/>
              <w:rPr>
                <w:rFonts w:ascii="Arial" w:hAnsi="Arial" w:cs="Arial"/>
              </w:rPr>
            </w:pPr>
            <w:r w:rsidRPr="002B3040">
              <w:rPr>
                <w:rFonts w:ascii="Arial" w:eastAsia="Calibri" w:hAnsi="Arial" w:cs="Arial"/>
              </w:rPr>
              <w:t>Czwórniki</w:t>
            </w:r>
          </w:p>
        </w:tc>
      </w:tr>
      <w:tr w:rsidR="00956DDF" w:rsidRPr="00CC4C92" w14:paraId="03696566" w14:textId="77777777" w:rsidTr="00AA4432">
        <w:trPr>
          <w:trHeight w:val="416"/>
        </w:trPr>
        <w:tc>
          <w:tcPr>
            <w:tcW w:w="431" w:type="dxa"/>
            <w:vMerge/>
            <w:vAlign w:val="center"/>
          </w:tcPr>
          <w:p w14:paraId="29AB6405" w14:textId="77777777" w:rsidR="00956DDF" w:rsidRPr="00CC4C92" w:rsidRDefault="00956DDF" w:rsidP="002B3040">
            <w:pPr>
              <w:spacing w:after="0" w:line="240" w:lineRule="auto"/>
              <w:ind w:left="0" w:right="0" w:firstLine="0"/>
              <w:jc w:val="center"/>
              <w:rPr>
                <w:rFonts w:ascii="Calibri" w:eastAsia="Times New Roman" w:hAnsi="Calibri" w:cs="Calibri"/>
              </w:rPr>
            </w:pPr>
          </w:p>
        </w:tc>
        <w:tc>
          <w:tcPr>
            <w:tcW w:w="4410" w:type="dxa"/>
            <w:tcBorders>
              <w:top w:val="single" w:sz="4" w:space="0" w:color="auto"/>
              <w:left w:val="single" w:sz="4" w:space="0" w:color="auto"/>
              <w:bottom w:val="single" w:sz="4" w:space="0" w:color="auto"/>
              <w:right w:val="single" w:sz="4" w:space="0" w:color="auto"/>
            </w:tcBorders>
          </w:tcPr>
          <w:p w14:paraId="2F28E75D" w14:textId="474BA5CB" w:rsidR="00956DDF" w:rsidRPr="002B3040" w:rsidRDefault="00956DDF" w:rsidP="002B3040">
            <w:pPr>
              <w:spacing w:after="0" w:line="240" w:lineRule="auto"/>
              <w:ind w:left="417" w:right="0" w:hanging="425"/>
              <w:jc w:val="left"/>
              <w:rPr>
                <w:rFonts w:eastAsia="Calibri"/>
              </w:rPr>
            </w:pPr>
            <w:r w:rsidRPr="002B3040">
              <w:rPr>
                <w:rFonts w:eastAsia="Calibri"/>
              </w:rPr>
              <w:t xml:space="preserve"> 3.1. Rurociąg </w:t>
            </w:r>
            <w:r>
              <w:rPr>
                <w:rFonts w:eastAsia="Calibri"/>
              </w:rPr>
              <w:t xml:space="preserve">pary pierwotnej </w:t>
            </w:r>
            <w:r w:rsidRPr="002B3040">
              <w:rPr>
                <w:rFonts w:eastAsia="Calibri"/>
              </w:rPr>
              <w:t>324/250 x dł. 8,00 x 1szt.</w:t>
            </w:r>
          </w:p>
        </w:tc>
        <w:tc>
          <w:tcPr>
            <w:tcW w:w="987" w:type="dxa"/>
            <w:vAlign w:val="center"/>
          </w:tcPr>
          <w:p w14:paraId="4F40A291" w14:textId="692E773B" w:rsidR="00956DDF" w:rsidRPr="00CA72FB" w:rsidRDefault="00956DDF" w:rsidP="00CA72FB">
            <w:pPr>
              <w:spacing w:after="0" w:line="240" w:lineRule="auto"/>
              <w:ind w:left="0" w:right="0" w:firstLine="0"/>
              <w:jc w:val="center"/>
              <w:rPr>
                <w:rFonts w:eastAsia="Times New Roman"/>
              </w:rPr>
            </w:pPr>
            <w:r w:rsidRPr="00CA72FB">
              <w:rPr>
                <w:rFonts w:eastAsia="Times New Roman"/>
              </w:rPr>
              <w:t>m</w:t>
            </w:r>
            <w:r w:rsidRPr="00CA72FB">
              <w:rPr>
                <w:rFonts w:eastAsia="Times New Roman"/>
                <w:vertAlign w:val="superscript"/>
              </w:rPr>
              <w:t>2</w:t>
            </w:r>
          </w:p>
        </w:tc>
        <w:tc>
          <w:tcPr>
            <w:tcW w:w="1130" w:type="dxa"/>
            <w:tcBorders>
              <w:top w:val="single" w:sz="4" w:space="0" w:color="auto"/>
              <w:left w:val="nil"/>
              <w:bottom w:val="single" w:sz="4" w:space="0" w:color="auto"/>
            </w:tcBorders>
            <w:vAlign w:val="center"/>
          </w:tcPr>
          <w:p w14:paraId="7DA96EF6" w14:textId="697C547A" w:rsidR="00956DDF" w:rsidRPr="00862C88" w:rsidRDefault="00956DDF" w:rsidP="00345643">
            <w:pPr>
              <w:spacing w:after="0" w:line="240" w:lineRule="auto"/>
              <w:ind w:left="0" w:right="0" w:firstLine="0"/>
              <w:jc w:val="center"/>
              <w:rPr>
                <w:rFonts w:eastAsia="Times New Roman"/>
              </w:rPr>
            </w:pPr>
            <w:r w:rsidRPr="00862C88">
              <w:rPr>
                <w:rFonts w:eastAsia="Times New Roman"/>
              </w:rPr>
              <w:t>21,00</w:t>
            </w:r>
          </w:p>
        </w:tc>
        <w:tc>
          <w:tcPr>
            <w:tcW w:w="1473" w:type="dxa"/>
            <w:noWrap/>
            <w:vAlign w:val="center"/>
          </w:tcPr>
          <w:p w14:paraId="6812CED9" w14:textId="77777777" w:rsidR="00956DDF" w:rsidRPr="00CC4C92" w:rsidRDefault="00956DDF" w:rsidP="002B3040">
            <w:pPr>
              <w:spacing w:after="0" w:line="240" w:lineRule="auto"/>
              <w:ind w:left="0" w:right="0" w:firstLine="0"/>
              <w:jc w:val="left"/>
              <w:rPr>
                <w:rFonts w:ascii="Calibri" w:eastAsia="Times New Roman" w:hAnsi="Calibri" w:cs="Calibri"/>
              </w:rPr>
            </w:pPr>
          </w:p>
        </w:tc>
        <w:tc>
          <w:tcPr>
            <w:tcW w:w="1559" w:type="dxa"/>
            <w:noWrap/>
            <w:vAlign w:val="center"/>
          </w:tcPr>
          <w:p w14:paraId="349641DC" w14:textId="77777777" w:rsidR="00956DDF" w:rsidRPr="00CC4C92" w:rsidRDefault="00956DDF" w:rsidP="002B3040">
            <w:pPr>
              <w:spacing w:after="0" w:line="240" w:lineRule="auto"/>
              <w:ind w:left="0" w:right="0" w:firstLine="0"/>
              <w:jc w:val="left"/>
              <w:rPr>
                <w:rFonts w:ascii="Calibri" w:eastAsia="Times New Roman" w:hAnsi="Calibri" w:cs="Calibri"/>
              </w:rPr>
            </w:pPr>
          </w:p>
        </w:tc>
      </w:tr>
      <w:tr w:rsidR="00956DDF" w:rsidRPr="00CC4C92" w14:paraId="23E95138" w14:textId="77777777" w:rsidTr="00AA4432">
        <w:trPr>
          <w:trHeight w:val="416"/>
        </w:trPr>
        <w:tc>
          <w:tcPr>
            <w:tcW w:w="431" w:type="dxa"/>
            <w:vMerge/>
            <w:vAlign w:val="center"/>
          </w:tcPr>
          <w:p w14:paraId="7D63B0AD" w14:textId="77777777" w:rsidR="00956DDF" w:rsidRPr="00CC4C92" w:rsidRDefault="00956DDF" w:rsidP="002B3040">
            <w:pPr>
              <w:spacing w:after="0" w:line="240" w:lineRule="auto"/>
              <w:ind w:left="0" w:right="0" w:firstLine="0"/>
              <w:jc w:val="center"/>
              <w:rPr>
                <w:rFonts w:ascii="Calibri" w:eastAsia="Times New Roman" w:hAnsi="Calibri" w:cs="Calibri"/>
              </w:rPr>
            </w:pPr>
          </w:p>
        </w:tc>
        <w:tc>
          <w:tcPr>
            <w:tcW w:w="4410" w:type="dxa"/>
            <w:tcBorders>
              <w:top w:val="single" w:sz="4" w:space="0" w:color="auto"/>
              <w:left w:val="single" w:sz="4" w:space="0" w:color="auto"/>
              <w:bottom w:val="single" w:sz="4" w:space="0" w:color="auto"/>
              <w:right w:val="single" w:sz="4" w:space="0" w:color="auto"/>
            </w:tcBorders>
          </w:tcPr>
          <w:p w14:paraId="747DC6A5" w14:textId="58195194" w:rsidR="00956DDF" w:rsidRPr="002B3040" w:rsidRDefault="00956DDF" w:rsidP="002B3040">
            <w:pPr>
              <w:spacing w:after="0" w:line="240" w:lineRule="auto"/>
              <w:ind w:left="417" w:right="0" w:hanging="425"/>
              <w:jc w:val="left"/>
              <w:rPr>
                <w:rFonts w:eastAsia="Calibri"/>
              </w:rPr>
            </w:pPr>
            <w:r w:rsidRPr="002B3040">
              <w:rPr>
                <w:rFonts w:eastAsia="Calibri"/>
              </w:rPr>
              <w:t xml:space="preserve"> 3.2. Rurociąg pary wtórnie przegrzanej 508/250 x </w:t>
            </w:r>
            <w:r w:rsidR="00AA4432">
              <w:rPr>
                <w:rFonts w:eastAsia="Calibri"/>
              </w:rPr>
              <w:t>9</w:t>
            </w:r>
            <w:r w:rsidRPr="002B3040">
              <w:rPr>
                <w:rFonts w:eastAsia="Calibri"/>
              </w:rPr>
              <w:t>,00m x 1szt.</w:t>
            </w:r>
          </w:p>
        </w:tc>
        <w:tc>
          <w:tcPr>
            <w:tcW w:w="987" w:type="dxa"/>
            <w:vAlign w:val="center"/>
          </w:tcPr>
          <w:p w14:paraId="183A9411" w14:textId="2503F3F0" w:rsidR="00956DDF" w:rsidRDefault="00956DDF" w:rsidP="00CA72FB">
            <w:pPr>
              <w:spacing w:after="0" w:line="240" w:lineRule="auto"/>
              <w:ind w:left="0" w:right="0" w:firstLine="0"/>
              <w:jc w:val="center"/>
              <w:rPr>
                <w:rFonts w:ascii="Calibri" w:eastAsia="Times New Roman" w:hAnsi="Calibri" w:cs="Calibri"/>
              </w:rPr>
            </w:pPr>
            <w:r w:rsidRPr="00CA72FB">
              <w:rPr>
                <w:rFonts w:eastAsia="Times New Roman"/>
              </w:rPr>
              <w:t>m</w:t>
            </w:r>
            <w:r w:rsidRPr="00CA72FB">
              <w:rPr>
                <w:rFonts w:eastAsia="Times New Roman"/>
                <w:vertAlign w:val="superscript"/>
              </w:rPr>
              <w:t>2</w:t>
            </w:r>
          </w:p>
        </w:tc>
        <w:tc>
          <w:tcPr>
            <w:tcW w:w="1130" w:type="dxa"/>
            <w:tcBorders>
              <w:top w:val="single" w:sz="4" w:space="0" w:color="auto"/>
              <w:left w:val="nil"/>
              <w:bottom w:val="single" w:sz="4" w:space="0" w:color="auto"/>
            </w:tcBorders>
            <w:vAlign w:val="center"/>
          </w:tcPr>
          <w:p w14:paraId="1A4F07DA" w14:textId="7B2CA26D" w:rsidR="00956DDF" w:rsidRPr="00862C88" w:rsidRDefault="00956DDF" w:rsidP="00345643">
            <w:pPr>
              <w:spacing w:after="0" w:line="240" w:lineRule="auto"/>
              <w:ind w:left="0" w:right="0" w:firstLine="0"/>
              <w:jc w:val="center"/>
              <w:rPr>
                <w:rFonts w:eastAsia="Times New Roman"/>
              </w:rPr>
            </w:pPr>
            <w:r w:rsidRPr="00862C88">
              <w:rPr>
                <w:rFonts w:eastAsia="Times New Roman"/>
              </w:rPr>
              <w:t>2</w:t>
            </w:r>
            <w:r w:rsidR="00AA4432">
              <w:rPr>
                <w:rFonts w:eastAsia="Times New Roman"/>
              </w:rPr>
              <w:t>9</w:t>
            </w:r>
            <w:r w:rsidRPr="00862C88">
              <w:rPr>
                <w:rFonts w:eastAsia="Times New Roman"/>
              </w:rPr>
              <w:t>,00</w:t>
            </w:r>
          </w:p>
        </w:tc>
        <w:tc>
          <w:tcPr>
            <w:tcW w:w="1473" w:type="dxa"/>
            <w:noWrap/>
            <w:vAlign w:val="center"/>
          </w:tcPr>
          <w:p w14:paraId="64ECE818" w14:textId="77777777" w:rsidR="00956DDF" w:rsidRPr="00CC4C92" w:rsidRDefault="00956DDF" w:rsidP="002B3040">
            <w:pPr>
              <w:spacing w:after="0" w:line="240" w:lineRule="auto"/>
              <w:ind w:left="0" w:right="0" w:firstLine="0"/>
              <w:jc w:val="left"/>
              <w:rPr>
                <w:rFonts w:ascii="Calibri" w:eastAsia="Times New Roman" w:hAnsi="Calibri" w:cs="Calibri"/>
              </w:rPr>
            </w:pPr>
          </w:p>
        </w:tc>
        <w:tc>
          <w:tcPr>
            <w:tcW w:w="1559" w:type="dxa"/>
            <w:noWrap/>
            <w:vAlign w:val="center"/>
          </w:tcPr>
          <w:p w14:paraId="6F90DFDF" w14:textId="77777777" w:rsidR="00956DDF" w:rsidRPr="00CC4C92" w:rsidRDefault="00956DDF" w:rsidP="002B3040">
            <w:pPr>
              <w:spacing w:after="0" w:line="240" w:lineRule="auto"/>
              <w:ind w:left="0" w:right="0" w:firstLine="0"/>
              <w:jc w:val="left"/>
              <w:rPr>
                <w:rFonts w:ascii="Calibri" w:eastAsia="Times New Roman" w:hAnsi="Calibri" w:cs="Calibri"/>
              </w:rPr>
            </w:pPr>
          </w:p>
        </w:tc>
      </w:tr>
      <w:tr w:rsidR="00956DDF" w:rsidRPr="00CC4C92" w14:paraId="4A3317F4" w14:textId="77777777" w:rsidTr="00AA4432">
        <w:trPr>
          <w:trHeight w:val="416"/>
        </w:trPr>
        <w:tc>
          <w:tcPr>
            <w:tcW w:w="431" w:type="dxa"/>
            <w:vMerge/>
            <w:vAlign w:val="center"/>
          </w:tcPr>
          <w:p w14:paraId="48DD97B4" w14:textId="77777777" w:rsidR="00956DDF" w:rsidRPr="00CC4C92" w:rsidRDefault="00956DDF" w:rsidP="002B3040">
            <w:pPr>
              <w:spacing w:after="0" w:line="240" w:lineRule="auto"/>
              <w:ind w:left="0" w:right="0" w:firstLine="0"/>
              <w:jc w:val="center"/>
              <w:rPr>
                <w:rFonts w:ascii="Calibri" w:eastAsia="Times New Roman" w:hAnsi="Calibri" w:cs="Calibri"/>
              </w:rPr>
            </w:pPr>
          </w:p>
        </w:tc>
        <w:tc>
          <w:tcPr>
            <w:tcW w:w="4410" w:type="dxa"/>
            <w:tcBorders>
              <w:top w:val="single" w:sz="4" w:space="0" w:color="auto"/>
              <w:left w:val="single" w:sz="4" w:space="0" w:color="auto"/>
              <w:bottom w:val="single" w:sz="4" w:space="0" w:color="auto"/>
              <w:right w:val="single" w:sz="4" w:space="0" w:color="auto"/>
            </w:tcBorders>
          </w:tcPr>
          <w:p w14:paraId="78119D5E" w14:textId="27BF6AA3" w:rsidR="00956DDF" w:rsidRPr="00AA4432" w:rsidRDefault="00AA4432" w:rsidP="005C2401">
            <w:pPr>
              <w:pStyle w:val="Akapitzlist"/>
              <w:numPr>
                <w:ilvl w:val="0"/>
                <w:numId w:val="71"/>
              </w:numPr>
              <w:spacing w:line="240" w:lineRule="auto"/>
              <w:ind w:left="417" w:hanging="283"/>
              <w:jc w:val="left"/>
              <w:rPr>
                <w:rFonts w:ascii="Arial" w:eastAsia="Calibri" w:hAnsi="Arial" w:cs="Arial"/>
              </w:rPr>
            </w:pPr>
            <w:r w:rsidRPr="00AA4432">
              <w:rPr>
                <w:rFonts w:ascii="Arial" w:eastAsia="Calibri" w:hAnsi="Arial" w:cs="Arial"/>
              </w:rPr>
              <w:t>Odwodnienia i odpowietrzenia  50/250 x 2,0 x 15 sztuk</w:t>
            </w:r>
          </w:p>
        </w:tc>
        <w:tc>
          <w:tcPr>
            <w:tcW w:w="987" w:type="dxa"/>
            <w:vAlign w:val="center"/>
          </w:tcPr>
          <w:p w14:paraId="56CF1C34" w14:textId="7A6EB752" w:rsidR="00956DDF" w:rsidRDefault="00956DDF" w:rsidP="00CA72FB">
            <w:pPr>
              <w:spacing w:after="0" w:line="240" w:lineRule="auto"/>
              <w:ind w:left="0" w:right="0" w:firstLine="0"/>
              <w:jc w:val="center"/>
              <w:rPr>
                <w:rFonts w:ascii="Calibri" w:eastAsia="Times New Roman" w:hAnsi="Calibri" w:cs="Calibri"/>
              </w:rPr>
            </w:pPr>
            <w:r w:rsidRPr="00CA72FB">
              <w:rPr>
                <w:rFonts w:eastAsia="Times New Roman"/>
              </w:rPr>
              <w:t>m</w:t>
            </w:r>
            <w:r w:rsidRPr="00CA72FB">
              <w:rPr>
                <w:rFonts w:eastAsia="Times New Roman"/>
                <w:vertAlign w:val="superscript"/>
              </w:rPr>
              <w:t>2</w:t>
            </w:r>
          </w:p>
        </w:tc>
        <w:tc>
          <w:tcPr>
            <w:tcW w:w="1130" w:type="dxa"/>
            <w:tcBorders>
              <w:top w:val="single" w:sz="4" w:space="0" w:color="auto"/>
              <w:left w:val="nil"/>
              <w:bottom w:val="single" w:sz="4" w:space="0" w:color="auto"/>
            </w:tcBorders>
            <w:vAlign w:val="center"/>
          </w:tcPr>
          <w:p w14:paraId="6279D6DF" w14:textId="1755C843" w:rsidR="00956DDF" w:rsidRPr="00862C88" w:rsidRDefault="00AA4432" w:rsidP="00345643">
            <w:pPr>
              <w:spacing w:after="0" w:line="240" w:lineRule="auto"/>
              <w:ind w:left="0" w:right="0" w:firstLine="0"/>
              <w:jc w:val="center"/>
              <w:rPr>
                <w:rFonts w:eastAsia="Times New Roman"/>
              </w:rPr>
            </w:pPr>
            <w:r>
              <w:rPr>
                <w:rFonts w:eastAsia="Times New Roman"/>
              </w:rPr>
              <w:t>52</w:t>
            </w:r>
            <w:r w:rsidR="00956DDF">
              <w:rPr>
                <w:rFonts w:eastAsia="Times New Roman"/>
              </w:rPr>
              <w:t>,00</w:t>
            </w:r>
          </w:p>
        </w:tc>
        <w:tc>
          <w:tcPr>
            <w:tcW w:w="1473" w:type="dxa"/>
            <w:noWrap/>
            <w:vAlign w:val="center"/>
          </w:tcPr>
          <w:p w14:paraId="77351CFF" w14:textId="77777777" w:rsidR="00956DDF" w:rsidRPr="00CC4C92" w:rsidRDefault="00956DDF" w:rsidP="002B3040">
            <w:pPr>
              <w:spacing w:after="0" w:line="240" w:lineRule="auto"/>
              <w:ind w:left="0" w:right="0" w:firstLine="0"/>
              <w:jc w:val="left"/>
              <w:rPr>
                <w:rFonts w:ascii="Calibri" w:eastAsia="Times New Roman" w:hAnsi="Calibri" w:cs="Calibri"/>
              </w:rPr>
            </w:pPr>
          </w:p>
        </w:tc>
        <w:tc>
          <w:tcPr>
            <w:tcW w:w="1559" w:type="dxa"/>
            <w:noWrap/>
            <w:vAlign w:val="center"/>
          </w:tcPr>
          <w:p w14:paraId="4BA669BB" w14:textId="77777777" w:rsidR="00956DDF" w:rsidRPr="00CC4C92" w:rsidRDefault="00956DDF" w:rsidP="002B3040">
            <w:pPr>
              <w:spacing w:after="0" w:line="240" w:lineRule="auto"/>
              <w:ind w:left="0" w:right="0" w:firstLine="0"/>
              <w:jc w:val="left"/>
              <w:rPr>
                <w:rFonts w:ascii="Calibri" w:eastAsia="Times New Roman" w:hAnsi="Calibri" w:cs="Calibri"/>
              </w:rPr>
            </w:pPr>
          </w:p>
        </w:tc>
      </w:tr>
      <w:tr w:rsidR="00956DDF" w:rsidRPr="00CC4C92" w14:paraId="4E800477" w14:textId="77777777" w:rsidTr="00AA4432">
        <w:trPr>
          <w:trHeight w:val="416"/>
        </w:trPr>
        <w:tc>
          <w:tcPr>
            <w:tcW w:w="431" w:type="dxa"/>
            <w:vMerge/>
            <w:vAlign w:val="center"/>
          </w:tcPr>
          <w:p w14:paraId="707858CE" w14:textId="77777777" w:rsidR="00956DDF" w:rsidRPr="00CC4C92" w:rsidRDefault="00956DDF" w:rsidP="002B3040">
            <w:pPr>
              <w:spacing w:after="0" w:line="240" w:lineRule="auto"/>
              <w:ind w:left="0" w:right="0" w:firstLine="0"/>
              <w:jc w:val="center"/>
              <w:rPr>
                <w:rFonts w:ascii="Calibri" w:eastAsia="Times New Roman" w:hAnsi="Calibri" w:cs="Calibri"/>
              </w:rPr>
            </w:pPr>
          </w:p>
        </w:tc>
        <w:tc>
          <w:tcPr>
            <w:tcW w:w="4410" w:type="dxa"/>
            <w:tcBorders>
              <w:top w:val="single" w:sz="4" w:space="0" w:color="auto"/>
              <w:left w:val="single" w:sz="4" w:space="0" w:color="auto"/>
              <w:bottom w:val="single" w:sz="4" w:space="0" w:color="auto"/>
              <w:right w:val="single" w:sz="4" w:space="0" w:color="auto"/>
            </w:tcBorders>
          </w:tcPr>
          <w:p w14:paraId="53F3CD39" w14:textId="204EE2C5" w:rsidR="00956DDF" w:rsidRPr="00AA4432" w:rsidRDefault="00AA4432" w:rsidP="005C2401">
            <w:pPr>
              <w:pStyle w:val="Akapitzlist"/>
              <w:numPr>
                <w:ilvl w:val="0"/>
                <w:numId w:val="71"/>
              </w:numPr>
              <w:spacing w:line="240" w:lineRule="auto"/>
              <w:ind w:left="417" w:hanging="283"/>
              <w:jc w:val="left"/>
              <w:rPr>
                <w:rFonts w:ascii="Arial" w:eastAsia="Calibri" w:hAnsi="Arial" w:cs="Arial"/>
              </w:rPr>
            </w:pPr>
            <w:r w:rsidRPr="00AA4432">
              <w:rPr>
                <w:rFonts w:ascii="Arial" w:eastAsia="Calibri" w:hAnsi="Arial" w:cs="Arial"/>
              </w:rPr>
              <w:t>Armatura – GZP STR. Lewa i prawa 10,0m2, klapy francuskie str. L i P -15,00m2</w:t>
            </w:r>
          </w:p>
        </w:tc>
        <w:tc>
          <w:tcPr>
            <w:tcW w:w="987" w:type="dxa"/>
            <w:vAlign w:val="center"/>
          </w:tcPr>
          <w:p w14:paraId="4B14DD3F" w14:textId="56D191A4" w:rsidR="00956DDF" w:rsidRDefault="00956DDF" w:rsidP="00CA72FB">
            <w:pPr>
              <w:spacing w:after="0" w:line="240" w:lineRule="auto"/>
              <w:ind w:left="0" w:right="0" w:firstLine="0"/>
              <w:jc w:val="center"/>
              <w:rPr>
                <w:rFonts w:ascii="Calibri" w:eastAsia="Times New Roman" w:hAnsi="Calibri" w:cs="Calibri"/>
              </w:rPr>
            </w:pPr>
            <w:r w:rsidRPr="00CA72FB">
              <w:rPr>
                <w:rFonts w:eastAsia="Times New Roman"/>
              </w:rPr>
              <w:t>m</w:t>
            </w:r>
            <w:r w:rsidRPr="00CA72FB">
              <w:rPr>
                <w:rFonts w:eastAsia="Times New Roman"/>
                <w:vertAlign w:val="superscript"/>
              </w:rPr>
              <w:t>2</w:t>
            </w:r>
          </w:p>
        </w:tc>
        <w:tc>
          <w:tcPr>
            <w:tcW w:w="1130" w:type="dxa"/>
            <w:tcBorders>
              <w:top w:val="single" w:sz="4" w:space="0" w:color="auto"/>
              <w:left w:val="nil"/>
              <w:bottom w:val="single" w:sz="4" w:space="0" w:color="auto"/>
            </w:tcBorders>
            <w:vAlign w:val="center"/>
          </w:tcPr>
          <w:p w14:paraId="7A78960C" w14:textId="6576A968" w:rsidR="00956DDF" w:rsidRPr="00862C88" w:rsidRDefault="00956DDF" w:rsidP="00345643">
            <w:pPr>
              <w:spacing w:after="0" w:line="240" w:lineRule="auto"/>
              <w:ind w:left="0" w:right="0" w:firstLine="0"/>
              <w:jc w:val="center"/>
              <w:rPr>
                <w:rFonts w:eastAsia="Times New Roman"/>
              </w:rPr>
            </w:pPr>
            <w:r>
              <w:rPr>
                <w:rFonts w:eastAsia="Times New Roman"/>
              </w:rPr>
              <w:t>25,00</w:t>
            </w:r>
          </w:p>
        </w:tc>
        <w:tc>
          <w:tcPr>
            <w:tcW w:w="1473" w:type="dxa"/>
            <w:noWrap/>
            <w:vAlign w:val="center"/>
          </w:tcPr>
          <w:p w14:paraId="7F21343B" w14:textId="77777777" w:rsidR="00956DDF" w:rsidRPr="00CC4C92" w:rsidRDefault="00956DDF" w:rsidP="002B3040">
            <w:pPr>
              <w:spacing w:after="0" w:line="240" w:lineRule="auto"/>
              <w:ind w:left="0" w:right="0" w:firstLine="0"/>
              <w:jc w:val="left"/>
              <w:rPr>
                <w:rFonts w:ascii="Calibri" w:eastAsia="Times New Roman" w:hAnsi="Calibri" w:cs="Calibri"/>
              </w:rPr>
            </w:pPr>
          </w:p>
        </w:tc>
        <w:tc>
          <w:tcPr>
            <w:tcW w:w="1559" w:type="dxa"/>
            <w:noWrap/>
            <w:vAlign w:val="center"/>
          </w:tcPr>
          <w:p w14:paraId="37DDAE99" w14:textId="77777777" w:rsidR="00956DDF" w:rsidRPr="00CC4C92" w:rsidRDefault="00956DDF" w:rsidP="002B3040">
            <w:pPr>
              <w:spacing w:after="0" w:line="240" w:lineRule="auto"/>
              <w:ind w:left="0" w:right="0" w:firstLine="0"/>
              <w:jc w:val="left"/>
              <w:rPr>
                <w:rFonts w:ascii="Calibri" w:eastAsia="Times New Roman" w:hAnsi="Calibri" w:cs="Calibri"/>
              </w:rPr>
            </w:pPr>
          </w:p>
        </w:tc>
      </w:tr>
      <w:tr w:rsidR="00956DDF" w:rsidRPr="00CC4C92" w14:paraId="5ED84255" w14:textId="77777777" w:rsidTr="00AA4432">
        <w:trPr>
          <w:trHeight w:val="1304"/>
        </w:trPr>
        <w:tc>
          <w:tcPr>
            <w:tcW w:w="431" w:type="dxa"/>
            <w:vMerge/>
            <w:vAlign w:val="center"/>
          </w:tcPr>
          <w:p w14:paraId="20381DC0" w14:textId="77777777" w:rsidR="00956DDF" w:rsidRPr="00CC4C92" w:rsidRDefault="00956DDF" w:rsidP="002B3040">
            <w:pPr>
              <w:spacing w:after="0" w:line="240" w:lineRule="auto"/>
              <w:ind w:left="0" w:right="0" w:firstLine="0"/>
              <w:jc w:val="center"/>
              <w:rPr>
                <w:rFonts w:ascii="Calibri" w:eastAsia="Times New Roman" w:hAnsi="Calibri" w:cs="Calibri"/>
              </w:rPr>
            </w:pPr>
          </w:p>
        </w:tc>
        <w:tc>
          <w:tcPr>
            <w:tcW w:w="4410" w:type="dxa"/>
            <w:tcBorders>
              <w:top w:val="single" w:sz="4" w:space="0" w:color="auto"/>
              <w:left w:val="single" w:sz="4" w:space="0" w:color="auto"/>
              <w:bottom w:val="single" w:sz="4" w:space="0" w:color="auto"/>
              <w:right w:val="single" w:sz="4" w:space="0" w:color="auto"/>
            </w:tcBorders>
          </w:tcPr>
          <w:p w14:paraId="23DA2465" w14:textId="034F7D33" w:rsidR="00956DDF" w:rsidRPr="00AA4432" w:rsidRDefault="00AA4432" w:rsidP="005C2401">
            <w:pPr>
              <w:pStyle w:val="Akapitzlist"/>
              <w:numPr>
                <w:ilvl w:val="0"/>
                <w:numId w:val="71"/>
              </w:numPr>
              <w:ind w:left="417" w:hanging="283"/>
              <w:jc w:val="left"/>
              <w:rPr>
                <w:rFonts w:ascii="Arial" w:eastAsia="Calibri" w:hAnsi="Arial" w:cs="Arial"/>
              </w:rPr>
            </w:pPr>
            <w:r w:rsidRPr="00AA4432">
              <w:rPr>
                <w:rFonts w:ascii="Arial" w:eastAsia="Calibri" w:hAnsi="Arial" w:cs="Arial"/>
              </w:rPr>
              <w:t>Zawieszenia rurociągów  rurociągi pary świeżej, wtórnie przegrzanej, pary do wtórnego przegrzewu  do i ze  stacji  RS1 do wtórnego przegrzewu- 457/250 x 20 sztuk  x dl. 2,00m</w:t>
            </w:r>
          </w:p>
        </w:tc>
        <w:tc>
          <w:tcPr>
            <w:tcW w:w="987" w:type="dxa"/>
            <w:vAlign w:val="center"/>
          </w:tcPr>
          <w:p w14:paraId="02B301C6" w14:textId="7F40821E" w:rsidR="00956DDF" w:rsidRDefault="00956DDF" w:rsidP="00CA72FB">
            <w:pPr>
              <w:spacing w:after="0" w:line="240" w:lineRule="auto"/>
              <w:ind w:left="0" w:right="0" w:firstLine="0"/>
              <w:jc w:val="center"/>
              <w:rPr>
                <w:rFonts w:ascii="Calibri" w:eastAsia="Times New Roman" w:hAnsi="Calibri" w:cs="Calibri"/>
              </w:rPr>
            </w:pPr>
            <w:r w:rsidRPr="00CA72FB">
              <w:rPr>
                <w:rFonts w:eastAsia="Times New Roman"/>
              </w:rPr>
              <w:t>m</w:t>
            </w:r>
            <w:r w:rsidRPr="00CA72FB">
              <w:rPr>
                <w:rFonts w:eastAsia="Times New Roman"/>
                <w:vertAlign w:val="superscript"/>
              </w:rPr>
              <w:t>2</w:t>
            </w:r>
          </w:p>
        </w:tc>
        <w:tc>
          <w:tcPr>
            <w:tcW w:w="1130" w:type="dxa"/>
            <w:tcBorders>
              <w:top w:val="single" w:sz="4" w:space="0" w:color="auto"/>
              <w:left w:val="nil"/>
              <w:bottom w:val="single" w:sz="4" w:space="0" w:color="auto"/>
            </w:tcBorders>
            <w:vAlign w:val="center"/>
          </w:tcPr>
          <w:p w14:paraId="2857BC8F" w14:textId="17C315FD" w:rsidR="00956DDF" w:rsidRPr="00862C88" w:rsidRDefault="00AA4432" w:rsidP="00345643">
            <w:pPr>
              <w:spacing w:after="0" w:line="240" w:lineRule="auto"/>
              <w:ind w:left="0" w:right="0" w:firstLine="0"/>
              <w:jc w:val="center"/>
              <w:rPr>
                <w:rFonts w:eastAsia="Times New Roman"/>
              </w:rPr>
            </w:pPr>
            <w:r>
              <w:rPr>
                <w:rFonts w:eastAsia="Times New Roman"/>
              </w:rPr>
              <w:t>120</w:t>
            </w:r>
            <w:r w:rsidR="00956DDF" w:rsidRPr="00BD24F5">
              <w:rPr>
                <w:rFonts w:eastAsia="Times New Roman"/>
              </w:rPr>
              <w:t>,00</w:t>
            </w:r>
          </w:p>
        </w:tc>
        <w:tc>
          <w:tcPr>
            <w:tcW w:w="1473" w:type="dxa"/>
            <w:noWrap/>
            <w:vAlign w:val="center"/>
          </w:tcPr>
          <w:p w14:paraId="48E97332" w14:textId="77777777" w:rsidR="00956DDF" w:rsidRPr="00CC4C92" w:rsidRDefault="00956DDF" w:rsidP="002B3040">
            <w:pPr>
              <w:spacing w:after="0" w:line="240" w:lineRule="auto"/>
              <w:ind w:left="0" w:right="0" w:firstLine="0"/>
              <w:jc w:val="left"/>
              <w:rPr>
                <w:rFonts w:ascii="Calibri" w:eastAsia="Times New Roman" w:hAnsi="Calibri" w:cs="Calibri"/>
              </w:rPr>
            </w:pPr>
          </w:p>
        </w:tc>
        <w:tc>
          <w:tcPr>
            <w:tcW w:w="1559" w:type="dxa"/>
            <w:noWrap/>
            <w:vAlign w:val="center"/>
          </w:tcPr>
          <w:p w14:paraId="3EF52D51" w14:textId="77777777" w:rsidR="00956DDF" w:rsidRPr="00CC4C92" w:rsidRDefault="00956DDF" w:rsidP="002B3040">
            <w:pPr>
              <w:spacing w:after="0" w:line="240" w:lineRule="auto"/>
              <w:ind w:left="0" w:right="0" w:firstLine="0"/>
              <w:jc w:val="left"/>
              <w:rPr>
                <w:rFonts w:ascii="Calibri" w:eastAsia="Times New Roman" w:hAnsi="Calibri" w:cs="Calibri"/>
              </w:rPr>
            </w:pPr>
          </w:p>
        </w:tc>
      </w:tr>
      <w:tr w:rsidR="00956DDF" w:rsidRPr="00CC4C92" w14:paraId="6C049AE6" w14:textId="77777777" w:rsidTr="00AA4432">
        <w:trPr>
          <w:trHeight w:val="416"/>
        </w:trPr>
        <w:tc>
          <w:tcPr>
            <w:tcW w:w="431" w:type="dxa"/>
            <w:vMerge/>
            <w:vAlign w:val="center"/>
          </w:tcPr>
          <w:p w14:paraId="2975A2C7" w14:textId="77777777" w:rsidR="00956DDF" w:rsidRPr="00CC4C92" w:rsidRDefault="00956DDF" w:rsidP="002B3040">
            <w:pPr>
              <w:spacing w:after="0" w:line="240" w:lineRule="auto"/>
              <w:ind w:left="0" w:right="0" w:firstLine="0"/>
              <w:jc w:val="center"/>
              <w:rPr>
                <w:rFonts w:ascii="Calibri" w:eastAsia="Times New Roman" w:hAnsi="Calibri" w:cs="Calibri"/>
              </w:rPr>
            </w:pPr>
          </w:p>
        </w:tc>
        <w:tc>
          <w:tcPr>
            <w:tcW w:w="4410" w:type="dxa"/>
            <w:tcBorders>
              <w:top w:val="single" w:sz="4" w:space="0" w:color="auto"/>
              <w:left w:val="single" w:sz="4" w:space="0" w:color="auto"/>
              <w:bottom w:val="single" w:sz="4" w:space="0" w:color="auto"/>
              <w:right w:val="single" w:sz="4" w:space="0" w:color="auto"/>
            </w:tcBorders>
          </w:tcPr>
          <w:p w14:paraId="20F2755A" w14:textId="548EF21B" w:rsidR="00956DDF" w:rsidRPr="00AA4432" w:rsidRDefault="00AA4432" w:rsidP="005C2401">
            <w:pPr>
              <w:pStyle w:val="Akapitzlist"/>
              <w:numPr>
                <w:ilvl w:val="0"/>
                <w:numId w:val="100"/>
              </w:numPr>
              <w:spacing w:line="240" w:lineRule="auto"/>
              <w:ind w:left="419" w:hanging="340"/>
              <w:jc w:val="left"/>
              <w:rPr>
                <w:rFonts w:ascii="Arial" w:eastAsia="Calibri" w:hAnsi="Arial" w:cs="Arial"/>
              </w:rPr>
            </w:pPr>
            <w:r w:rsidRPr="00AA4432">
              <w:rPr>
                <w:rFonts w:ascii="Arial" w:eastAsia="Calibri" w:hAnsi="Arial" w:cs="Arial"/>
              </w:rPr>
              <w:t xml:space="preserve">Ekran kotła - </w:t>
            </w:r>
            <w:r w:rsidRPr="00AA4432">
              <w:rPr>
                <w:rFonts w:ascii="Arial" w:eastAsia="Calibri" w:hAnsi="Arial" w:cs="Arial"/>
                <w:iCs/>
              </w:rPr>
              <w:t xml:space="preserve">panelowa i odcinkowa wymianie rur  ekranowych </w:t>
            </w:r>
            <w:r w:rsidRPr="00AA4432">
              <w:rPr>
                <w:rFonts w:ascii="Arial" w:eastAsia="Calibri" w:hAnsi="Arial" w:cs="Arial"/>
              </w:rPr>
              <w:t xml:space="preserve"> ( blacha płaszcza z odzysku, konstrukcja nośna, mata z wełny mineralnej i  obróbka nowa)</w:t>
            </w:r>
          </w:p>
        </w:tc>
        <w:tc>
          <w:tcPr>
            <w:tcW w:w="987" w:type="dxa"/>
            <w:vAlign w:val="center"/>
          </w:tcPr>
          <w:p w14:paraId="108CB4FF" w14:textId="762E4FD7" w:rsidR="00956DDF" w:rsidRDefault="00956DDF" w:rsidP="00CA72FB">
            <w:pPr>
              <w:spacing w:after="0" w:line="240" w:lineRule="auto"/>
              <w:ind w:left="0" w:right="0" w:firstLine="0"/>
              <w:jc w:val="center"/>
              <w:rPr>
                <w:rFonts w:ascii="Calibri" w:eastAsia="Times New Roman" w:hAnsi="Calibri" w:cs="Calibri"/>
              </w:rPr>
            </w:pPr>
            <w:r w:rsidRPr="00CA72FB">
              <w:rPr>
                <w:rFonts w:eastAsia="Times New Roman"/>
              </w:rPr>
              <w:t>m</w:t>
            </w:r>
            <w:r w:rsidRPr="00CA72FB">
              <w:rPr>
                <w:rFonts w:eastAsia="Times New Roman"/>
                <w:vertAlign w:val="superscript"/>
              </w:rPr>
              <w:t>2</w:t>
            </w:r>
          </w:p>
        </w:tc>
        <w:tc>
          <w:tcPr>
            <w:tcW w:w="1130" w:type="dxa"/>
            <w:tcBorders>
              <w:top w:val="single" w:sz="4" w:space="0" w:color="auto"/>
              <w:left w:val="nil"/>
              <w:bottom w:val="single" w:sz="4" w:space="0" w:color="auto"/>
            </w:tcBorders>
            <w:vAlign w:val="center"/>
          </w:tcPr>
          <w:p w14:paraId="01085011" w14:textId="3283D671" w:rsidR="00956DDF" w:rsidRPr="00862C88" w:rsidRDefault="00AA4432" w:rsidP="00345643">
            <w:pPr>
              <w:spacing w:after="0" w:line="240" w:lineRule="auto"/>
              <w:ind w:left="0" w:right="0" w:firstLine="0"/>
              <w:jc w:val="center"/>
              <w:rPr>
                <w:rFonts w:eastAsia="Times New Roman"/>
              </w:rPr>
            </w:pPr>
            <w:r>
              <w:rPr>
                <w:rFonts w:eastAsia="Times New Roman"/>
              </w:rPr>
              <w:t>850</w:t>
            </w:r>
            <w:r w:rsidR="00956DDF">
              <w:rPr>
                <w:rFonts w:eastAsia="Times New Roman"/>
              </w:rPr>
              <w:t>,00</w:t>
            </w:r>
          </w:p>
        </w:tc>
        <w:tc>
          <w:tcPr>
            <w:tcW w:w="1473" w:type="dxa"/>
            <w:noWrap/>
            <w:vAlign w:val="center"/>
          </w:tcPr>
          <w:p w14:paraId="36F43CD8" w14:textId="77777777" w:rsidR="00956DDF" w:rsidRPr="00CC4C92" w:rsidRDefault="00956DDF" w:rsidP="002B3040">
            <w:pPr>
              <w:spacing w:after="0" w:line="240" w:lineRule="auto"/>
              <w:ind w:left="0" w:right="0" w:firstLine="0"/>
              <w:jc w:val="left"/>
              <w:rPr>
                <w:rFonts w:ascii="Calibri" w:eastAsia="Times New Roman" w:hAnsi="Calibri" w:cs="Calibri"/>
              </w:rPr>
            </w:pPr>
          </w:p>
        </w:tc>
        <w:tc>
          <w:tcPr>
            <w:tcW w:w="1559" w:type="dxa"/>
            <w:noWrap/>
            <w:vAlign w:val="center"/>
          </w:tcPr>
          <w:p w14:paraId="52CF0BCD" w14:textId="77777777" w:rsidR="00956DDF" w:rsidRPr="00CC4C92" w:rsidRDefault="00956DDF" w:rsidP="002B3040">
            <w:pPr>
              <w:spacing w:after="0" w:line="240" w:lineRule="auto"/>
              <w:ind w:left="0" w:right="0" w:firstLine="0"/>
              <w:jc w:val="left"/>
              <w:rPr>
                <w:rFonts w:ascii="Calibri" w:eastAsia="Times New Roman" w:hAnsi="Calibri" w:cs="Calibri"/>
              </w:rPr>
            </w:pPr>
          </w:p>
        </w:tc>
      </w:tr>
      <w:tr w:rsidR="00956DDF" w:rsidRPr="00CC4C92" w14:paraId="14475E71" w14:textId="77777777" w:rsidTr="00AA4432">
        <w:trPr>
          <w:trHeight w:val="416"/>
        </w:trPr>
        <w:tc>
          <w:tcPr>
            <w:tcW w:w="431" w:type="dxa"/>
            <w:vMerge/>
            <w:vAlign w:val="center"/>
          </w:tcPr>
          <w:p w14:paraId="40238F3F" w14:textId="77777777" w:rsidR="00956DDF" w:rsidRPr="00CC4C92" w:rsidRDefault="00956DDF" w:rsidP="005C0144">
            <w:pPr>
              <w:spacing w:after="0" w:line="240" w:lineRule="auto"/>
              <w:ind w:left="0" w:right="0" w:firstLine="0"/>
              <w:jc w:val="center"/>
              <w:rPr>
                <w:rFonts w:ascii="Calibri" w:eastAsia="Times New Roman" w:hAnsi="Calibri" w:cs="Calibri"/>
              </w:rPr>
            </w:pPr>
          </w:p>
        </w:tc>
        <w:tc>
          <w:tcPr>
            <w:tcW w:w="4410" w:type="dxa"/>
            <w:tcBorders>
              <w:top w:val="single" w:sz="4" w:space="0" w:color="auto"/>
              <w:left w:val="single" w:sz="4" w:space="0" w:color="auto"/>
              <w:bottom w:val="single" w:sz="4" w:space="0" w:color="auto"/>
              <w:right w:val="single" w:sz="4" w:space="0" w:color="auto"/>
            </w:tcBorders>
            <w:vAlign w:val="center"/>
          </w:tcPr>
          <w:p w14:paraId="2F3B2CB8" w14:textId="1B61DE2E" w:rsidR="00956DDF" w:rsidRPr="00AA4432" w:rsidRDefault="00956DDF" w:rsidP="005C2401">
            <w:pPr>
              <w:pStyle w:val="Akapitzlist"/>
              <w:numPr>
                <w:ilvl w:val="0"/>
                <w:numId w:val="97"/>
              </w:numPr>
              <w:spacing w:line="240" w:lineRule="auto"/>
              <w:ind w:left="417" w:hanging="338"/>
              <w:jc w:val="left"/>
              <w:rPr>
                <w:rFonts w:ascii="Arial" w:eastAsia="Calibri" w:hAnsi="Arial" w:cs="Arial"/>
              </w:rPr>
            </w:pPr>
            <w:r w:rsidRPr="00AA4432">
              <w:rPr>
                <w:rFonts w:ascii="Arial" w:eastAsia="Calibri" w:hAnsi="Arial" w:cs="Arial"/>
              </w:rPr>
              <w:t>Wybieranie pyłu z przestrzeni między stropem kotła, a płaszczem cementowo -szamotowym</w:t>
            </w:r>
          </w:p>
        </w:tc>
        <w:tc>
          <w:tcPr>
            <w:tcW w:w="987" w:type="dxa"/>
            <w:vAlign w:val="center"/>
          </w:tcPr>
          <w:p w14:paraId="0C2F579A" w14:textId="4CDB67A5" w:rsidR="00956DDF" w:rsidRPr="00CA72FB" w:rsidRDefault="00956DDF" w:rsidP="00CA72FB">
            <w:pPr>
              <w:spacing w:after="0" w:line="240" w:lineRule="auto"/>
              <w:ind w:left="0" w:right="0" w:firstLine="0"/>
              <w:jc w:val="center"/>
              <w:rPr>
                <w:rFonts w:eastAsia="Times New Roman"/>
              </w:rPr>
            </w:pPr>
            <w:r>
              <w:rPr>
                <w:rFonts w:eastAsia="Times New Roman"/>
              </w:rPr>
              <w:t>m</w:t>
            </w:r>
            <w:r w:rsidRPr="003A4A6B">
              <w:rPr>
                <w:rFonts w:eastAsia="Times New Roman"/>
                <w:vertAlign w:val="superscript"/>
              </w:rPr>
              <w:t>3</w:t>
            </w:r>
          </w:p>
        </w:tc>
        <w:tc>
          <w:tcPr>
            <w:tcW w:w="1130" w:type="dxa"/>
            <w:tcBorders>
              <w:top w:val="single" w:sz="4" w:space="0" w:color="auto"/>
              <w:left w:val="nil"/>
              <w:bottom w:val="single" w:sz="4" w:space="0" w:color="auto"/>
            </w:tcBorders>
            <w:vAlign w:val="center"/>
          </w:tcPr>
          <w:p w14:paraId="0F4070BC" w14:textId="29FED71D" w:rsidR="00956DDF" w:rsidRDefault="00956DDF" w:rsidP="00345643">
            <w:pPr>
              <w:spacing w:after="0" w:line="240" w:lineRule="auto"/>
              <w:ind w:left="0" w:right="0" w:firstLine="0"/>
              <w:jc w:val="center"/>
              <w:rPr>
                <w:rFonts w:eastAsia="Times New Roman"/>
              </w:rPr>
            </w:pPr>
            <w:r>
              <w:rPr>
                <w:rFonts w:eastAsia="Times New Roman"/>
              </w:rPr>
              <w:t>160,00</w:t>
            </w:r>
          </w:p>
        </w:tc>
        <w:tc>
          <w:tcPr>
            <w:tcW w:w="1473" w:type="dxa"/>
            <w:noWrap/>
            <w:vAlign w:val="center"/>
          </w:tcPr>
          <w:p w14:paraId="3631A235" w14:textId="77777777" w:rsidR="00956DDF" w:rsidRPr="00CC4C92" w:rsidRDefault="00956DDF" w:rsidP="002B3040">
            <w:pPr>
              <w:spacing w:after="0" w:line="240" w:lineRule="auto"/>
              <w:ind w:left="0" w:right="0" w:firstLine="0"/>
              <w:jc w:val="left"/>
              <w:rPr>
                <w:rFonts w:ascii="Calibri" w:eastAsia="Times New Roman" w:hAnsi="Calibri" w:cs="Calibri"/>
              </w:rPr>
            </w:pPr>
          </w:p>
        </w:tc>
        <w:tc>
          <w:tcPr>
            <w:tcW w:w="1559" w:type="dxa"/>
            <w:noWrap/>
            <w:vAlign w:val="center"/>
          </w:tcPr>
          <w:p w14:paraId="292890CA" w14:textId="77777777" w:rsidR="00956DDF" w:rsidRPr="00CC4C92" w:rsidRDefault="00956DDF" w:rsidP="002B3040">
            <w:pPr>
              <w:spacing w:after="0" w:line="240" w:lineRule="auto"/>
              <w:ind w:left="0" w:right="0" w:firstLine="0"/>
              <w:jc w:val="left"/>
              <w:rPr>
                <w:rFonts w:ascii="Calibri" w:eastAsia="Times New Roman" w:hAnsi="Calibri" w:cs="Calibri"/>
              </w:rPr>
            </w:pPr>
          </w:p>
        </w:tc>
      </w:tr>
      <w:tr w:rsidR="009033C6" w:rsidRPr="00CC4C92" w14:paraId="109BEEE9" w14:textId="77777777" w:rsidTr="00AA4432">
        <w:trPr>
          <w:trHeight w:val="623"/>
        </w:trPr>
        <w:tc>
          <w:tcPr>
            <w:tcW w:w="8433" w:type="dxa"/>
            <w:gridSpan w:val="5"/>
            <w:vAlign w:val="center"/>
          </w:tcPr>
          <w:p w14:paraId="459690DE" w14:textId="74E7BB9D" w:rsidR="00862C88" w:rsidRPr="001F047B" w:rsidRDefault="009033C6" w:rsidP="001F047B">
            <w:pPr>
              <w:spacing w:after="0" w:line="240" w:lineRule="auto"/>
              <w:ind w:left="0" w:right="0" w:firstLine="0"/>
              <w:jc w:val="right"/>
              <w:rPr>
                <w:rFonts w:eastAsia="Aptos"/>
                <w:b/>
                <w:color w:val="auto"/>
                <w:kern w:val="2"/>
                <w:lang w:eastAsia="en-US"/>
                <w14:ligatures w14:val="standardContextual"/>
              </w:rPr>
            </w:pPr>
            <w:r w:rsidRPr="005552D1">
              <w:rPr>
                <w:rFonts w:eastAsia="Aptos"/>
                <w:b/>
                <w:color w:val="auto"/>
                <w:kern w:val="2"/>
                <w:sz w:val="28"/>
                <w:szCs w:val="28"/>
                <w:lang w:eastAsia="en-US"/>
                <w14:ligatures w14:val="standardContextual"/>
              </w:rPr>
              <w:t>Wartość oferty netto</w:t>
            </w:r>
            <w:r w:rsidR="001F047B">
              <w:rPr>
                <w:rFonts w:eastAsia="Aptos"/>
                <w:b/>
                <w:color w:val="auto"/>
                <w:kern w:val="2"/>
                <w:sz w:val="28"/>
                <w:szCs w:val="28"/>
                <w:lang w:eastAsia="en-US"/>
                <w14:ligatures w14:val="standardContextual"/>
              </w:rPr>
              <w:t xml:space="preserve"> dla Części I </w:t>
            </w:r>
            <w:r w:rsidRPr="00CC4C92">
              <w:rPr>
                <w:rFonts w:eastAsia="Aptos"/>
                <w:b/>
                <w:color w:val="auto"/>
                <w:kern w:val="2"/>
                <w:lang w:eastAsia="en-US"/>
                <w14:ligatures w14:val="standardContextual"/>
              </w:rPr>
              <w:t xml:space="preserve"> [</w:t>
            </w:r>
            <w:r w:rsidRPr="00F819BC">
              <w:rPr>
                <w:rFonts w:eastAsia="Aptos"/>
                <w:b/>
                <w:color w:val="auto"/>
                <w:kern w:val="2"/>
                <w:lang w:eastAsia="en-US"/>
                <w14:ligatures w14:val="standardContextual"/>
              </w:rPr>
              <w:t>zł</w:t>
            </w:r>
            <w:r w:rsidRPr="00CC4C92">
              <w:rPr>
                <w:rFonts w:eastAsia="Aptos"/>
                <w:b/>
                <w:color w:val="auto"/>
                <w:kern w:val="2"/>
                <w:lang w:eastAsia="en-US"/>
                <w14:ligatures w14:val="standardContextual"/>
              </w:rPr>
              <w:t>]</w:t>
            </w:r>
          </w:p>
        </w:tc>
        <w:tc>
          <w:tcPr>
            <w:tcW w:w="1559" w:type="dxa"/>
            <w:shd w:val="clear" w:color="auto" w:fill="DEEAF6" w:themeFill="accent5" w:themeFillTint="33"/>
            <w:noWrap/>
            <w:vAlign w:val="center"/>
          </w:tcPr>
          <w:p w14:paraId="3C407A2D" w14:textId="77777777" w:rsidR="009033C6" w:rsidRPr="00CC4C92" w:rsidRDefault="009033C6" w:rsidP="00CC4C92">
            <w:pPr>
              <w:spacing w:after="0" w:line="240" w:lineRule="auto"/>
              <w:ind w:left="0" w:right="0" w:firstLine="0"/>
              <w:jc w:val="right"/>
              <w:rPr>
                <w:rFonts w:ascii="Calibri" w:eastAsia="Times New Roman" w:hAnsi="Calibri" w:cs="Calibri"/>
              </w:rPr>
            </w:pPr>
          </w:p>
        </w:tc>
      </w:tr>
      <w:tr w:rsidR="009033C6" w:rsidRPr="00CC4C92" w14:paraId="0D860B51" w14:textId="77777777" w:rsidTr="00AA4432">
        <w:trPr>
          <w:trHeight w:val="575"/>
        </w:trPr>
        <w:tc>
          <w:tcPr>
            <w:tcW w:w="8433" w:type="dxa"/>
            <w:gridSpan w:val="5"/>
            <w:vAlign w:val="center"/>
          </w:tcPr>
          <w:p w14:paraId="49291CF6" w14:textId="70C9484E" w:rsidR="009033C6" w:rsidRPr="00CC4C92" w:rsidRDefault="009033C6" w:rsidP="001F047B">
            <w:pPr>
              <w:spacing w:after="0" w:line="240" w:lineRule="auto"/>
              <w:ind w:left="0" w:right="0" w:firstLine="0"/>
              <w:jc w:val="right"/>
              <w:rPr>
                <w:rFonts w:eastAsia="Times New Roman"/>
                <w:b/>
              </w:rPr>
            </w:pPr>
            <w:r w:rsidRPr="00CC4C92">
              <w:rPr>
                <w:rFonts w:eastAsia="Times New Roman"/>
                <w:b/>
              </w:rPr>
              <w:t>Wartość podatku VAT</w:t>
            </w:r>
            <w:r w:rsidRPr="00F819BC">
              <w:rPr>
                <w:rFonts w:eastAsia="Times New Roman"/>
                <w:b/>
              </w:rPr>
              <w:t xml:space="preserve"> w [zł]</w:t>
            </w:r>
            <w:r w:rsidRPr="00CC4C92">
              <w:rPr>
                <w:rFonts w:eastAsia="Times New Roman"/>
                <w:b/>
              </w:rPr>
              <w:t xml:space="preserve"> wg stawki .........%</w:t>
            </w:r>
          </w:p>
        </w:tc>
        <w:tc>
          <w:tcPr>
            <w:tcW w:w="1559" w:type="dxa"/>
            <w:noWrap/>
            <w:vAlign w:val="center"/>
          </w:tcPr>
          <w:p w14:paraId="4948EBAC" w14:textId="77777777" w:rsidR="009033C6" w:rsidRPr="00CC4C92" w:rsidRDefault="009033C6" w:rsidP="00CC4C92">
            <w:pPr>
              <w:spacing w:after="0" w:line="240" w:lineRule="auto"/>
              <w:ind w:left="0" w:right="0" w:firstLine="0"/>
              <w:jc w:val="right"/>
              <w:rPr>
                <w:rFonts w:ascii="Calibri" w:eastAsia="Times New Roman" w:hAnsi="Calibri" w:cs="Calibri"/>
              </w:rPr>
            </w:pPr>
          </w:p>
        </w:tc>
      </w:tr>
      <w:tr w:rsidR="009033C6" w:rsidRPr="00CC4C92" w14:paraId="2E5F30AA" w14:textId="77777777" w:rsidTr="00AA4432">
        <w:trPr>
          <w:trHeight w:val="555"/>
        </w:trPr>
        <w:tc>
          <w:tcPr>
            <w:tcW w:w="8433" w:type="dxa"/>
            <w:gridSpan w:val="5"/>
            <w:vAlign w:val="center"/>
          </w:tcPr>
          <w:p w14:paraId="6A6CD021" w14:textId="2BC99E43" w:rsidR="009033C6" w:rsidRPr="00CC4C92" w:rsidRDefault="009033C6" w:rsidP="001F047B">
            <w:pPr>
              <w:spacing w:after="0" w:line="240" w:lineRule="auto"/>
              <w:ind w:left="0" w:right="0" w:firstLine="0"/>
              <w:jc w:val="right"/>
              <w:rPr>
                <w:rFonts w:eastAsia="Times New Roman"/>
                <w:b/>
              </w:rPr>
            </w:pPr>
            <w:r w:rsidRPr="00CC4C92">
              <w:rPr>
                <w:rFonts w:eastAsia="Aptos"/>
                <w:b/>
                <w:color w:val="auto"/>
                <w:kern w:val="2"/>
                <w:lang w:eastAsia="en-US"/>
                <w14:ligatures w14:val="standardContextual"/>
              </w:rPr>
              <w:t xml:space="preserve">Wartość oferty brutto </w:t>
            </w:r>
            <w:r w:rsidR="001F047B" w:rsidRPr="001F047B">
              <w:rPr>
                <w:rFonts w:eastAsia="Aptos"/>
                <w:b/>
                <w:color w:val="auto"/>
                <w:kern w:val="2"/>
                <w:lang w:eastAsia="en-US"/>
                <w14:ligatures w14:val="standardContextual"/>
              </w:rPr>
              <w:t xml:space="preserve">dla Części I  </w:t>
            </w:r>
            <w:r w:rsidRPr="00CC4C92">
              <w:rPr>
                <w:rFonts w:eastAsia="Aptos"/>
                <w:b/>
                <w:color w:val="auto"/>
                <w:kern w:val="2"/>
                <w:lang w:eastAsia="en-US"/>
                <w14:ligatures w14:val="standardContextual"/>
              </w:rPr>
              <w:t>[</w:t>
            </w:r>
            <w:r w:rsidRPr="00F819BC">
              <w:rPr>
                <w:rFonts w:eastAsia="Aptos"/>
                <w:b/>
                <w:color w:val="auto"/>
                <w:kern w:val="2"/>
                <w:lang w:eastAsia="en-US"/>
                <w14:ligatures w14:val="standardContextual"/>
              </w:rPr>
              <w:t>zł</w:t>
            </w:r>
            <w:r w:rsidRPr="00CC4C92">
              <w:rPr>
                <w:rFonts w:eastAsia="Aptos"/>
                <w:b/>
                <w:color w:val="auto"/>
                <w:kern w:val="2"/>
                <w:lang w:eastAsia="en-US"/>
                <w14:ligatures w14:val="standardContextual"/>
              </w:rPr>
              <w:t>]</w:t>
            </w:r>
          </w:p>
        </w:tc>
        <w:tc>
          <w:tcPr>
            <w:tcW w:w="1559" w:type="dxa"/>
            <w:noWrap/>
            <w:vAlign w:val="center"/>
          </w:tcPr>
          <w:p w14:paraId="6B797A8C" w14:textId="77777777" w:rsidR="009033C6" w:rsidRPr="00CC4C92" w:rsidRDefault="009033C6" w:rsidP="00CC4C92">
            <w:pPr>
              <w:spacing w:after="0" w:line="240" w:lineRule="auto"/>
              <w:ind w:left="0" w:right="0" w:firstLine="0"/>
              <w:jc w:val="right"/>
              <w:rPr>
                <w:rFonts w:ascii="Calibri" w:eastAsia="Times New Roman" w:hAnsi="Calibri" w:cs="Calibri"/>
              </w:rPr>
            </w:pPr>
          </w:p>
        </w:tc>
      </w:tr>
      <w:bookmarkEnd w:id="23"/>
    </w:tbl>
    <w:p w14:paraId="1D4EB4C5" w14:textId="6B1B83E1" w:rsidR="00CC4C92" w:rsidRDefault="00CC4C92" w:rsidP="00602ACB">
      <w:pPr>
        <w:spacing w:after="0" w:line="259" w:lineRule="auto"/>
        <w:ind w:left="567" w:right="0" w:firstLine="0"/>
        <w:jc w:val="left"/>
      </w:pPr>
    </w:p>
    <w:p w14:paraId="4A39A340" w14:textId="77777777" w:rsidR="00641964" w:rsidRDefault="00641964" w:rsidP="002114A5">
      <w:pPr>
        <w:spacing w:after="0" w:line="259" w:lineRule="auto"/>
        <w:ind w:left="0" w:right="0" w:firstLine="0"/>
        <w:jc w:val="left"/>
      </w:pPr>
    </w:p>
    <w:p w14:paraId="374ABAE7" w14:textId="77777777" w:rsidR="00641964" w:rsidRDefault="00641964" w:rsidP="00602ACB">
      <w:pPr>
        <w:spacing w:after="0" w:line="259" w:lineRule="auto"/>
        <w:ind w:left="567" w:right="0" w:firstLine="0"/>
        <w:jc w:val="left"/>
      </w:pPr>
    </w:p>
    <w:p w14:paraId="5E4774BB" w14:textId="77777777" w:rsidR="00641964" w:rsidRDefault="00641964" w:rsidP="00602ACB">
      <w:pPr>
        <w:spacing w:after="0" w:line="259" w:lineRule="auto"/>
        <w:ind w:left="567" w:right="0" w:firstLine="0"/>
        <w:jc w:val="left"/>
      </w:pPr>
    </w:p>
    <w:p w14:paraId="5DF2680E" w14:textId="77777777" w:rsidR="00641964" w:rsidRDefault="00641964" w:rsidP="00602ACB">
      <w:pPr>
        <w:spacing w:after="0" w:line="259" w:lineRule="auto"/>
        <w:ind w:left="567" w:right="0" w:firstLine="0"/>
        <w:jc w:val="left"/>
      </w:pPr>
    </w:p>
    <w:p w14:paraId="2C901415" w14:textId="118EBE79" w:rsidR="00E2368C" w:rsidRDefault="00244005" w:rsidP="00641964">
      <w:pPr>
        <w:spacing w:after="0" w:line="240" w:lineRule="auto"/>
        <w:ind w:left="835" w:right="159" w:firstLine="0"/>
        <w:rPr>
          <w:b/>
          <w:bCs/>
          <w:i/>
          <w:iCs/>
          <w:color w:val="auto"/>
        </w:rPr>
      </w:pPr>
      <w:r w:rsidRPr="007F4A33">
        <w:rPr>
          <w:b/>
          <w:bCs/>
          <w:i/>
          <w:iCs/>
          <w:color w:val="auto"/>
          <w:u w:val="single"/>
        </w:rPr>
        <w:t>Część II:</w:t>
      </w:r>
      <w:r w:rsidRPr="007F4A33">
        <w:rPr>
          <w:b/>
          <w:bCs/>
          <w:i/>
          <w:iCs/>
          <w:color w:val="auto"/>
        </w:rPr>
        <w:t xml:space="preserve"> „</w:t>
      </w:r>
      <w:r w:rsidR="00AD1E42" w:rsidRPr="00AD1E42">
        <w:rPr>
          <w:b/>
          <w:bCs/>
          <w:i/>
          <w:iCs/>
          <w:color w:val="auto"/>
        </w:rPr>
        <w:t xml:space="preserve">Wykonanie robót wymurówkowych na bloku nr </w:t>
      </w:r>
      <w:r w:rsidR="005E303C">
        <w:rPr>
          <w:b/>
          <w:bCs/>
          <w:i/>
          <w:iCs/>
          <w:color w:val="auto"/>
        </w:rPr>
        <w:t>2</w:t>
      </w:r>
      <w:r w:rsidR="00AD1E42" w:rsidRPr="00AD1E42">
        <w:rPr>
          <w:b/>
          <w:bCs/>
          <w:i/>
          <w:iCs/>
          <w:color w:val="auto"/>
        </w:rPr>
        <w:t xml:space="preserve"> </w:t>
      </w:r>
      <w:r w:rsidRPr="007F4A33">
        <w:rPr>
          <w:b/>
          <w:bCs/>
          <w:i/>
          <w:iCs/>
          <w:color w:val="auto"/>
        </w:rPr>
        <w:t>”</w:t>
      </w:r>
    </w:p>
    <w:p w14:paraId="5FF696A9" w14:textId="77777777" w:rsidR="00244005" w:rsidRDefault="00244005" w:rsidP="00DA35AC">
      <w:pPr>
        <w:spacing w:after="0" w:line="240" w:lineRule="auto"/>
        <w:ind w:left="0" w:right="159" w:firstLine="0"/>
        <w:rPr>
          <w:b/>
          <w:bCs/>
          <w:i/>
          <w:iCs/>
          <w:color w:val="auto"/>
        </w:rPr>
      </w:pPr>
    </w:p>
    <w:tbl>
      <w:tblPr>
        <w:tblW w:w="10066" w:type="dxa"/>
        <w:tblInd w:w="-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7"/>
        <w:gridCol w:w="9"/>
        <w:gridCol w:w="4399"/>
        <w:gridCol w:w="987"/>
        <w:gridCol w:w="45"/>
        <w:gridCol w:w="1087"/>
        <w:gridCol w:w="1473"/>
        <w:gridCol w:w="8"/>
        <w:gridCol w:w="1551"/>
      </w:tblGrid>
      <w:tr w:rsidR="00244005" w:rsidRPr="00CC4C92" w14:paraId="707B35ED" w14:textId="77777777" w:rsidTr="00E2368C">
        <w:trPr>
          <w:trHeight w:val="915"/>
        </w:trPr>
        <w:tc>
          <w:tcPr>
            <w:tcW w:w="507" w:type="dxa"/>
            <w:shd w:val="clear" w:color="000000" w:fill="D0CECE"/>
            <w:vAlign w:val="center"/>
            <w:hideMark/>
          </w:tcPr>
          <w:p w14:paraId="6E0DFF6D" w14:textId="77777777" w:rsidR="00244005" w:rsidRPr="00CC4C92" w:rsidRDefault="00244005" w:rsidP="00FA43F7">
            <w:pPr>
              <w:spacing w:after="0" w:line="240" w:lineRule="auto"/>
              <w:ind w:left="0" w:right="0" w:firstLine="0"/>
              <w:jc w:val="center"/>
              <w:rPr>
                <w:rFonts w:eastAsia="Times New Roman"/>
              </w:rPr>
            </w:pPr>
            <w:r w:rsidRPr="00CC4C92">
              <w:rPr>
                <w:rFonts w:eastAsia="Times New Roman"/>
              </w:rPr>
              <w:t>L.p.</w:t>
            </w:r>
          </w:p>
        </w:tc>
        <w:tc>
          <w:tcPr>
            <w:tcW w:w="4408" w:type="dxa"/>
            <w:gridSpan w:val="2"/>
            <w:shd w:val="clear" w:color="000000" w:fill="D0CECE"/>
            <w:vAlign w:val="center"/>
            <w:hideMark/>
          </w:tcPr>
          <w:p w14:paraId="2A0CDB48" w14:textId="77777777" w:rsidR="00244005" w:rsidRPr="00CC4C92" w:rsidRDefault="00244005" w:rsidP="00FA43F7">
            <w:pPr>
              <w:spacing w:after="0" w:line="240" w:lineRule="auto"/>
              <w:ind w:left="0" w:right="0" w:firstLine="0"/>
              <w:jc w:val="center"/>
              <w:rPr>
                <w:rFonts w:eastAsia="Times New Roman"/>
                <w:b/>
                <w:bCs/>
              </w:rPr>
            </w:pPr>
            <w:r>
              <w:rPr>
                <w:rFonts w:eastAsia="Times New Roman"/>
                <w:b/>
                <w:bCs/>
              </w:rPr>
              <w:t xml:space="preserve">Wyszczególnienie </w:t>
            </w:r>
            <w:r w:rsidRPr="004C7BF1">
              <w:rPr>
                <w:rFonts w:eastAsia="Times New Roman"/>
                <w:b/>
                <w:bCs/>
              </w:rPr>
              <w:t>robót</w:t>
            </w:r>
          </w:p>
        </w:tc>
        <w:tc>
          <w:tcPr>
            <w:tcW w:w="987" w:type="dxa"/>
            <w:shd w:val="clear" w:color="000000" w:fill="D0CECE"/>
            <w:vAlign w:val="center"/>
            <w:hideMark/>
          </w:tcPr>
          <w:p w14:paraId="4A45152C" w14:textId="77777777" w:rsidR="00244005" w:rsidRPr="00CC4C92" w:rsidRDefault="00244005" w:rsidP="00FA43F7">
            <w:pPr>
              <w:spacing w:after="0" w:line="240" w:lineRule="auto"/>
              <w:ind w:left="0" w:right="0" w:firstLine="0"/>
              <w:jc w:val="center"/>
              <w:rPr>
                <w:rFonts w:eastAsia="Times New Roman"/>
                <w:b/>
                <w:bCs/>
              </w:rPr>
            </w:pPr>
            <w:r>
              <w:rPr>
                <w:rFonts w:eastAsia="Times New Roman"/>
                <w:b/>
                <w:bCs/>
              </w:rPr>
              <w:t>Jedn.</w:t>
            </w:r>
            <w:r w:rsidRPr="00CC4C92">
              <w:rPr>
                <w:rFonts w:eastAsia="Times New Roman"/>
                <w:b/>
                <w:bCs/>
              </w:rPr>
              <w:t xml:space="preserve"> miary</w:t>
            </w:r>
          </w:p>
        </w:tc>
        <w:tc>
          <w:tcPr>
            <w:tcW w:w="1132" w:type="dxa"/>
            <w:gridSpan w:val="2"/>
            <w:shd w:val="clear" w:color="000000" w:fill="D0CECE"/>
            <w:vAlign w:val="center"/>
          </w:tcPr>
          <w:p w14:paraId="574A25C7" w14:textId="77777777" w:rsidR="00244005" w:rsidRPr="000E3981" w:rsidRDefault="00244005" w:rsidP="00FA43F7">
            <w:pPr>
              <w:spacing w:after="0" w:line="240" w:lineRule="auto"/>
              <w:ind w:left="0" w:right="0" w:firstLine="0"/>
              <w:jc w:val="center"/>
              <w:rPr>
                <w:rFonts w:eastAsia="Times New Roman"/>
                <w:b/>
                <w:bCs/>
              </w:rPr>
            </w:pPr>
            <w:r w:rsidRPr="000E3981">
              <w:rPr>
                <w:rFonts w:eastAsia="Times New Roman"/>
                <w:b/>
                <w:bCs/>
              </w:rPr>
              <w:t>Ilość</w:t>
            </w:r>
          </w:p>
          <w:p w14:paraId="5298399B" w14:textId="77777777" w:rsidR="00244005" w:rsidRPr="00CC4C92" w:rsidRDefault="00244005" w:rsidP="00FA43F7">
            <w:pPr>
              <w:spacing w:after="0" w:line="240" w:lineRule="auto"/>
              <w:ind w:left="0" w:right="0" w:firstLine="0"/>
              <w:jc w:val="center"/>
              <w:rPr>
                <w:rFonts w:eastAsia="Times New Roman"/>
                <w:b/>
                <w:bCs/>
              </w:rPr>
            </w:pPr>
            <w:r w:rsidRPr="000E3981">
              <w:rPr>
                <w:rFonts w:eastAsia="Times New Roman"/>
                <w:b/>
                <w:bCs/>
              </w:rPr>
              <w:t>robót</w:t>
            </w:r>
          </w:p>
        </w:tc>
        <w:tc>
          <w:tcPr>
            <w:tcW w:w="1473" w:type="dxa"/>
            <w:shd w:val="clear" w:color="000000" w:fill="D0CECE"/>
            <w:vAlign w:val="center"/>
            <w:hideMark/>
          </w:tcPr>
          <w:p w14:paraId="34E6C1E1" w14:textId="77777777" w:rsidR="00244005" w:rsidRDefault="00244005" w:rsidP="00FA43F7">
            <w:pPr>
              <w:spacing w:after="0" w:line="240" w:lineRule="auto"/>
              <w:ind w:left="0" w:right="0" w:firstLine="0"/>
              <w:jc w:val="center"/>
              <w:rPr>
                <w:rFonts w:eastAsia="Times New Roman"/>
                <w:b/>
                <w:bCs/>
                <w:color w:val="auto"/>
              </w:rPr>
            </w:pPr>
            <w:r w:rsidRPr="00CC4C92">
              <w:rPr>
                <w:rFonts w:eastAsia="Times New Roman"/>
                <w:b/>
                <w:bCs/>
                <w:color w:val="auto"/>
              </w:rPr>
              <w:t>Cena jednostkowa (netto)</w:t>
            </w:r>
          </w:p>
          <w:p w14:paraId="13A8B506" w14:textId="77777777" w:rsidR="00244005" w:rsidRPr="00CC4C92" w:rsidRDefault="00244005" w:rsidP="00FA43F7">
            <w:pPr>
              <w:spacing w:after="0" w:line="240" w:lineRule="auto"/>
              <w:ind w:left="0" w:right="0" w:firstLine="0"/>
              <w:jc w:val="center"/>
              <w:rPr>
                <w:rFonts w:eastAsia="Times New Roman"/>
                <w:b/>
                <w:bCs/>
                <w:color w:val="auto"/>
              </w:rPr>
            </w:pPr>
            <w:r w:rsidRPr="00CC4C92">
              <w:rPr>
                <w:rFonts w:eastAsia="Times New Roman"/>
                <w:b/>
                <w:bCs/>
                <w:color w:val="auto"/>
              </w:rPr>
              <w:t>[zł]</w:t>
            </w:r>
          </w:p>
        </w:tc>
        <w:tc>
          <w:tcPr>
            <w:tcW w:w="1559" w:type="dxa"/>
            <w:gridSpan w:val="2"/>
            <w:shd w:val="clear" w:color="000000" w:fill="D0CECE"/>
            <w:vAlign w:val="center"/>
            <w:hideMark/>
          </w:tcPr>
          <w:p w14:paraId="4A356A51" w14:textId="77777777" w:rsidR="00244005" w:rsidRDefault="00244005" w:rsidP="00FA43F7">
            <w:pPr>
              <w:spacing w:after="0" w:line="240" w:lineRule="auto"/>
              <w:ind w:left="0" w:right="0" w:firstLine="0"/>
              <w:jc w:val="center"/>
              <w:rPr>
                <w:rFonts w:eastAsia="Times New Roman"/>
                <w:b/>
                <w:bCs/>
                <w:color w:val="auto"/>
              </w:rPr>
            </w:pPr>
            <w:r w:rsidRPr="00CC4C92">
              <w:rPr>
                <w:rFonts w:eastAsia="Times New Roman"/>
                <w:b/>
                <w:bCs/>
                <w:color w:val="auto"/>
              </w:rPr>
              <w:t>Wartość (netto)</w:t>
            </w:r>
          </w:p>
          <w:p w14:paraId="7E3C75AC" w14:textId="77777777" w:rsidR="00244005" w:rsidRPr="00CC4C92" w:rsidRDefault="00244005" w:rsidP="00FA43F7">
            <w:pPr>
              <w:spacing w:after="0" w:line="240" w:lineRule="auto"/>
              <w:ind w:left="0" w:right="0" w:firstLine="0"/>
              <w:jc w:val="center"/>
              <w:rPr>
                <w:rFonts w:eastAsia="Times New Roman"/>
                <w:b/>
                <w:bCs/>
                <w:color w:val="auto"/>
              </w:rPr>
            </w:pPr>
            <w:r w:rsidRPr="00CC4C92">
              <w:rPr>
                <w:rFonts w:eastAsia="Times New Roman"/>
                <w:b/>
                <w:bCs/>
                <w:color w:val="auto"/>
              </w:rPr>
              <w:t>[zł]</w:t>
            </w:r>
          </w:p>
        </w:tc>
      </w:tr>
      <w:tr w:rsidR="00244005" w:rsidRPr="00CC4C92" w14:paraId="5D1815BA" w14:textId="77777777" w:rsidTr="00E2368C">
        <w:trPr>
          <w:trHeight w:val="315"/>
        </w:trPr>
        <w:tc>
          <w:tcPr>
            <w:tcW w:w="507" w:type="dxa"/>
            <w:vAlign w:val="center"/>
            <w:hideMark/>
          </w:tcPr>
          <w:p w14:paraId="41D0BB69" w14:textId="77777777" w:rsidR="00244005" w:rsidRPr="00CC4C92" w:rsidRDefault="00244005" w:rsidP="00FA43F7">
            <w:pPr>
              <w:spacing w:after="0" w:line="240" w:lineRule="auto"/>
              <w:ind w:left="0" w:right="0" w:firstLine="0"/>
              <w:jc w:val="center"/>
              <w:rPr>
                <w:rFonts w:eastAsia="Times New Roman"/>
              </w:rPr>
            </w:pPr>
            <w:r w:rsidRPr="00CC4C92">
              <w:rPr>
                <w:rFonts w:eastAsia="Times New Roman"/>
              </w:rPr>
              <w:t>1</w:t>
            </w:r>
          </w:p>
        </w:tc>
        <w:tc>
          <w:tcPr>
            <w:tcW w:w="4408" w:type="dxa"/>
            <w:gridSpan w:val="2"/>
            <w:vAlign w:val="center"/>
            <w:hideMark/>
          </w:tcPr>
          <w:p w14:paraId="7FB27DC9" w14:textId="77777777" w:rsidR="00244005" w:rsidRPr="00CC4C92" w:rsidRDefault="00244005" w:rsidP="00FA43F7">
            <w:pPr>
              <w:spacing w:after="0" w:line="240" w:lineRule="auto"/>
              <w:ind w:left="0" w:right="0" w:firstLine="0"/>
              <w:jc w:val="center"/>
              <w:rPr>
                <w:rFonts w:eastAsia="Times New Roman"/>
              </w:rPr>
            </w:pPr>
            <w:r w:rsidRPr="00CC4C92">
              <w:rPr>
                <w:rFonts w:eastAsia="Times New Roman"/>
              </w:rPr>
              <w:t>2</w:t>
            </w:r>
          </w:p>
        </w:tc>
        <w:tc>
          <w:tcPr>
            <w:tcW w:w="987" w:type="dxa"/>
            <w:vAlign w:val="center"/>
            <w:hideMark/>
          </w:tcPr>
          <w:p w14:paraId="7D9095A1" w14:textId="77777777" w:rsidR="00244005" w:rsidRPr="00CC4C92" w:rsidRDefault="00244005" w:rsidP="00FA43F7">
            <w:pPr>
              <w:spacing w:after="0" w:line="240" w:lineRule="auto"/>
              <w:ind w:left="0" w:right="0" w:firstLine="0"/>
              <w:jc w:val="center"/>
              <w:rPr>
                <w:rFonts w:eastAsia="Times New Roman"/>
              </w:rPr>
            </w:pPr>
            <w:r w:rsidRPr="00CC4C92">
              <w:rPr>
                <w:rFonts w:eastAsia="Times New Roman"/>
              </w:rPr>
              <w:t>3</w:t>
            </w:r>
          </w:p>
        </w:tc>
        <w:tc>
          <w:tcPr>
            <w:tcW w:w="1132" w:type="dxa"/>
            <w:gridSpan w:val="2"/>
          </w:tcPr>
          <w:p w14:paraId="2EC94D61" w14:textId="77777777" w:rsidR="00244005" w:rsidRPr="00CC4C92" w:rsidRDefault="00244005" w:rsidP="00FA43F7">
            <w:pPr>
              <w:spacing w:after="0" w:line="240" w:lineRule="auto"/>
              <w:ind w:left="0" w:right="0" w:firstLine="0"/>
              <w:jc w:val="center"/>
              <w:rPr>
                <w:rFonts w:eastAsia="Times New Roman"/>
              </w:rPr>
            </w:pPr>
            <w:r>
              <w:rPr>
                <w:rFonts w:eastAsia="Times New Roman"/>
              </w:rPr>
              <w:t>4</w:t>
            </w:r>
          </w:p>
        </w:tc>
        <w:tc>
          <w:tcPr>
            <w:tcW w:w="1473" w:type="dxa"/>
            <w:vAlign w:val="center"/>
            <w:hideMark/>
          </w:tcPr>
          <w:p w14:paraId="7BAA60DF" w14:textId="77777777" w:rsidR="00244005" w:rsidRPr="00CC4C92" w:rsidRDefault="00244005" w:rsidP="00FA43F7">
            <w:pPr>
              <w:spacing w:after="0" w:line="240" w:lineRule="auto"/>
              <w:ind w:left="0" w:right="0" w:firstLine="0"/>
              <w:jc w:val="center"/>
              <w:rPr>
                <w:rFonts w:eastAsia="Times New Roman"/>
                <w:color w:val="auto"/>
              </w:rPr>
            </w:pPr>
            <w:r>
              <w:rPr>
                <w:rFonts w:eastAsia="Times New Roman"/>
                <w:color w:val="auto"/>
              </w:rPr>
              <w:t>5</w:t>
            </w:r>
          </w:p>
        </w:tc>
        <w:tc>
          <w:tcPr>
            <w:tcW w:w="1559" w:type="dxa"/>
            <w:gridSpan w:val="2"/>
            <w:vAlign w:val="center"/>
            <w:hideMark/>
          </w:tcPr>
          <w:p w14:paraId="525334A9" w14:textId="77777777" w:rsidR="00244005" w:rsidRPr="00CC4C92" w:rsidRDefault="00244005" w:rsidP="00FA43F7">
            <w:pPr>
              <w:spacing w:after="0" w:line="240" w:lineRule="auto"/>
              <w:ind w:left="0" w:right="0" w:firstLine="0"/>
              <w:jc w:val="center"/>
              <w:rPr>
                <w:rFonts w:eastAsia="Times New Roman"/>
                <w:color w:val="auto"/>
              </w:rPr>
            </w:pPr>
            <w:r>
              <w:rPr>
                <w:rFonts w:eastAsia="Times New Roman"/>
                <w:color w:val="auto"/>
              </w:rPr>
              <w:t>6=4</w:t>
            </w:r>
            <w:r w:rsidRPr="00CC4C92">
              <w:rPr>
                <w:rFonts w:eastAsia="Times New Roman"/>
                <w:color w:val="auto"/>
              </w:rPr>
              <w:t>x</w:t>
            </w:r>
            <w:r>
              <w:rPr>
                <w:rFonts w:eastAsia="Times New Roman"/>
                <w:color w:val="auto"/>
              </w:rPr>
              <w:t>5</w:t>
            </w:r>
          </w:p>
        </w:tc>
      </w:tr>
      <w:tr w:rsidR="001D143E" w:rsidRPr="00CC4C92" w14:paraId="02A9C6C5" w14:textId="77777777" w:rsidTr="001D143E">
        <w:trPr>
          <w:trHeight w:val="436"/>
        </w:trPr>
        <w:tc>
          <w:tcPr>
            <w:tcW w:w="10066" w:type="dxa"/>
            <w:gridSpan w:val="9"/>
            <w:tcBorders>
              <w:top w:val="nil"/>
              <w:left w:val="single" w:sz="4" w:space="0" w:color="auto"/>
              <w:right w:val="single" w:sz="4" w:space="0" w:color="auto"/>
            </w:tcBorders>
            <w:vAlign w:val="center"/>
          </w:tcPr>
          <w:p w14:paraId="17466552" w14:textId="4DB3C445" w:rsidR="001D143E" w:rsidRPr="001D143E" w:rsidRDefault="001D143E" w:rsidP="005C2401">
            <w:pPr>
              <w:pStyle w:val="Akapitzlist"/>
              <w:numPr>
                <w:ilvl w:val="0"/>
                <w:numId w:val="98"/>
              </w:numPr>
              <w:spacing w:line="240" w:lineRule="auto"/>
              <w:jc w:val="left"/>
              <w:rPr>
                <w:rFonts w:ascii="Arial" w:eastAsia="Calibri" w:hAnsi="Arial" w:cs="Arial"/>
              </w:rPr>
            </w:pPr>
            <w:r w:rsidRPr="001D143E">
              <w:rPr>
                <w:rFonts w:ascii="Arial" w:eastAsia="Calibri" w:hAnsi="Arial" w:cs="Arial"/>
              </w:rPr>
              <w:t>Demontaż, wykonanie lub uzupełnienie konstrukcji monolitycznej, beton 140/5</w:t>
            </w:r>
          </w:p>
        </w:tc>
      </w:tr>
      <w:tr w:rsidR="00E2368C" w:rsidRPr="00CC4C92" w14:paraId="49EA0D07" w14:textId="595A232E" w:rsidTr="00546323">
        <w:trPr>
          <w:trHeight w:val="436"/>
        </w:trPr>
        <w:tc>
          <w:tcPr>
            <w:tcW w:w="516" w:type="dxa"/>
            <w:gridSpan w:val="2"/>
            <w:tcBorders>
              <w:top w:val="nil"/>
              <w:left w:val="single" w:sz="4" w:space="0" w:color="auto"/>
              <w:right w:val="single" w:sz="4" w:space="0" w:color="auto"/>
            </w:tcBorders>
            <w:vAlign w:val="center"/>
          </w:tcPr>
          <w:p w14:paraId="7DCA0335" w14:textId="77777777" w:rsidR="00E2368C" w:rsidRPr="00546323" w:rsidRDefault="00E2368C" w:rsidP="00546323">
            <w:pPr>
              <w:spacing w:line="240" w:lineRule="auto"/>
              <w:ind w:left="360" w:firstLine="0"/>
              <w:jc w:val="left"/>
              <w:rPr>
                <w:rFonts w:eastAsia="Calibri"/>
              </w:rPr>
            </w:pPr>
          </w:p>
        </w:tc>
        <w:tc>
          <w:tcPr>
            <w:tcW w:w="4399" w:type="dxa"/>
            <w:tcBorders>
              <w:top w:val="nil"/>
              <w:left w:val="single" w:sz="4" w:space="0" w:color="auto"/>
              <w:right w:val="single" w:sz="4" w:space="0" w:color="auto"/>
            </w:tcBorders>
            <w:vAlign w:val="center"/>
          </w:tcPr>
          <w:p w14:paraId="675E7810" w14:textId="77777777" w:rsidR="00546323" w:rsidRPr="00546323" w:rsidRDefault="00546323" w:rsidP="00546323">
            <w:pPr>
              <w:pStyle w:val="Akapitzlist"/>
              <w:spacing w:line="240" w:lineRule="auto"/>
              <w:ind w:left="276" w:hanging="276"/>
              <w:jc w:val="left"/>
              <w:rPr>
                <w:rFonts w:ascii="Arial" w:eastAsia="Calibri" w:hAnsi="Arial" w:cs="Arial"/>
              </w:rPr>
            </w:pPr>
            <w:r w:rsidRPr="00546323">
              <w:rPr>
                <w:rFonts w:ascii="Arial" w:eastAsia="Calibri" w:hAnsi="Arial" w:cs="Arial"/>
              </w:rPr>
              <w:t>1.</w:t>
            </w:r>
            <w:r w:rsidRPr="00546323">
              <w:rPr>
                <w:rFonts w:ascii="Arial" w:eastAsia="Calibri" w:hAnsi="Arial" w:cs="Arial"/>
              </w:rPr>
              <w:tab/>
              <w:t>Dysze OFA</w:t>
            </w:r>
          </w:p>
          <w:p w14:paraId="2E30DFAC" w14:textId="77777777" w:rsidR="00546323" w:rsidRPr="00546323" w:rsidRDefault="00546323" w:rsidP="00546323">
            <w:pPr>
              <w:pStyle w:val="Akapitzlist"/>
              <w:spacing w:line="240" w:lineRule="auto"/>
              <w:ind w:left="276" w:hanging="276"/>
              <w:jc w:val="left"/>
              <w:rPr>
                <w:rFonts w:ascii="Arial" w:eastAsia="Calibri" w:hAnsi="Arial" w:cs="Arial"/>
              </w:rPr>
            </w:pPr>
            <w:r w:rsidRPr="00546323">
              <w:rPr>
                <w:rFonts w:ascii="Arial" w:eastAsia="Calibri" w:hAnsi="Arial" w:cs="Arial"/>
              </w:rPr>
              <w:t>2.</w:t>
            </w:r>
            <w:r w:rsidRPr="00546323">
              <w:rPr>
                <w:rFonts w:ascii="Arial" w:eastAsia="Calibri" w:hAnsi="Arial" w:cs="Arial"/>
              </w:rPr>
              <w:tab/>
              <w:t>Skrzynie palnikowe</w:t>
            </w:r>
          </w:p>
          <w:p w14:paraId="53257B12" w14:textId="24018581" w:rsidR="00E2368C" w:rsidRPr="001D143E" w:rsidRDefault="00546323" w:rsidP="00546323">
            <w:pPr>
              <w:pStyle w:val="Akapitzlist"/>
              <w:spacing w:line="240" w:lineRule="auto"/>
              <w:ind w:left="276" w:hanging="284"/>
              <w:jc w:val="left"/>
              <w:rPr>
                <w:rFonts w:ascii="Arial" w:eastAsia="Calibri" w:hAnsi="Arial" w:cs="Arial"/>
              </w:rPr>
            </w:pPr>
            <w:r w:rsidRPr="00546323">
              <w:rPr>
                <w:rFonts w:ascii="Arial" w:eastAsia="Calibri" w:hAnsi="Arial" w:cs="Arial"/>
              </w:rPr>
              <w:t>3.</w:t>
            </w:r>
            <w:r w:rsidRPr="00546323">
              <w:rPr>
                <w:rFonts w:ascii="Arial" w:eastAsia="Calibri" w:hAnsi="Arial" w:cs="Arial"/>
              </w:rPr>
              <w:tab/>
              <w:t>Włazy i wzierniki</w:t>
            </w:r>
          </w:p>
        </w:tc>
        <w:tc>
          <w:tcPr>
            <w:tcW w:w="1032" w:type="dxa"/>
            <w:gridSpan w:val="2"/>
            <w:tcBorders>
              <w:top w:val="nil"/>
              <w:left w:val="single" w:sz="4" w:space="0" w:color="auto"/>
              <w:right w:val="single" w:sz="4" w:space="0" w:color="auto"/>
            </w:tcBorders>
            <w:vAlign w:val="center"/>
          </w:tcPr>
          <w:p w14:paraId="7D648BF4" w14:textId="49E0C9A4" w:rsidR="00E2368C" w:rsidRPr="00546323" w:rsidRDefault="00546323" w:rsidP="00546323">
            <w:pPr>
              <w:spacing w:after="0" w:line="240" w:lineRule="auto"/>
              <w:ind w:left="0" w:right="0" w:firstLine="0"/>
              <w:jc w:val="center"/>
              <w:rPr>
                <w:rFonts w:eastAsia="Calibri"/>
              </w:rPr>
            </w:pPr>
            <w:r w:rsidRPr="00546323">
              <w:rPr>
                <w:rFonts w:eastAsia="Calibri"/>
              </w:rPr>
              <w:t>m3</w:t>
            </w:r>
          </w:p>
        </w:tc>
        <w:tc>
          <w:tcPr>
            <w:tcW w:w="1087" w:type="dxa"/>
            <w:tcBorders>
              <w:top w:val="nil"/>
              <w:left w:val="single" w:sz="4" w:space="0" w:color="auto"/>
              <w:right w:val="single" w:sz="4" w:space="0" w:color="auto"/>
            </w:tcBorders>
            <w:vAlign w:val="center"/>
          </w:tcPr>
          <w:p w14:paraId="456BD0B1" w14:textId="48AF7C12" w:rsidR="00E2368C" w:rsidRPr="00546323" w:rsidRDefault="00546323" w:rsidP="00546323">
            <w:pPr>
              <w:spacing w:line="240" w:lineRule="auto"/>
              <w:ind w:left="0"/>
              <w:jc w:val="center"/>
              <w:rPr>
                <w:rFonts w:eastAsia="Calibri"/>
              </w:rPr>
            </w:pPr>
            <w:r>
              <w:rPr>
                <w:rFonts w:eastAsia="Calibri"/>
              </w:rPr>
              <w:t>4,00</w:t>
            </w:r>
          </w:p>
        </w:tc>
        <w:tc>
          <w:tcPr>
            <w:tcW w:w="1481" w:type="dxa"/>
            <w:gridSpan w:val="2"/>
            <w:tcBorders>
              <w:top w:val="nil"/>
              <w:left w:val="single" w:sz="4" w:space="0" w:color="auto"/>
              <w:right w:val="single" w:sz="4" w:space="0" w:color="auto"/>
            </w:tcBorders>
            <w:vAlign w:val="center"/>
          </w:tcPr>
          <w:p w14:paraId="687B3E77" w14:textId="77777777" w:rsidR="00E2368C" w:rsidRPr="001D143E" w:rsidRDefault="00E2368C" w:rsidP="00546323">
            <w:pPr>
              <w:pStyle w:val="Akapitzlist"/>
              <w:spacing w:line="240" w:lineRule="auto"/>
              <w:jc w:val="left"/>
              <w:rPr>
                <w:rFonts w:ascii="Arial" w:eastAsia="Calibri" w:hAnsi="Arial" w:cs="Arial"/>
              </w:rPr>
            </w:pPr>
          </w:p>
        </w:tc>
        <w:tc>
          <w:tcPr>
            <w:tcW w:w="1551" w:type="dxa"/>
            <w:tcBorders>
              <w:top w:val="nil"/>
              <w:left w:val="single" w:sz="4" w:space="0" w:color="auto"/>
              <w:right w:val="single" w:sz="4" w:space="0" w:color="auto"/>
            </w:tcBorders>
            <w:vAlign w:val="center"/>
          </w:tcPr>
          <w:p w14:paraId="72046E94" w14:textId="77777777" w:rsidR="00E2368C" w:rsidRPr="001D143E" w:rsidRDefault="00E2368C" w:rsidP="00546323">
            <w:pPr>
              <w:pStyle w:val="Akapitzlist"/>
              <w:spacing w:line="240" w:lineRule="auto"/>
              <w:jc w:val="left"/>
              <w:rPr>
                <w:rFonts w:ascii="Arial" w:eastAsia="Calibri" w:hAnsi="Arial" w:cs="Arial"/>
              </w:rPr>
            </w:pPr>
          </w:p>
        </w:tc>
      </w:tr>
      <w:tr w:rsidR="001D143E" w:rsidRPr="00CC4C92" w14:paraId="636D37F1" w14:textId="77777777" w:rsidTr="00FA43F7">
        <w:trPr>
          <w:trHeight w:val="623"/>
        </w:trPr>
        <w:tc>
          <w:tcPr>
            <w:tcW w:w="8507" w:type="dxa"/>
            <w:gridSpan w:val="7"/>
            <w:vAlign w:val="center"/>
          </w:tcPr>
          <w:p w14:paraId="4A23D436" w14:textId="7345CDD7" w:rsidR="001D143E" w:rsidRPr="001F047B" w:rsidRDefault="001D143E" w:rsidP="001D143E">
            <w:pPr>
              <w:spacing w:after="0" w:line="240" w:lineRule="auto"/>
              <w:ind w:left="0" w:right="0" w:firstLine="0"/>
              <w:jc w:val="right"/>
              <w:rPr>
                <w:rFonts w:eastAsia="Aptos"/>
                <w:b/>
                <w:color w:val="auto"/>
                <w:kern w:val="2"/>
                <w:lang w:eastAsia="en-US"/>
                <w14:ligatures w14:val="standardContextual"/>
              </w:rPr>
            </w:pPr>
            <w:r w:rsidRPr="005552D1">
              <w:rPr>
                <w:rFonts w:eastAsia="Aptos"/>
                <w:b/>
                <w:color w:val="auto"/>
                <w:kern w:val="2"/>
                <w:sz w:val="28"/>
                <w:szCs w:val="28"/>
                <w:lang w:eastAsia="en-US"/>
                <w14:ligatures w14:val="standardContextual"/>
              </w:rPr>
              <w:t>Wartość oferty netto</w:t>
            </w:r>
            <w:r>
              <w:rPr>
                <w:rFonts w:eastAsia="Aptos"/>
                <w:b/>
                <w:color w:val="auto"/>
                <w:kern w:val="2"/>
                <w:sz w:val="28"/>
                <w:szCs w:val="28"/>
                <w:lang w:eastAsia="en-US"/>
                <w14:ligatures w14:val="standardContextual"/>
              </w:rPr>
              <w:t xml:space="preserve"> dla Części II </w:t>
            </w:r>
            <w:r w:rsidRPr="00CC4C92">
              <w:rPr>
                <w:rFonts w:eastAsia="Aptos"/>
                <w:b/>
                <w:color w:val="auto"/>
                <w:kern w:val="2"/>
                <w:lang w:eastAsia="en-US"/>
                <w14:ligatures w14:val="standardContextual"/>
              </w:rPr>
              <w:t xml:space="preserve"> [</w:t>
            </w:r>
            <w:r w:rsidRPr="00F819BC">
              <w:rPr>
                <w:rFonts w:eastAsia="Aptos"/>
                <w:b/>
                <w:color w:val="auto"/>
                <w:kern w:val="2"/>
                <w:lang w:eastAsia="en-US"/>
                <w14:ligatures w14:val="standardContextual"/>
              </w:rPr>
              <w:t>zł</w:t>
            </w:r>
            <w:r w:rsidRPr="00CC4C92">
              <w:rPr>
                <w:rFonts w:eastAsia="Aptos"/>
                <w:b/>
                <w:color w:val="auto"/>
                <w:kern w:val="2"/>
                <w:lang w:eastAsia="en-US"/>
                <w14:ligatures w14:val="standardContextual"/>
              </w:rPr>
              <w:t>]</w:t>
            </w:r>
          </w:p>
        </w:tc>
        <w:tc>
          <w:tcPr>
            <w:tcW w:w="1559" w:type="dxa"/>
            <w:gridSpan w:val="2"/>
            <w:shd w:val="clear" w:color="auto" w:fill="DEEAF6" w:themeFill="accent5" w:themeFillTint="33"/>
            <w:noWrap/>
            <w:vAlign w:val="center"/>
          </w:tcPr>
          <w:p w14:paraId="5B90F754" w14:textId="77777777" w:rsidR="001D143E" w:rsidRPr="00CC4C92" w:rsidRDefault="001D143E" w:rsidP="001D143E">
            <w:pPr>
              <w:spacing w:after="0" w:line="240" w:lineRule="auto"/>
              <w:ind w:left="0" w:right="0" w:firstLine="0"/>
              <w:jc w:val="right"/>
              <w:rPr>
                <w:rFonts w:ascii="Calibri" w:eastAsia="Times New Roman" w:hAnsi="Calibri" w:cs="Calibri"/>
              </w:rPr>
            </w:pPr>
          </w:p>
        </w:tc>
      </w:tr>
      <w:tr w:rsidR="001D143E" w:rsidRPr="00CC4C92" w14:paraId="3B43CE85" w14:textId="77777777" w:rsidTr="00FA43F7">
        <w:trPr>
          <w:trHeight w:val="575"/>
        </w:trPr>
        <w:tc>
          <w:tcPr>
            <w:tcW w:w="8507" w:type="dxa"/>
            <w:gridSpan w:val="7"/>
            <w:vAlign w:val="center"/>
          </w:tcPr>
          <w:p w14:paraId="7007FE00" w14:textId="77777777" w:rsidR="001D143E" w:rsidRPr="00CC4C92" w:rsidRDefault="001D143E" w:rsidP="001D143E">
            <w:pPr>
              <w:spacing w:after="0" w:line="240" w:lineRule="auto"/>
              <w:ind w:left="0" w:right="0" w:firstLine="0"/>
              <w:jc w:val="right"/>
              <w:rPr>
                <w:rFonts w:eastAsia="Times New Roman"/>
                <w:b/>
              </w:rPr>
            </w:pPr>
            <w:r w:rsidRPr="00CC4C92">
              <w:rPr>
                <w:rFonts w:eastAsia="Times New Roman"/>
                <w:b/>
              </w:rPr>
              <w:t>Wartość podatku VAT</w:t>
            </w:r>
            <w:r w:rsidRPr="00F819BC">
              <w:rPr>
                <w:rFonts w:eastAsia="Times New Roman"/>
                <w:b/>
              </w:rPr>
              <w:t xml:space="preserve"> w [zł]</w:t>
            </w:r>
            <w:r w:rsidRPr="00CC4C92">
              <w:rPr>
                <w:rFonts w:eastAsia="Times New Roman"/>
                <w:b/>
              </w:rPr>
              <w:t xml:space="preserve"> wg stawki .........%</w:t>
            </w:r>
          </w:p>
        </w:tc>
        <w:tc>
          <w:tcPr>
            <w:tcW w:w="1559" w:type="dxa"/>
            <w:gridSpan w:val="2"/>
            <w:noWrap/>
            <w:vAlign w:val="center"/>
          </w:tcPr>
          <w:p w14:paraId="7DA843F3" w14:textId="77777777" w:rsidR="001D143E" w:rsidRPr="00CC4C92" w:rsidRDefault="001D143E" w:rsidP="001D143E">
            <w:pPr>
              <w:spacing w:after="0" w:line="240" w:lineRule="auto"/>
              <w:ind w:left="0" w:right="0" w:firstLine="0"/>
              <w:jc w:val="right"/>
              <w:rPr>
                <w:rFonts w:ascii="Calibri" w:eastAsia="Times New Roman" w:hAnsi="Calibri" w:cs="Calibri"/>
              </w:rPr>
            </w:pPr>
          </w:p>
        </w:tc>
      </w:tr>
      <w:tr w:rsidR="001D143E" w:rsidRPr="00CC4C92" w14:paraId="562E082C" w14:textId="77777777" w:rsidTr="00FA43F7">
        <w:trPr>
          <w:trHeight w:val="555"/>
        </w:trPr>
        <w:tc>
          <w:tcPr>
            <w:tcW w:w="8507" w:type="dxa"/>
            <w:gridSpan w:val="7"/>
            <w:vAlign w:val="center"/>
          </w:tcPr>
          <w:p w14:paraId="335686EE" w14:textId="57F6ADA3" w:rsidR="001D143E" w:rsidRPr="00CC4C92" w:rsidRDefault="001D143E" w:rsidP="001D143E">
            <w:pPr>
              <w:spacing w:after="0" w:line="240" w:lineRule="auto"/>
              <w:ind w:left="0" w:right="0" w:firstLine="0"/>
              <w:jc w:val="right"/>
              <w:rPr>
                <w:rFonts w:eastAsia="Times New Roman"/>
                <w:b/>
              </w:rPr>
            </w:pPr>
            <w:r w:rsidRPr="00CC4C92">
              <w:rPr>
                <w:rFonts w:eastAsia="Aptos"/>
                <w:b/>
                <w:color w:val="auto"/>
                <w:kern w:val="2"/>
                <w:lang w:eastAsia="en-US"/>
                <w14:ligatures w14:val="standardContextual"/>
              </w:rPr>
              <w:t xml:space="preserve">Wartość oferty brutto </w:t>
            </w:r>
            <w:r w:rsidRPr="001F047B">
              <w:rPr>
                <w:rFonts w:eastAsia="Aptos"/>
                <w:b/>
                <w:color w:val="auto"/>
                <w:kern w:val="2"/>
                <w:lang w:eastAsia="en-US"/>
                <w14:ligatures w14:val="standardContextual"/>
              </w:rPr>
              <w:t>dla Części I</w:t>
            </w:r>
            <w:r>
              <w:rPr>
                <w:rFonts w:eastAsia="Aptos"/>
                <w:b/>
                <w:color w:val="auto"/>
                <w:kern w:val="2"/>
                <w:lang w:eastAsia="en-US"/>
                <w14:ligatures w14:val="standardContextual"/>
              </w:rPr>
              <w:t>I</w:t>
            </w:r>
            <w:r w:rsidRPr="001F047B">
              <w:rPr>
                <w:rFonts w:eastAsia="Aptos"/>
                <w:b/>
                <w:color w:val="auto"/>
                <w:kern w:val="2"/>
                <w:lang w:eastAsia="en-US"/>
                <w14:ligatures w14:val="standardContextual"/>
              </w:rPr>
              <w:t xml:space="preserve">  </w:t>
            </w:r>
            <w:r w:rsidRPr="00CC4C92">
              <w:rPr>
                <w:rFonts w:eastAsia="Aptos"/>
                <w:b/>
                <w:color w:val="auto"/>
                <w:kern w:val="2"/>
                <w:lang w:eastAsia="en-US"/>
                <w14:ligatures w14:val="standardContextual"/>
              </w:rPr>
              <w:t>[</w:t>
            </w:r>
            <w:r w:rsidRPr="00F819BC">
              <w:rPr>
                <w:rFonts w:eastAsia="Aptos"/>
                <w:b/>
                <w:color w:val="auto"/>
                <w:kern w:val="2"/>
                <w:lang w:eastAsia="en-US"/>
                <w14:ligatures w14:val="standardContextual"/>
              </w:rPr>
              <w:t>zł</w:t>
            </w:r>
            <w:r w:rsidRPr="00CC4C92">
              <w:rPr>
                <w:rFonts w:eastAsia="Aptos"/>
                <w:b/>
                <w:color w:val="auto"/>
                <w:kern w:val="2"/>
                <w:lang w:eastAsia="en-US"/>
                <w14:ligatures w14:val="standardContextual"/>
              </w:rPr>
              <w:t>]</w:t>
            </w:r>
          </w:p>
        </w:tc>
        <w:tc>
          <w:tcPr>
            <w:tcW w:w="1559" w:type="dxa"/>
            <w:gridSpan w:val="2"/>
            <w:noWrap/>
            <w:vAlign w:val="center"/>
          </w:tcPr>
          <w:p w14:paraId="19831E4C" w14:textId="77777777" w:rsidR="001D143E" w:rsidRPr="00CC4C92" w:rsidRDefault="001D143E" w:rsidP="001D143E">
            <w:pPr>
              <w:spacing w:after="0" w:line="240" w:lineRule="auto"/>
              <w:ind w:left="0" w:right="0" w:firstLine="0"/>
              <w:jc w:val="right"/>
              <w:rPr>
                <w:rFonts w:ascii="Calibri" w:eastAsia="Times New Roman" w:hAnsi="Calibri" w:cs="Calibri"/>
              </w:rPr>
            </w:pPr>
          </w:p>
        </w:tc>
      </w:tr>
    </w:tbl>
    <w:p w14:paraId="5B6CD153" w14:textId="77777777" w:rsidR="00244005" w:rsidRDefault="00244005" w:rsidP="00DA35AC">
      <w:pPr>
        <w:spacing w:after="0" w:line="240" w:lineRule="auto"/>
        <w:ind w:left="0" w:right="159" w:firstLine="0"/>
        <w:rPr>
          <w:b/>
          <w:bCs/>
          <w:i/>
          <w:iCs/>
          <w:color w:val="auto"/>
        </w:rPr>
      </w:pPr>
    </w:p>
    <w:p w14:paraId="41A223B2" w14:textId="77777777" w:rsidR="00244005" w:rsidRDefault="00244005" w:rsidP="00244005">
      <w:pPr>
        <w:spacing w:after="0" w:line="240" w:lineRule="auto"/>
        <w:ind w:left="835" w:right="159" w:firstLine="0"/>
        <w:rPr>
          <w:b/>
          <w:bCs/>
          <w:i/>
          <w:iCs/>
          <w:color w:val="auto"/>
        </w:rPr>
      </w:pPr>
    </w:p>
    <w:p w14:paraId="494A77FD" w14:textId="77777777" w:rsidR="002114A5" w:rsidRDefault="002114A5" w:rsidP="00244005">
      <w:pPr>
        <w:spacing w:after="0" w:line="240" w:lineRule="auto"/>
        <w:ind w:left="835" w:right="159" w:firstLine="0"/>
        <w:rPr>
          <w:b/>
          <w:bCs/>
          <w:i/>
          <w:iCs/>
          <w:color w:val="auto"/>
        </w:rPr>
      </w:pPr>
    </w:p>
    <w:p w14:paraId="51B41662" w14:textId="77777777" w:rsidR="002114A5" w:rsidRDefault="002114A5" w:rsidP="00244005">
      <w:pPr>
        <w:spacing w:after="0" w:line="240" w:lineRule="auto"/>
        <w:ind w:left="835" w:right="159" w:firstLine="0"/>
        <w:rPr>
          <w:b/>
          <w:bCs/>
          <w:i/>
          <w:iCs/>
          <w:color w:val="auto"/>
        </w:rPr>
      </w:pPr>
    </w:p>
    <w:p w14:paraId="0D7CBE38" w14:textId="77777777" w:rsidR="002114A5" w:rsidRDefault="002114A5" w:rsidP="00244005">
      <w:pPr>
        <w:spacing w:after="0" w:line="240" w:lineRule="auto"/>
        <w:ind w:left="835" w:right="159" w:firstLine="0"/>
        <w:rPr>
          <w:b/>
          <w:bCs/>
          <w:i/>
          <w:iCs/>
          <w:color w:val="auto"/>
        </w:rPr>
      </w:pPr>
    </w:p>
    <w:p w14:paraId="06795BD1" w14:textId="77777777" w:rsidR="002114A5" w:rsidRDefault="002114A5" w:rsidP="00244005">
      <w:pPr>
        <w:spacing w:after="0" w:line="240" w:lineRule="auto"/>
        <w:ind w:left="835" w:right="159" w:firstLine="0"/>
        <w:rPr>
          <w:b/>
          <w:bCs/>
          <w:i/>
          <w:iCs/>
          <w:color w:val="auto"/>
        </w:rPr>
      </w:pPr>
    </w:p>
    <w:p w14:paraId="13EDF500" w14:textId="77777777" w:rsidR="002114A5" w:rsidRDefault="002114A5" w:rsidP="00244005">
      <w:pPr>
        <w:spacing w:after="0" w:line="240" w:lineRule="auto"/>
        <w:ind w:left="835" w:right="159" w:firstLine="0"/>
        <w:rPr>
          <w:b/>
          <w:bCs/>
          <w:i/>
          <w:iCs/>
          <w:color w:val="auto"/>
        </w:rPr>
      </w:pPr>
    </w:p>
    <w:p w14:paraId="712F708A" w14:textId="77777777" w:rsidR="002114A5" w:rsidRDefault="002114A5" w:rsidP="00244005">
      <w:pPr>
        <w:spacing w:after="0" w:line="240" w:lineRule="auto"/>
        <w:ind w:left="835" w:right="159" w:firstLine="0"/>
        <w:rPr>
          <w:b/>
          <w:bCs/>
          <w:i/>
          <w:iCs/>
          <w:color w:val="auto"/>
        </w:rPr>
      </w:pPr>
    </w:p>
    <w:p w14:paraId="690AA725" w14:textId="77777777" w:rsidR="002114A5" w:rsidRDefault="002114A5" w:rsidP="00244005">
      <w:pPr>
        <w:spacing w:after="0" w:line="240" w:lineRule="auto"/>
        <w:ind w:left="835" w:right="159" w:firstLine="0"/>
        <w:rPr>
          <w:b/>
          <w:bCs/>
          <w:i/>
          <w:iCs/>
          <w:color w:val="auto"/>
        </w:rPr>
      </w:pPr>
    </w:p>
    <w:p w14:paraId="1CF63A1D" w14:textId="77777777" w:rsidR="002114A5" w:rsidRDefault="002114A5" w:rsidP="00244005">
      <w:pPr>
        <w:spacing w:after="0" w:line="240" w:lineRule="auto"/>
        <w:ind w:left="835" w:right="159" w:firstLine="0"/>
        <w:rPr>
          <w:b/>
          <w:bCs/>
          <w:i/>
          <w:iCs/>
          <w:color w:val="auto"/>
        </w:rPr>
      </w:pPr>
    </w:p>
    <w:p w14:paraId="14A77619" w14:textId="749036C8" w:rsidR="00244005" w:rsidRDefault="00244005" w:rsidP="00DA35AC">
      <w:pPr>
        <w:spacing w:after="0" w:line="240" w:lineRule="auto"/>
        <w:ind w:left="835" w:right="159" w:firstLine="0"/>
        <w:rPr>
          <w:b/>
          <w:bCs/>
          <w:i/>
          <w:iCs/>
          <w:color w:val="auto"/>
        </w:rPr>
      </w:pPr>
      <w:r w:rsidRPr="007F4A33">
        <w:rPr>
          <w:b/>
          <w:bCs/>
          <w:i/>
          <w:iCs/>
          <w:color w:val="auto"/>
          <w:u w:val="single"/>
        </w:rPr>
        <w:t>Część III:</w:t>
      </w:r>
      <w:r w:rsidRPr="007F4A33">
        <w:rPr>
          <w:b/>
          <w:bCs/>
          <w:i/>
          <w:iCs/>
          <w:color w:val="auto"/>
        </w:rPr>
        <w:t xml:space="preserve"> „</w:t>
      </w:r>
      <w:r w:rsidR="00AD1E42" w:rsidRPr="00AD1E42">
        <w:rPr>
          <w:b/>
          <w:bCs/>
          <w:i/>
          <w:iCs/>
          <w:color w:val="auto"/>
        </w:rPr>
        <w:t xml:space="preserve">Montaż i demontaż rusztowań  na bloku nr </w:t>
      </w:r>
      <w:r w:rsidR="005E303C">
        <w:rPr>
          <w:b/>
          <w:bCs/>
          <w:i/>
          <w:iCs/>
          <w:color w:val="auto"/>
        </w:rPr>
        <w:t>2</w:t>
      </w:r>
      <w:r w:rsidR="00AD1E42" w:rsidRPr="00AD1E42">
        <w:rPr>
          <w:b/>
          <w:bCs/>
          <w:i/>
          <w:iCs/>
          <w:color w:val="auto"/>
        </w:rPr>
        <w:t xml:space="preserve"> </w:t>
      </w:r>
      <w:r w:rsidRPr="007F4A33">
        <w:rPr>
          <w:b/>
          <w:bCs/>
          <w:i/>
          <w:iCs/>
          <w:color w:val="auto"/>
        </w:rPr>
        <w:t>”</w:t>
      </w:r>
    </w:p>
    <w:p w14:paraId="4C25DF4C" w14:textId="77777777" w:rsidR="00DA35AC" w:rsidRPr="00DA35AC" w:rsidRDefault="00DA35AC" w:rsidP="00DA35AC">
      <w:pPr>
        <w:spacing w:after="0" w:line="240" w:lineRule="auto"/>
        <w:ind w:left="835" w:right="159" w:firstLine="0"/>
        <w:rPr>
          <w:b/>
          <w:bCs/>
          <w:i/>
          <w:iCs/>
          <w:color w:val="auto"/>
        </w:rPr>
      </w:pPr>
    </w:p>
    <w:tbl>
      <w:tblPr>
        <w:tblW w:w="10066" w:type="dxa"/>
        <w:tblInd w:w="-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7"/>
        <w:gridCol w:w="4410"/>
        <w:gridCol w:w="987"/>
        <w:gridCol w:w="1130"/>
        <w:gridCol w:w="1473"/>
        <w:gridCol w:w="1559"/>
      </w:tblGrid>
      <w:tr w:rsidR="00244005" w:rsidRPr="00CC4C92" w14:paraId="50F3E80F" w14:textId="77777777" w:rsidTr="00FA43F7">
        <w:trPr>
          <w:trHeight w:val="915"/>
        </w:trPr>
        <w:tc>
          <w:tcPr>
            <w:tcW w:w="507" w:type="dxa"/>
            <w:shd w:val="clear" w:color="000000" w:fill="D0CECE"/>
            <w:vAlign w:val="center"/>
            <w:hideMark/>
          </w:tcPr>
          <w:p w14:paraId="41E519B5" w14:textId="77777777" w:rsidR="00244005" w:rsidRPr="00CC4C92" w:rsidRDefault="00244005" w:rsidP="00FA43F7">
            <w:pPr>
              <w:spacing w:after="0" w:line="240" w:lineRule="auto"/>
              <w:ind w:left="0" w:right="0" w:firstLine="0"/>
              <w:jc w:val="center"/>
              <w:rPr>
                <w:rFonts w:eastAsia="Times New Roman"/>
              </w:rPr>
            </w:pPr>
            <w:r w:rsidRPr="00CC4C92">
              <w:rPr>
                <w:rFonts w:eastAsia="Times New Roman"/>
              </w:rPr>
              <w:t>L.p.</w:t>
            </w:r>
          </w:p>
        </w:tc>
        <w:tc>
          <w:tcPr>
            <w:tcW w:w="4410" w:type="dxa"/>
            <w:shd w:val="clear" w:color="000000" w:fill="D0CECE"/>
            <w:vAlign w:val="center"/>
            <w:hideMark/>
          </w:tcPr>
          <w:p w14:paraId="0D181364" w14:textId="77777777" w:rsidR="00244005" w:rsidRPr="00CC4C92" w:rsidRDefault="00244005" w:rsidP="00FA43F7">
            <w:pPr>
              <w:spacing w:after="0" w:line="240" w:lineRule="auto"/>
              <w:ind w:left="0" w:right="0" w:firstLine="0"/>
              <w:jc w:val="center"/>
              <w:rPr>
                <w:rFonts w:eastAsia="Times New Roman"/>
                <w:b/>
                <w:bCs/>
              </w:rPr>
            </w:pPr>
            <w:r>
              <w:rPr>
                <w:rFonts w:eastAsia="Times New Roman"/>
                <w:b/>
                <w:bCs/>
              </w:rPr>
              <w:t xml:space="preserve">Wyszczególnienie </w:t>
            </w:r>
            <w:r w:rsidRPr="004C7BF1">
              <w:rPr>
                <w:rFonts w:eastAsia="Times New Roman"/>
                <w:b/>
                <w:bCs/>
              </w:rPr>
              <w:t>robót</w:t>
            </w:r>
          </w:p>
        </w:tc>
        <w:tc>
          <w:tcPr>
            <w:tcW w:w="987" w:type="dxa"/>
            <w:shd w:val="clear" w:color="000000" w:fill="D0CECE"/>
            <w:vAlign w:val="center"/>
            <w:hideMark/>
          </w:tcPr>
          <w:p w14:paraId="6FACA69C" w14:textId="77777777" w:rsidR="00244005" w:rsidRPr="00CC4C92" w:rsidRDefault="00244005" w:rsidP="00FA43F7">
            <w:pPr>
              <w:spacing w:after="0" w:line="240" w:lineRule="auto"/>
              <w:ind w:left="0" w:right="0" w:firstLine="0"/>
              <w:jc w:val="center"/>
              <w:rPr>
                <w:rFonts w:eastAsia="Times New Roman"/>
                <w:b/>
                <w:bCs/>
              </w:rPr>
            </w:pPr>
            <w:r>
              <w:rPr>
                <w:rFonts w:eastAsia="Times New Roman"/>
                <w:b/>
                <w:bCs/>
              </w:rPr>
              <w:t>Jedn.</w:t>
            </w:r>
            <w:r w:rsidRPr="00CC4C92">
              <w:rPr>
                <w:rFonts w:eastAsia="Times New Roman"/>
                <w:b/>
                <w:bCs/>
              </w:rPr>
              <w:t xml:space="preserve"> miary</w:t>
            </w:r>
          </w:p>
        </w:tc>
        <w:tc>
          <w:tcPr>
            <w:tcW w:w="1130" w:type="dxa"/>
            <w:shd w:val="clear" w:color="000000" w:fill="D0CECE"/>
            <w:vAlign w:val="center"/>
          </w:tcPr>
          <w:p w14:paraId="4D80B338" w14:textId="77777777" w:rsidR="00244005" w:rsidRPr="000E3981" w:rsidRDefault="00244005" w:rsidP="00FA43F7">
            <w:pPr>
              <w:spacing w:after="0" w:line="240" w:lineRule="auto"/>
              <w:ind w:left="0" w:right="0" w:firstLine="0"/>
              <w:jc w:val="center"/>
              <w:rPr>
                <w:rFonts w:eastAsia="Times New Roman"/>
                <w:b/>
                <w:bCs/>
              </w:rPr>
            </w:pPr>
            <w:r w:rsidRPr="000E3981">
              <w:rPr>
                <w:rFonts w:eastAsia="Times New Roman"/>
                <w:b/>
                <w:bCs/>
              </w:rPr>
              <w:t>Ilość</w:t>
            </w:r>
          </w:p>
          <w:p w14:paraId="5D68519F" w14:textId="77777777" w:rsidR="00244005" w:rsidRPr="00CC4C92" w:rsidRDefault="00244005" w:rsidP="00FA43F7">
            <w:pPr>
              <w:spacing w:after="0" w:line="240" w:lineRule="auto"/>
              <w:ind w:left="0" w:right="0" w:firstLine="0"/>
              <w:jc w:val="center"/>
              <w:rPr>
                <w:rFonts w:eastAsia="Times New Roman"/>
                <w:b/>
                <w:bCs/>
              </w:rPr>
            </w:pPr>
            <w:r w:rsidRPr="000E3981">
              <w:rPr>
                <w:rFonts w:eastAsia="Times New Roman"/>
                <w:b/>
                <w:bCs/>
              </w:rPr>
              <w:t>robót</w:t>
            </w:r>
          </w:p>
        </w:tc>
        <w:tc>
          <w:tcPr>
            <w:tcW w:w="1473" w:type="dxa"/>
            <w:shd w:val="clear" w:color="000000" w:fill="D0CECE"/>
            <w:vAlign w:val="center"/>
            <w:hideMark/>
          </w:tcPr>
          <w:p w14:paraId="06101848" w14:textId="77777777" w:rsidR="00244005" w:rsidRDefault="00244005" w:rsidP="00FA43F7">
            <w:pPr>
              <w:spacing w:after="0" w:line="240" w:lineRule="auto"/>
              <w:ind w:left="0" w:right="0" w:firstLine="0"/>
              <w:jc w:val="center"/>
              <w:rPr>
                <w:rFonts w:eastAsia="Times New Roman"/>
                <w:b/>
                <w:bCs/>
                <w:color w:val="auto"/>
              </w:rPr>
            </w:pPr>
            <w:r w:rsidRPr="00CC4C92">
              <w:rPr>
                <w:rFonts w:eastAsia="Times New Roman"/>
                <w:b/>
                <w:bCs/>
                <w:color w:val="auto"/>
              </w:rPr>
              <w:t>Cena jednostkowa (netto)</w:t>
            </w:r>
          </w:p>
          <w:p w14:paraId="32803BA1" w14:textId="77777777" w:rsidR="00244005" w:rsidRPr="00CC4C92" w:rsidRDefault="00244005" w:rsidP="00FA43F7">
            <w:pPr>
              <w:spacing w:after="0" w:line="240" w:lineRule="auto"/>
              <w:ind w:left="0" w:right="0" w:firstLine="0"/>
              <w:jc w:val="center"/>
              <w:rPr>
                <w:rFonts w:eastAsia="Times New Roman"/>
                <w:b/>
                <w:bCs/>
                <w:color w:val="auto"/>
              </w:rPr>
            </w:pPr>
            <w:r w:rsidRPr="00CC4C92">
              <w:rPr>
                <w:rFonts w:eastAsia="Times New Roman"/>
                <w:b/>
                <w:bCs/>
                <w:color w:val="auto"/>
              </w:rPr>
              <w:t>[zł]</w:t>
            </w:r>
          </w:p>
        </w:tc>
        <w:tc>
          <w:tcPr>
            <w:tcW w:w="1559" w:type="dxa"/>
            <w:shd w:val="clear" w:color="000000" w:fill="D0CECE"/>
            <w:vAlign w:val="center"/>
            <w:hideMark/>
          </w:tcPr>
          <w:p w14:paraId="7C7C4F2D" w14:textId="77777777" w:rsidR="00244005" w:rsidRDefault="00244005" w:rsidP="00FA43F7">
            <w:pPr>
              <w:spacing w:after="0" w:line="240" w:lineRule="auto"/>
              <w:ind w:left="0" w:right="0" w:firstLine="0"/>
              <w:jc w:val="center"/>
              <w:rPr>
                <w:rFonts w:eastAsia="Times New Roman"/>
                <w:b/>
                <w:bCs/>
                <w:color w:val="auto"/>
              </w:rPr>
            </w:pPr>
            <w:r w:rsidRPr="00CC4C92">
              <w:rPr>
                <w:rFonts w:eastAsia="Times New Roman"/>
                <w:b/>
                <w:bCs/>
                <w:color w:val="auto"/>
              </w:rPr>
              <w:t>Wartość (netto)</w:t>
            </w:r>
          </w:p>
          <w:p w14:paraId="47F65A52" w14:textId="77777777" w:rsidR="00244005" w:rsidRPr="00CC4C92" w:rsidRDefault="00244005" w:rsidP="00FA43F7">
            <w:pPr>
              <w:spacing w:after="0" w:line="240" w:lineRule="auto"/>
              <w:ind w:left="0" w:right="0" w:firstLine="0"/>
              <w:jc w:val="center"/>
              <w:rPr>
                <w:rFonts w:eastAsia="Times New Roman"/>
                <w:b/>
                <w:bCs/>
                <w:color w:val="auto"/>
              </w:rPr>
            </w:pPr>
            <w:r w:rsidRPr="00CC4C92">
              <w:rPr>
                <w:rFonts w:eastAsia="Times New Roman"/>
                <w:b/>
                <w:bCs/>
                <w:color w:val="auto"/>
              </w:rPr>
              <w:t>[zł]</w:t>
            </w:r>
          </w:p>
        </w:tc>
      </w:tr>
      <w:tr w:rsidR="00244005" w:rsidRPr="00CC4C92" w14:paraId="776D8DB1" w14:textId="77777777" w:rsidTr="00FA43F7">
        <w:trPr>
          <w:trHeight w:val="315"/>
        </w:trPr>
        <w:tc>
          <w:tcPr>
            <w:tcW w:w="507" w:type="dxa"/>
            <w:vAlign w:val="center"/>
            <w:hideMark/>
          </w:tcPr>
          <w:p w14:paraId="381A7359" w14:textId="77777777" w:rsidR="00244005" w:rsidRPr="00CC4C92" w:rsidRDefault="00244005" w:rsidP="00FA43F7">
            <w:pPr>
              <w:spacing w:after="0" w:line="240" w:lineRule="auto"/>
              <w:ind w:left="0" w:right="0" w:firstLine="0"/>
              <w:jc w:val="center"/>
              <w:rPr>
                <w:rFonts w:eastAsia="Times New Roman"/>
              </w:rPr>
            </w:pPr>
            <w:r w:rsidRPr="00CC4C92">
              <w:rPr>
                <w:rFonts w:eastAsia="Times New Roman"/>
              </w:rPr>
              <w:t>1</w:t>
            </w:r>
          </w:p>
        </w:tc>
        <w:tc>
          <w:tcPr>
            <w:tcW w:w="4410" w:type="dxa"/>
            <w:vAlign w:val="center"/>
            <w:hideMark/>
          </w:tcPr>
          <w:p w14:paraId="69C7E663" w14:textId="77777777" w:rsidR="00244005" w:rsidRPr="00CC4C92" w:rsidRDefault="00244005" w:rsidP="00FA43F7">
            <w:pPr>
              <w:spacing w:after="0" w:line="240" w:lineRule="auto"/>
              <w:ind w:left="0" w:right="0" w:firstLine="0"/>
              <w:jc w:val="center"/>
              <w:rPr>
                <w:rFonts w:eastAsia="Times New Roman"/>
              </w:rPr>
            </w:pPr>
            <w:r w:rsidRPr="00CC4C92">
              <w:rPr>
                <w:rFonts w:eastAsia="Times New Roman"/>
              </w:rPr>
              <w:t>2</w:t>
            </w:r>
          </w:p>
        </w:tc>
        <w:tc>
          <w:tcPr>
            <w:tcW w:w="987" w:type="dxa"/>
            <w:vAlign w:val="center"/>
            <w:hideMark/>
          </w:tcPr>
          <w:p w14:paraId="34DE41A0" w14:textId="77777777" w:rsidR="00244005" w:rsidRPr="00CC4C92" w:rsidRDefault="00244005" w:rsidP="00FA43F7">
            <w:pPr>
              <w:spacing w:after="0" w:line="240" w:lineRule="auto"/>
              <w:ind w:left="0" w:right="0" w:firstLine="0"/>
              <w:jc w:val="center"/>
              <w:rPr>
                <w:rFonts w:eastAsia="Times New Roman"/>
              </w:rPr>
            </w:pPr>
            <w:r w:rsidRPr="00CC4C92">
              <w:rPr>
                <w:rFonts w:eastAsia="Times New Roman"/>
              </w:rPr>
              <w:t>3</w:t>
            </w:r>
          </w:p>
        </w:tc>
        <w:tc>
          <w:tcPr>
            <w:tcW w:w="1130" w:type="dxa"/>
          </w:tcPr>
          <w:p w14:paraId="4D8872E9" w14:textId="77777777" w:rsidR="00244005" w:rsidRPr="00CC4C92" w:rsidRDefault="00244005" w:rsidP="00FA43F7">
            <w:pPr>
              <w:spacing w:after="0" w:line="240" w:lineRule="auto"/>
              <w:ind w:left="0" w:right="0" w:firstLine="0"/>
              <w:jc w:val="center"/>
              <w:rPr>
                <w:rFonts w:eastAsia="Times New Roman"/>
              </w:rPr>
            </w:pPr>
            <w:r>
              <w:rPr>
                <w:rFonts w:eastAsia="Times New Roman"/>
              </w:rPr>
              <w:t>4</w:t>
            </w:r>
          </w:p>
        </w:tc>
        <w:tc>
          <w:tcPr>
            <w:tcW w:w="1473" w:type="dxa"/>
            <w:vAlign w:val="center"/>
            <w:hideMark/>
          </w:tcPr>
          <w:p w14:paraId="06AD420B" w14:textId="77777777" w:rsidR="00244005" w:rsidRPr="00CC4C92" w:rsidRDefault="00244005" w:rsidP="00FA43F7">
            <w:pPr>
              <w:spacing w:after="0" w:line="240" w:lineRule="auto"/>
              <w:ind w:left="0" w:right="0" w:firstLine="0"/>
              <w:jc w:val="center"/>
              <w:rPr>
                <w:rFonts w:eastAsia="Times New Roman"/>
                <w:color w:val="auto"/>
              </w:rPr>
            </w:pPr>
            <w:r>
              <w:rPr>
                <w:rFonts w:eastAsia="Times New Roman"/>
                <w:color w:val="auto"/>
              </w:rPr>
              <w:t>5</w:t>
            </w:r>
          </w:p>
        </w:tc>
        <w:tc>
          <w:tcPr>
            <w:tcW w:w="1559" w:type="dxa"/>
            <w:vAlign w:val="center"/>
            <w:hideMark/>
          </w:tcPr>
          <w:p w14:paraId="3FCB5AF7" w14:textId="77777777" w:rsidR="00244005" w:rsidRPr="00CC4C92" w:rsidRDefault="00244005" w:rsidP="00FA43F7">
            <w:pPr>
              <w:spacing w:after="0" w:line="240" w:lineRule="auto"/>
              <w:ind w:left="0" w:right="0" w:firstLine="0"/>
              <w:jc w:val="center"/>
              <w:rPr>
                <w:rFonts w:eastAsia="Times New Roman"/>
                <w:color w:val="auto"/>
              </w:rPr>
            </w:pPr>
            <w:r>
              <w:rPr>
                <w:rFonts w:eastAsia="Times New Roman"/>
                <w:color w:val="auto"/>
              </w:rPr>
              <w:t>6=4</w:t>
            </w:r>
            <w:r w:rsidRPr="00CC4C92">
              <w:rPr>
                <w:rFonts w:eastAsia="Times New Roman"/>
                <w:color w:val="auto"/>
              </w:rPr>
              <w:t>x</w:t>
            </w:r>
            <w:r>
              <w:rPr>
                <w:rFonts w:eastAsia="Times New Roman"/>
                <w:color w:val="auto"/>
              </w:rPr>
              <w:t>5</w:t>
            </w:r>
          </w:p>
        </w:tc>
      </w:tr>
      <w:tr w:rsidR="00244005" w:rsidRPr="00CC4C92" w14:paraId="4998A523" w14:textId="77777777" w:rsidTr="00C41E70">
        <w:trPr>
          <w:trHeight w:val="688"/>
        </w:trPr>
        <w:tc>
          <w:tcPr>
            <w:tcW w:w="507" w:type="dxa"/>
            <w:vAlign w:val="center"/>
            <w:hideMark/>
          </w:tcPr>
          <w:p w14:paraId="3C304891" w14:textId="2516BDD6" w:rsidR="00244005" w:rsidRPr="00CC4C92" w:rsidRDefault="000E392F" w:rsidP="00244005">
            <w:pPr>
              <w:spacing w:after="0" w:line="240" w:lineRule="auto"/>
              <w:ind w:left="0" w:right="0"/>
              <w:jc w:val="center"/>
              <w:rPr>
                <w:rFonts w:ascii="Calibri" w:eastAsia="Times New Roman" w:hAnsi="Calibri" w:cs="Calibri"/>
              </w:rPr>
            </w:pPr>
            <w:r>
              <w:rPr>
                <w:rFonts w:ascii="Calibri" w:eastAsia="Times New Roman" w:hAnsi="Calibri" w:cs="Calibri"/>
              </w:rPr>
              <w:t>I.</w:t>
            </w:r>
          </w:p>
        </w:tc>
        <w:tc>
          <w:tcPr>
            <w:tcW w:w="4410" w:type="dxa"/>
            <w:vAlign w:val="center"/>
            <w:hideMark/>
          </w:tcPr>
          <w:p w14:paraId="235CBC5E" w14:textId="699126F2" w:rsidR="00244005" w:rsidRPr="002B3040" w:rsidRDefault="00244005" w:rsidP="00244005">
            <w:pPr>
              <w:spacing w:after="0" w:line="240" w:lineRule="auto"/>
              <w:ind w:left="417" w:right="0" w:hanging="425"/>
              <w:rPr>
                <w:rFonts w:eastAsia="Times New Roman"/>
              </w:rPr>
            </w:pPr>
            <w:r w:rsidRPr="00DD2AE8">
              <w:rPr>
                <w:rFonts w:eastAsia="Calibri"/>
              </w:rPr>
              <w:t>Montaż i demontaż rusztowań stojakowych</w:t>
            </w:r>
          </w:p>
        </w:tc>
        <w:tc>
          <w:tcPr>
            <w:tcW w:w="987" w:type="dxa"/>
            <w:vAlign w:val="center"/>
            <w:hideMark/>
          </w:tcPr>
          <w:p w14:paraId="37B325E2" w14:textId="323C18C3" w:rsidR="00244005" w:rsidRPr="002B3040" w:rsidRDefault="00244005" w:rsidP="00244005">
            <w:pPr>
              <w:spacing w:after="0" w:line="240" w:lineRule="auto"/>
              <w:ind w:left="0" w:right="0" w:firstLine="0"/>
              <w:jc w:val="center"/>
              <w:rPr>
                <w:rFonts w:eastAsia="Times New Roman"/>
              </w:rPr>
            </w:pPr>
            <w:r w:rsidRPr="00DD2AE8">
              <w:rPr>
                <w:rFonts w:eastAsia="Calibri"/>
              </w:rPr>
              <w:t>m3</w:t>
            </w:r>
          </w:p>
        </w:tc>
        <w:tc>
          <w:tcPr>
            <w:tcW w:w="1130" w:type="dxa"/>
            <w:vAlign w:val="center"/>
          </w:tcPr>
          <w:p w14:paraId="6EC130BB" w14:textId="06D4F471" w:rsidR="00244005" w:rsidRPr="002B3040" w:rsidRDefault="002114A5" w:rsidP="00244005">
            <w:pPr>
              <w:spacing w:after="0" w:line="240" w:lineRule="auto"/>
              <w:ind w:left="0" w:right="0" w:firstLine="0"/>
              <w:jc w:val="center"/>
              <w:rPr>
                <w:rFonts w:eastAsia="Times New Roman"/>
              </w:rPr>
            </w:pPr>
            <w:r>
              <w:rPr>
                <w:rFonts w:eastAsia="Calibri"/>
              </w:rPr>
              <w:t>10</w:t>
            </w:r>
            <w:r w:rsidR="00244005" w:rsidRPr="00DD2AE8">
              <w:rPr>
                <w:rFonts w:eastAsia="Calibri"/>
              </w:rPr>
              <w:t>.</w:t>
            </w:r>
            <w:r>
              <w:rPr>
                <w:rFonts w:eastAsia="Calibri"/>
              </w:rPr>
              <w:t>5</w:t>
            </w:r>
            <w:r w:rsidR="00244005" w:rsidRPr="00DD2AE8">
              <w:rPr>
                <w:rFonts w:eastAsia="Calibri"/>
              </w:rPr>
              <w:t>00,00</w:t>
            </w:r>
          </w:p>
        </w:tc>
        <w:tc>
          <w:tcPr>
            <w:tcW w:w="1473" w:type="dxa"/>
            <w:noWrap/>
            <w:vAlign w:val="center"/>
            <w:hideMark/>
          </w:tcPr>
          <w:p w14:paraId="047769C7" w14:textId="77777777" w:rsidR="00244005" w:rsidRPr="002B3040" w:rsidRDefault="00244005" w:rsidP="00244005">
            <w:pPr>
              <w:spacing w:after="0" w:line="240" w:lineRule="auto"/>
              <w:ind w:left="0" w:right="0" w:firstLine="0"/>
              <w:jc w:val="center"/>
              <w:rPr>
                <w:rFonts w:eastAsia="Times New Roman"/>
              </w:rPr>
            </w:pPr>
          </w:p>
        </w:tc>
        <w:tc>
          <w:tcPr>
            <w:tcW w:w="1559" w:type="dxa"/>
            <w:noWrap/>
            <w:vAlign w:val="center"/>
            <w:hideMark/>
          </w:tcPr>
          <w:p w14:paraId="7421A3DF" w14:textId="77777777" w:rsidR="00244005" w:rsidRPr="002B3040" w:rsidRDefault="00244005" w:rsidP="00244005">
            <w:pPr>
              <w:spacing w:after="0" w:line="240" w:lineRule="auto"/>
              <w:ind w:left="0" w:right="0" w:firstLine="0"/>
              <w:jc w:val="center"/>
              <w:rPr>
                <w:rFonts w:eastAsia="Times New Roman"/>
              </w:rPr>
            </w:pPr>
          </w:p>
        </w:tc>
      </w:tr>
      <w:tr w:rsidR="00244005" w:rsidRPr="00CC4C92" w14:paraId="14BF6B63" w14:textId="77777777" w:rsidTr="00FA43F7">
        <w:trPr>
          <w:trHeight w:val="623"/>
        </w:trPr>
        <w:tc>
          <w:tcPr>
            <w:tcW w:w="8507" w:type="dxa"/>
            <w:gridSpan w:val="5"/>
            <w:vAlign w:val="center"/>
          </w:tcPr>
          <w:p w14:paraId="2EF27FA0" w14:textId="63B99021" w:rsidR="00244005" w:rsidRPr="001F047B" w:rsidRDefault="00244005" w:rsidP="00FA43F7">
            <w:pPr>
              <w:spacing w:after="0" w:line="240" w:lineRule="auto"/>
              <w:ind w:left="0" w:right="0" w:firstLine="0"/>
              <w:jc w:val="right"/>
              <w:rPr>
                <w:rFonts w:eastAsia="Aptos"/>
                <w:b/>
                <w:color w:val="auto"/>
                <w:kern w:val="2"/>
                <w:lang w:eastAsia="en-US"/>
                <w14:ligatures w14:val="standardContextual"/>
              </w:rPr>
            </w:pPr>
            <w:r w:rsidRPr="005552D1">
              <w:rPr>
                <w:rFonts w:eastAsia="Aptos"/>
                <w:b/>
                <w:color w:val="auto"/>
                <w:kern w:val="2"/>
                <w:sz w:val="28"/>
                <w:szCs w:val="28"/>
                <w:lang w:eastAsia="en-US"/>
                <w14:ligatures w14:val="standardContextual"/>
              </w:rPr>
              <w:t>Wartość oferty netto</w:t>
            </w:r>
            <w:r>
              <w:rPr>
                <w:rFonts w:eastAsia="Aptos"/>
                <w:b/>
                <w:color w:val="auto"/>
                <w:kern w:val="2"/>
                <w:sz w:val="28"/>
                <w:szCs w:val="28"/>
                <w:lang w:eastAsia="en-US"/>
                <w14:ligatures w14:val="standardContextual"/>
              </w:rPr>
              <w:t xml:space="preserve"> dla Części I</w:t>
            </w:r>
            <w:r w:rsidR="00F631AC">
              <w:rPr>
                <w:rFonts w:eastAsia="Aptos"/>
                <w:b/>
                <w:color w:val="auto"/>
                <w:kern w:val="2"/>
                <w:sz w:val="28"/>
                <w:szCs w:val="28"/>
                <w:lang w:eastAsia="en-US"/>
                <w14:ligatures w14:val="standardContextual"/>
              </w:rPr>
              <w:t>II</w:t>
            </w:r>
            <w:r>
              <w:rPr>
                <w:rFonts w:eastAsia="Aptos"/>
                <w:b/>
                <w:color w:val="auto"/>
                <w:kern w:val="2"/>
                <w:sz w:val="28"/>
                <w:szCs w:val="28"/>
                <w:lang w:eastAsia="en-US"/>
                <w14:ligatures w14:val="standardContextual"/>
              </w:rPr>
              <w:t xml:space="preserve"> </w:t>
            </w:r>
            <w:r w:rsidRPr="00CC4C92">
              <w:rPr>
                <w:rFonts w:eastAsia="Aptos"/>
                <w:b/>
                <w:color w:val="auto"/>
                <w:kern w:val="2"/>
                <w:lang w:eastAsia="en-US"/>
                <w14:ligatures w14:val="standardContextual"/>
              </w:rPr>
              <w:t xml:space="preserve"> [</w:t>
            </w:r>
            <w:r w:rsidRPr="00F819BC">
              <w:rPr>
                <w:rFonts w:eastAsia="Aptos"/>
                <w:b/>
                <w:color w:val="auto"/>
                <w:kern w:val="2"/>
                <w:lang w:eastAsia="en-US"/>
                <w14:ligatures w14:val="standardContextual"/>
              </w:rPr>
              <w:t>zł</w:t>
            </w:r>
            <w:r w:rsidRPr="00CC4C92">
              <w:rPr>
                <w:rFonts w:eastAsia="Aptos"/>
                <w:b/>
                <w:color w:val="auto"/>
                <w:kern w:val="2"/>
                <w:lang w:eastAsia="en-US"/>
                <w14:ligatures w14:val="standardContextual"/>
              </w:rPr>
              <w:t>]</w:t>
            </w:r>
          </w:p>
        </w:tc>
        <w:tc>
          <w:tcPr>
            <w:tcW w:w="1559" w:type="dxa"/>
            <w:shd w:val="clear" w:color="auto" w:fill="DEEAF6" w:themeFill="accent5" w:themeFillTint="33"/>
            <w:noWrap/>
            <w:vAlign w:val="center"/>
          </w:tcPr>
          <w:p w14:paraId="2816FB9D" w14:textId="77777777" w:rsidR="00244005" w:rsidRPr="00CC4C92" w:rsidRDefault="00244005" w:rsidP="00FA43F7">
            <w:pPr>
              <w:spacing w:after="0" w:line="240" w:lineRule="auto"/>
              <w:ind w:left="0" w:right="0" w:firstLine="0"/>
              <w:jc w:val="right"/>
              <w:rPr>
                <w:rFonts w:ascii="Calibri" w:eastAsia="Times New Roman" w:hAnsi="Calibri" w:cs="Calibri"/>
              </w:rPr>
            </w:pPr>
          </w:p>
        </w:tc>
      </w:tr>
      <w:tr w:rsidR="00244005" w:rsidRPr="00CC4C92" w14:paraId="35C5783B" w14:textId="77777777" w:rsidTr="00FA43F7">
        <w:trPr>
          <w:trHeight w:val="575"/>
        </w:trPr>
        <w:tc>
          <w:tcPr>
            <w:tcW w:w="8507" w:type="dxa"/>
            <w:gridSpan w:val="5"/>
            <w:vAlign w:val="center"/>
          </w:tcPr>
          <w:p w14:paraId="0E877508" w14:textId="77777777" w:rsidR="00244005" w:rsidRPr="00CC4C92" w:rsidRDefault="00244005" w:rsidP="00FA43F7">
            <w:pPr>
              <w:spacing w:after="0" w:line="240" w:lineRule="auto"/>
              <w:ind w:left="0" w:right="0" w:firstLine="0"/>
              <w:jc w:val="right"/>
              <w:rPr>
                <w:rFonts w:eastAsia="Times New Roman"/>
                <w:b/>
              </w:rPr>
            </w:pPr>
            <w:r w:rsidRPr="00CC4C92">
              <w:rPr>
                <w:rFonts w:eastAsia="Times New Roman"/>
                <w:b/>
              </w:rPr>
              <w:t>Wartość podatku VAT</w:t>
            </w:r>
            <w:r w:rsidRPr="00F819BC">
              <w:rPr>
                <w:rFonts w:eastAsia="Times New Roman"/>
                <w:b/>
              </w:rPr>
              <w:t xml:space="preserve"> w [zł]</w:t>
            </w:r>
            <w:r w:rsidRPr="00CC4C92">
              <w:rPr>
                <w:rFonts w:eastAsia="Times New Roman"/>
                <w:b/>
              </w:rPr>
              <w:t xml:space="preserve"> wg stawki .........%</w:t>
            </w:r>
          </w:p>
        </w:tc>
        <w:tc>
          <w:tcPr>
            <w:tcW w:w="1559" w:type="dxa"/>
            <w:noWrap/>
            <w:vAlign w:val="center"/>
          </w:tcPr>
          <w:p w14:paraId="7DA172FE" w14:textId="77777777" w:rsidR="00244005" w:rsidRPr="00CC4C92" w:rsidRDefault="00244005" w:rsidP="00FA43F7">
            <w:pPr>
              <w:spacing w:after="0" w:line="240" w:lineRule="auto"/>
              <w:ind w:left="0" w:right="0" w:firstLine="0"/>
              <w:jc w:val="right"/>
              <w:rPr>
                <w:rFonts w:ascii="Calibri" w:eastAsia="Times New Roman" w:hAnsi="Calibri" w:cs="Calibri"/>
              </w:rPr>
            </w:pPr>
          </w:p>
        </w:tc>
      </w:tr>
      <w:tr w:rsidR="00244005" w:rsidRPr="00CC4C92" w14:paraId="609AF3CA" w14:textId="77777777" w:rsidTr="00FA43F7">
        <w:trPr>
          <w:trHeight w:val="555"/>
        </w:trPr>
        <w:tc>
          <w:tcPr>
            <w:tcW w:w="8507" w:type="dxa"/>
            <w:gridSpan w:val="5"/>
            <w:vAlign w:val="center"/>
          </w:tcPr>
          <w:p w14:paraId="73A22FF2" w14:textId="50D2E52B" w:rsidR="00244005" w:rsidRPr="00CC4C92" w:rsidRDefault="00244005" w:rsidP="00FA43F7">
            <w:pPr>
              <w:spacing w:after="0" w:line="240" w:lineRule="auto"/>
              <w:ind w:left="0" w:right="0" w:firstLine="0"/>
              <w:jc w:val="right"/>
              <w:rPr>
                <w:rFonts w:eastAsia="Times New Roman"/>
                <w:b/>
              </w:rPr>
            </w:pPr>
            <w:r w:rsidRPr="00CC4C92">
              <w:rPr>
                <w:rFonts w:eastAsia="Aptos"/>
                <w:b/>
                <w:color w:val="auto"/>
                <w:kern w:val="2"/>
                <w:lang w:eastAsia="en-US"/>
                <w14:ligatures w14:val="standardContextual"/>
              </w:rPr>
              <w:t xml:space="preserve">Wartość oferty brutto </w:t>
            </w:r>
            <w:r w:rsidRPr="001F047B">
              <w:rPr>
                <w:rFonts w:eastAsia="Aptos"/>
                <w:b/>
                <w:color w:val="auto"/>
                <w:kern w:val="2"/>
                <w:lang w:eastAsia="en-US"/>
                <w14:ligatures w14:val="standardContextual"/>
              </w:rPr>
              <w:t xml:space="preserve">dla Części </w:t>
            </w:r>
            <w:r w:rsidR="00F631AC">
              <w:rPr>
                <w:rFonts w:eastAsia="Aptos"/>
                <w:b/>
                <w:color w:val="auto"/>
                <w:kern w:val="2"/>
                <w:lang w:eastAsia="en-US"/>
                <w14:ligatures w14:val="standardContextual"/>
              </w:rPr>
              <w:t>II</w:t>
            </w:r>
            <w:r w:rsidRPr="001F047B">
              <w:rPr>
                <w:rFonts w:eastAsia="Aptos"/>
                <w:b/>
                <w:color w:val="auto"/>
                <w:kern w:val="2"/>
                <w:lang w:eastAsia="en-US"/>
                <w14:ligatures w14:val="standardContextual"/>
              </w:rPr>
              <w:t xml:space="preserve">I  </w:t>
            </w:r>
            <w:r w:rsidRPr="00CC4C92">
              <w:rPr>
                <w:rFonts w:eastAsia="Aptos"/>
                <w:b/>
                <w:color w:val="auto"/>
                <w:kern w:val="2"/>
                <w:lang w:eastAsia="en-US"/>
                <w14:ligatures w14:val="standardContextual"/>
              </w:rPr>
              <w:t>[</w:t>
            </w:r>
            <w:r w:rsidRPr="00F819BC">
              <w:rPr>
                <w:rFonts w:eastAsia="Aptos"/>
                <w:b/>
                <w:color w:val="auto"/>
                <w:kern w:val="2"/>
                <w:lang w:eastAsia="en-US"/>
                <w14:ligatures w14:val="standardContextual"/>
              </w:rPr>
              <w:t>zł</w:t>
            </w:r>
            <w:r w:rsidRPr="00CC4C92">
              <w:rPr>
                <w:rFonts w:eastAsia="Aptos"/>
                <w:b/>
                <w:color w:val="auto"/>
                <w:kern w:val="2"/>
                <w:lang w:eastAsia="en-US"/>
                <w14:ligatures w14:val="standardContextual"/>
              </w:rPr>
              <w:t>]</w:t>
            </w:r>
          </w:p>
        </w:tc>
        <w:tc>
          <w:tcPr>
            <w:tcW w:w="1559" w:type="dxa"/>
            <w:noWrap/>
            <w:vAlign w:val="center"/>
          </w:tcPr>
          <w:p w14:paraId="30163FD1" w14:textId="77777777" w:rsidR="00244005" w:rsidRPr="00CC4C92" w:rsidRDefault="00244005" w:rsidP="00FA43F7">
            <w:pPr>
              <w:spacing w:after="0" w:line="240" w:lineRule="auto"/>
              <w:ind w:left="0" w:right="0" w:firstLine="0"/>
              <w:jc w:val="right"/>
              <w:rPr>
                <w:rFonts w:ascii="Calibri" w:eastAsia="Times New Roman" w:hAnsi="Calibri" w:cs="Calibri"/>
              </w:rPr>
            </w:pPr>
          </w:p>
        </w:tc>
      </w:tr>
    </w:tbl>
    <w:p w14:paraId="6B68F884" w14:textId="0FF3FC74" w:rsidR="00CC4C92" w:rsidRDefault="00CC4C92" w:rsidP="00D25D8A">
      <w:pPr>
        <w:ind w:left="0" w:firstLine="0"/>
      </w:pPr>
    </w:p>
    <w:p w14:paraId="657F6421" w14:textId="47657AE2" w:rsidR="00CC4C92" w:rsidRDefault="00CC4C92" w:rsidP="00641964">
      <w:pPr>
        <w:ind w:left="0" w:firstLine="0"/>
      </w:pPr>
    </w:p>
    <w:p w14:paraId="706B5AA4" w14:textId="77777777" w:rsidR="00CC4C92" w:rsidRPr="00CC4C92" w:rsidRDefault="00CC4C92" w:rsidP="00CC4C92">
      <w:pPr>
        <w:spacing w:after="0" w:line="240" w:lineRule="auto"/>
        <w:ind w:left="0" w:right="0" w:firstLine="0"/>
        <w:rPr>
          <w:rFonts w:eastAsia="Calibri"/>
          <w:color w:val="auto"/>
          <w:lang w:eastAsia="en-US"/>
        </w:rPr>
      </w:pPr>
      <w:r w:rsidRPr="00CC4C92">
        <w:rPr>
          <w:rFonts w:eastAsia="Calibri"/>
          <w:color w:val="auto"/>
          <w:lang w:eastAsia="en-US"/>
        </w:rPr>
        <w:t>………………………….., dnia …………………</w:t>
      </w:r>
    </w:p>
    <w:p w14:paraId="6181469A" w14:textId="77777777" w:rsidR="00CC4C92" w:rsidRPr="00CC4C92" w:rsidRDefault="00CC4C92" w:rsidP="00CC4C92">
      <w:pPr>
        <w:spacing w:after="0" w:line="240" w:lineRule="auto"/>
        <w:ind w:left="284" w:right="0" w:firstLine="0"/>
        <w:rPr>
          <w:rFonts w:eastAsia="Calibri"/>
          <w:i/>
          <w:color w:val="auto"/>
          <w:sz w:val="20"/>
          <w:szCs w:val="20"/>
          <w:lang w:eastAsia="en-US"/>
        </w:rPr>
      </w:pPr>
      <w:r w:rsidRPr="00CC4C92">
        <w:rPr>
          <w:rFonts w:eastAsia="Calibri"/>
          <w:i/>
          <w:color w:val="auto"/>
          <w:sz w:val="20"/>
          <w:szCs w:val="20"/>
          <w:lang w:eastAsia="en-US"/>
        </w:rPr>
        <w:t>(miejscowość)</w:t>
      </w:r>
    </w:p>
    <w:p w14:paraId="377E7A0E" w14:textId="77777777" w:rsidR="00CC4C92" w:rsidRPr="00CC4C92" w:rsidRDefault="00CC4C92" w:rsidP="00CC4C92">
      <w:pPr>
        <w:tabs>
          <w:tab w:val="center" w:pos="7371"/>
        </w:tabs>
        <w:spacing w:before="120" w:after="0" w:line="240" w:lineRule="auto"/>
        <w:ind w:left="0" w:right="0" w:firstLine="0"/>
        <w:jc w:val="left"/>
        <w:rPr>
          <w:rFonts w:eastAsia="Times New Roman"/>
          <w:color w:val="auto"/>
          <w:spacing w:val="20"/>
        </w:rPr>
      </w:pPr>
      <w:r w:rsidRPr="00CC4C92">
        <w:rPr>
          <w:rFonts w:eastAsia="Times New Roman"/>
          <w:color w:val="auto"/>
        </w:rPr>
        <w:tab/>
        <w:t>................................................................</w:t>
      </w:r>
    </w:p>
    <w:p w14:paraId="0A1D4B73" w14:textId="77777777" w:rsidR="00CC4C92" w:rsidRPr="00CC4C92" w:rsidRDefault="00CC4C92" w:rsidP="00CC4C92">
      <w:pPr>
        <w:tabs>
          <w:tab w:val="center" w:pos="7371"/>
        </w:tabs>
        <w:spacing w:after="0" w:line="240" w:lineRule="auto"/>
        <w:ind w:left="0" w:right="0" w:firstLine="0"/>
        <w:rPr>
          <w:rFonts w:eastAsia="Times New Roman"/>
          <w:i/>
          <w:color w:val="auto"/>
          <w:sz w:val="20"/>
          <w:szCs w:val="20"/>
        </w:rPr>
      </w:pPr>
      <w:r w:rsidRPr="00CC4C92">
        <w:rPr>
          <w:rFonts w:eastAsia="Times New Roman"/>
          <w:color w:val="auto"/>
        </w:rPr>
        <w:tab/>
      </w:r>
      <w:r w:rsidRPr="00CC4C92">
        <w:rPr>
          <w:rFonts w:eastAsia="Times New Roman"/>
          <w:i/>
          <w:color w:val="auto"/>
          <w:sz w:val="20"/>
          <w:szCs w:val="20"/>
        </w:rPr>
        <w:t>(podpis i pieczęć Wykonawcy)</w:t>
      </w:r>
    </w:p>
    <w:p w14:paraId="1B28060C" w14:textId="77777777" w:rsidR="00CC4C92" w:rsidRPr="00CC4C92" w:rsidRDefault="00CC4C92" w:rsidP="00CC4C92"/>
    <w:sectPr w:rsidR="00CC4C92" w:rsidRPr="00CC4C92" w:rsidSect="00930225">
      <w:headerReference w:type="even" r:id="rId30"/>
      <w:headerReference w:type="default" r:id="rId31"/>
      <w:footerReference w:type="even" r:id="rId32"/>
      <w:footerReference w:type="default" r:id="rId33"/>
      <w:headerReference w:type="first" r:id="rId34"/>
      <w:footerReference w:type="first" r:id="rId35"/>
      <w:pgSz w:w="11906" w:h="16838"/>
      <w:pgMar w:top="838" w:right="1416" w:bottom="1560" w:left="850" w:header="708" w:footer="55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753135" w14:textId="77777777" w:rsidR="00FD11B4" w:rsidRDefault="00FD11B4">
      <w:pPr>
        <w:spacing w:after="0" w:line="240" w:lineRule="auto"/>
      </w:pPr>
      <w:r>
        <w:separator/>
      </w:r>
    </w:p>
  </w:endnote>
  <w:endnote w:type="continuationSeparator" w:id="0">
    <w:p w14:paraId="70A2835A" w14:textId="77777777" w:rsidR="00FD11B4" w:rsidRDefault="00FD11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23F7ED" w14:textId="77777777" w:rsidR="006F1AD5" w:rsidRDefault="006F1AD5">
    <w:pPr>
      <w:spacing w:after="0" w:line="259" w:lineRule="auto"/>
      <w:ind w:left="0" w:right="165" w:firstLine="0"/>
      <w:jc w:val="right"/>
    </w:pPr>
    <w:r>
      <w:fldChar w:fldCharType="begin"/>
    </w:r>
    <w:r>
      <w:instrText xml:space="preserve"> PAGE   \* MERGEFORMAT </w:instrText>
    </w:r>
    <w:r>
      <w:fldChar w:fldCharType="separate"/>
    </w:r>
    <w:r>
      <w:rPr>
        <w:rFonts w:ascii="Calibri" w:eastAsia="Calibri" w:hAnsi="Calibri" w:cs="Calibri"/>
      </w:rPr>
      <w:t>1</w:t>
    </w:r>
    <w:r>
      <w:rPr>
        <w:rFonts w:ascii="Calibri" w:eastAsia="Calibri" w:hAnsi="Calibri" w:cs="Calibri"/>
      </w:rPr>
      <w:fldChar w:fldCharType="end"/>
    </w:r>
    <w:r>
      <w:rPr>
        <w:rFonts w:ascii="Calibri" w:eastAsia="Calibri" w:hAnsi="Calibri" w:cs="Calibri"/>
      </w:rPr>
      <w:t xml:space="preserve"> </w:t>
    </w:r>
  </w:p>
  <w:p w14:paraId="7D6B52F8" w14:textId="77777777" w:rsidR="006F1AD5" w:rsidRDefault="006F1AD5">
    <w:pPr>
      <w:spacing w:after="0" w:line="259" w:lineRule="auto"/>
      <w:ind w:left="567" w:right="0" w:firstLine="0"/>
      <w:jc w:val="left"/>
    </w:pPr>
    <w:r>
      <w:rPr>
        <w:rFonts w:ascii="Calibri" w:eastAsia="Calibri" w:hAnsi="Calibri" w:cs="Calibri"/>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FD8FE1" w14:textId="77777777" w:rsidR="00D74094" w:rsidRPr="00D74094" w:rsidRDefault="00D74094" w:rsidP="00D74094">
    <w:pPr>
      <w:tabs>
        <w:tab w:val="center" w:pos="4536"/>
        <w:tab w:val="right" w:pos="9072"/>
      </w:tabs>
      <w:spacing w:after="0" w:line="240" w:lineRule="auto"/>
      <w:ind w:left="284" w:right="0" w:hanging="1701"/>
      <w:jc w:val="left"/>
      <w:rPr>
        <w:rFonts w:ascii="Calibri" w:eastAsia="Calibri" w:hAnsi="Calibri" w:cs="Times New Roman"/>
        <w:color w:val="auto"/>
        <w:lang w:eastAsia="en-US"/>
      </w:rPr>
    </w:pPr>
    <w:r w:rsidRPr="00D74094">
      <w:rPr>
        <w:rFonts w:ascii="Calibri" w:eastAsia="Calibri" w:hAnsi="Calibri" w:cs="Times New Roman"/>
        <w:color w:val="auto"/>
        <w:lang w:eastAsia="en-US"/>
      </w:rPr>
      <w:tab/>
      <w:t>* - w zależności od części i wyniku postępowania zapisy zostaną odpowiednio</w:t>
    </w:r>
    <w:r w:rsidRPr="00D74094">
      <w:rPr>
        <w:rFonts w:ascii="Calibri" w:eastAsia="Calibri" w:hAnsi="Calibri" w:cs="Times New Roman"/>
        <w:color w:val="auto"/>
        <w:lang w:eastAsia="en-US"/>
      </w:rPr>
      <w:tab/>
    </w:r>
    <w:r w:rsidRPr="00D74094">
      <w:rPr>
        <w:rFonts w:ascii="Calibri" w:eastAsia="Calibri" w:hAnsi="Calibri" w:cs="Times New Roman"/>
        <w:color w:val="auto"/>
        <w:lang w:eastAsia="en-US"/>
      </w:rPr>
      <w:fldChar w:fldCharType="begin"/>
    </w:r>
    <w:r w:rsidRPr="00D74094">
      <w:rPr>
        <w:rFonts w:ascii="Calibri" w:eastAsia="Calibri" w:hAnsi="Calibri" w:cs="Times New Roman"/>
        <w:color w:val="auto"/>
        <w:lang w:eastAsia="en-US"/>
      </w:rPr>
      <w:instrText>PAGE   \* MERGEFORMAT</w:instrText>
    </w:r>
    <w:r w:rsidRPr="00D74094">
      <w:rPr>
        <w:rFonts w:ascii="Calibri" w:eastAsia="Calibri" w:hAnsi="Calibri" w:cs="Times New Roman"/>
        <w:color w:val="auto"/>
        <w:lang w:eastAsia="en-US"/>
      </w:rPr>
      <w:fldChar w:fldCharType="separate"/>
    </w:r>
    <w:r w:rsidRPr="00D74094">
      <w:rPr>
        <w:rFonts w:ascii="Calibri" w:eastAsia="Calibri" w:hAnsi="Calibri" w:cs="Times New Roman"/>
        <w:color w:val="auto"/>
        <w:lang w:eastAsia="en-US"/>
      </w:rPr>
      <w:t>1</w:t>
    </w:r>
    <w:r w:rsidRPr="00D74094">
      <w:rPr>
        <w:rFonts w:ascii="Calibri" w:eastAsia="Calibri" w:hAnsi="Calibri" w:cs="Times New Roman"/>
        <w:color w:val="auto"/>
        <w:lang w:eastAsia="en-US"/>
      </w:rPr>
      <w:fldChar w:fldCharType="end"/>
    </w:r>
  </w:p>
  <w:p w14:paraId="20857F09" w14:textId="77777777" w:rsidR="00D74094" w:rsidRPr="00D74094" w:rsidRDefault="00374673" w:rsidP="00D74094">
    <w:pPr>
      <w:tabs>
        <w:tab w:val="center" w:pos="4536"/>
        <w:tab w:val="right" w:pos="9072"/>
      </w:tabs>
      <w:spacing w:after="0" w:line="240" w:lineRule="auto"/>
      <w:ind w:left="0" w:right="0" w:firstLine="0"/>
      <w:jc w:val="left"/>
      <w:rPr>
        <w:rFonts w:ascii="Calibri" w:eastAsia="Calibri" w:hAnsi="Calibri" w:cs="Times New Roman"/>
        <w:color w:val="auto"/>
        <w:lang w:eastAsia="en-US"/>
      </w:rPr>
    </w:pPr>
    <w:r>
      <w:rPr>
        <w:rFonts w:ascii="Calibri" w:eastAsia="Calibri" w:hAnsi="Calibri" w:cs="Times New Roman"/>
        <w:color w:val="auto"/>
        <w:lang w:eastAsia="en-US"/>
      </w:rPr>
      <w:pict w14:anchorId="4FC119E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Wiersz podpisu, niepodpisane" style="width:70.95pt;height:37.6pt">
          <v:imagedata r:id="rId1" o:title=""/>
          <o:lock v:ext="edit" ungrouping="t" rotation="t" cropping="t" verticies="t" text="t" grouping="t"/>
          <o:signatureline v:ext="edit" id="{DE329C79-EA96-4FF9-9FDB-D16EAF2C0A01}" provid="{00000000-0000-0000-0000-000000000000}" issignatureline="t"/>
        </v:shape>
      </w:pict>
    </w:r>
    <w:r>
      <w:rPr>
        <w:rFonts w:ascii="Calibri" w:eastAsia="Calibri" w:hAnsi="Calibri" w:cs="Times New Roman"/>
        <w:color w:val="auto"/>
        <w:lang w:eastAsia="en-US"/>
      </w:rPr>
      <w:pict w14:anchorId="3E0ACA3E">
        <v:shape id="_x0000_i1028" type="#_x0000_t75" alt="Wiersz podpisu, niepodpisane" style="width:70.95pt;height:37.6pt">
          <v:imagedata r:id="rId1" o:title=""/>
          <o:lock v:ext="edit" ungrouping="t" rotation="t" cropping="t" verticies="t" text="t" grouping="t"/>
          <o:signatureline v:ext="edit" id="{B81FF76B-5B6B-41B2-93EC-17122774F046}" provid="{00000000-0000-0000-0000-000000000000}" issignatureline="t"/>
        </v:shape>
      </w:pict>
    </w:r>
  </w:p>
  <w:p w14:paraId="6AE94279" w14:textId="31EC2144" w:rsidR="006F1AD5" w:rsidRPr="00ED6720" w:rsidRDefault="006F1AD5" w:rsidP="00ED6720">
    <w:pPr>
      <w:tabs>
        <w:tab w:val="center" w:pos="4536"/>
        <w:tab w:val="right" w:pos="9072"/>
      </w:tabs>
      <w:spacing w:after="0" w:line="240" w:lineRule="auto"/>
      <w:rPr>
        <w:rFonts w:ascii="Calibri" w:eastAsia="Calibri" w:hAnsi="Calibri" w:cs="Times New Roman"/>
        <w:color w:val="auto"/>
        <w:lang w:eastAsia="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8C9AAE" w14:textId="77777777" w:rsidR="006F1AD5" w:rsidRDefault="006F1AD5">
    <w:pPr>
      <w:spacing w:after="0" w:line="259" w:lineRule="auto"/>
      <w:ind w:left="0" w:right="165" w:firstLine="0"/>
      <w:jc w:val="right"/>
    </w:pPr>
    <w:r>
      <w:fldChar w:fldCharType="begin"/>
    </w:r>
    <w:r>
      <w:instrText xml:space="preserve"> PAGE   \* MERGEFORMAT </w:instrText>
    </w:r>
    <w:r>
      <w:fldChar w:fldCharType="separate"/>
    </w:r>
    <w:r>
      <w:rPr>
        <w:rFonts w:ascii="Calibri" w:eastAsia="Calibri" w:hAnsi="Calibri" w:cs="Calibri"/>
      </w:rPr>
      <w:t>1</w:t>
    </w:r>
    <w:r>
      <w:rPr>
        <w:rFonts w:ascii="Calibri" w:eastAsia="Calibri" w:hAnsi="Calibri" w:cs="Calibri"/>
      </w:rPr>
      <w:fldChar w:fldCharType="end"/>
    </w:r>
    <w:r>
      <w:rPr>
        <w:rFonts w:ascii="Calibri" w:eastAsia="Calibri" w:hAnsi="Calibri" w:cs="Calibri"/>
      </w:rPr>
      <w:t xml:space="preserve"> </w:t>
    </w:r>
  </w:p>
  <w:p w14:paraId="535F431A" w14:textId="77777777" w:rsidR="006F1AD5" w:rsidRDefault="006F1AD5">
    <w:pPr>
      <w:spacing w:after="0" w:line="259" w:lineRule="auto"/>
      <w:ind w:left="567" w:right="0" w:firstLine="0"/>
      <w:jc w:val="left"/>
    </w:pPr>
    <w:r>
      <w:rPr>
        <w:rFonts w:ascii="Calibri" w:eastAsia="Calibri" w:hAnsi="Calibri" w:cs="Calibri"/>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703050" w14:textId="77777777" w:rsidR="00FD11B4" w:rsidRDefault="00FD11B4">
      <w:pPr>
        <w:spacing w:after="0" w:line="259" w:lineRule="auto"/>
        <w:ind w:left="994" w:right="0" w:firstLine="0"/>
        <w:jc w:val="left"/>
      </w:pPr>
      <w:r>
        <w:separator/>
      </w:r>
    </w:p>
  </w:footnote>
  <w:footnote w:type="continuationSeparator" w:id="0">
    <w:p w14:paraId="38A94D9C" w14:textId="77777777" w:rsidR="00FD11B4" w:rsidRDefault="00FD11B4">
      <w:pPr>
        <w:spacing w:after="0" w:line="259" w:lineRule="auto"/>
        <w:ind w:left="994" w:right="0" w:firstLine="0"/>
        <w:jc w:val="left"/>
      </w:pPr>
      <w:r>
        <w:continuationSeparator/>
      </w:r>
    </w:p>
  </w:footnote>
  <w:footnote w:id="1">
    <w:p w14:paraId="6D189FEB" w14:textId="77777777" w:rsidR="006F1AD5" w:rsidRPr="009A06F7" w:rsidRDefault="006F1AD5" w:rsidP="00504665">
      <w:pPr>
        <w:pStyle w:val="footnotedescription"/>
        <w:spacing w:line="240" w:lineRule="auto"/>
        <w:ind w:left="851" w:right="123" w:hanging="142"/>
        <w:jc w:val="both"/>
        <w:rPr>
          <w:sz w:val="18"/>
          <w:szCs w:val="16"/>
        </w:rPr>
      </w:pPr>
      <w:r w:rsidRPr="009A06F7">
        <w:rPr>
          <w:rStyle w:val="footnotemark"/>
          <w:sz w:val="18"/>
          <w:szCs w:val="16"/>
        </w:rPr>
        <w:footnoteRef/>
      </w:r>
      <w:r w:rsidRPr="009A06F7">
        <w:rPr>
          <w:sz w:val="18"/>
          <w:szCs w:val="16"/>
        </w:rPr>
        <w:t xml:space="preserve"> Roboty zamienne, polegają na tym, że Wykonawca zobowiązuje się do wykonania w sposób odmienny od określonego w Umowie, przy czym nie powoduje zmiany zakresu świadczenia zawartego w ofercie.</w:t>
      </w:r>
      <w:r w:rsidRPr="009A06F7">
        <w:rPr>
          <w:rFonts w:eastAsia="Calibri"/>
          <w:sz w:val="18"/>
          <w:szCs w:val="16"/>
        </w:rPr>
        <w:t xml:space="preserve"> </w:t>
      </w:r>
    </w:p>
  </w:footnote>
  <w:footnote w:id="2">
    <w:p w14:paraId="3AF36F94" w14:textId="445F2802" w:rsidR="006F1AD5" w:rsidRDefault="006F1AD5">
      <w:pPr>
        <w:pStyle w:val="Tekstprzypisudolnego"/>
      </w:pPr>
      <w:r w:rsidRPr="009A06F7">
        <w:rPr>
          <w:rStyle w:val="Odwoanieprzypisudolnego"/>
        </w:rPr>
        <w:footnoteRef/>
      </w:r>
      <w:r w:rsidRPr="009A06F7">
        <w:t xml:space="preserve"> </w:t>
      </w:r>
      <w:r>
        <w:rPr>
          <w:sz w:val="18"/>
          <w:szCs w:val="22"/>
        </w:rPr>
        <w:t>Niepotrzebne</w:t>
      </w:r>
      <w:r w:rsidRPr="00A449CA">
        <w:rPr>
          <w:sz w:val="18"/>
          <w:szCs w:val="22"/>
        </w:rPr>
        <w:t xml:space="preserve"> skreślić</w:t>
      </w:r>
      <w:r>
        <w:rPr>
          <w:sz w:val="18"/>
          <w:szCs w:val="22"/>
        </w:rPr>
        <w:t xml:space="preserve">. Niniejsze oświadczenie składane jest przez nierezydentów. </w:t>
      </w:r>
    </w:p>
  </w:footnote>
  <w:footnote w:id="3">
    <w:p w14:paraId="351A7477" w14:textId="77777777" w:rsidR="006F1AD5" w:rsidRPr="00F50CD5" w:rsidRDefault="006F1AD5" w:rsidP="00F50CD5">
      <w:pPr>
        <w:pStyle w:val="footnotedescription"/>
        <w:spacing w:line="240" w:lineRule="auto"/>
        <w:ind w:left="851" w:hanging="10"/>
        <w:jc w:val="both"/>
        <w:rPr>
          <w:sz w:val="18"/>
          <w:szCs w:val="18"/>
        </w:rPr>
      </w:pPr>
      <w:r w:rsidRPr="008731ED">
        <w:rPr>
          <w:rStyle w:val="Odwoanieprzypisudolnego"/>
        </w:rPr>
        <w:footnoteRef/>
      </w:r>
      <w:r w:rsidRPr="00F50CD5">
        <w:rPr>
          <w:sz w:val="18"/>
          <w:szCs w:val="18"/>
        </w:rPr>
        <w:t xml:space="preserve"> Jeśli wykonawca jest również dużym przedsiębiorcą w rozumieniu ustawy z dnia 8 marca 2013 r. o przeciwdziałaniu nadmiernym opóźnieniom w transakcjach handlowych, konieczność odpowiedniego przeredagowania postanowienia</w:t>
      </w:r>
    </w:p>
  </w:footnote>
  <w:footnote w:id="4">
    <w:p w14:paraId="761E799E" w14:textId="77777777" w:rsidR="006F1AD5" w:rsidRDefault="006F1AD5" w:rsidP="00F50CD5">
      <w:pPr>
        <w:pStyle w:val="Tekstprzypisudolnego"/>
        <w:ind w:left="851"/>
      </w:pPr>
      <w:r w:rsidRPr="00F50CD5">
        <w:rPr>
          <w:rStyle w:val="Odwoanieprzypisudolnego"/>
          <w:sz w:val="18"/>
          <w:szCs w:val="18"/>
        </w:rPr>
        <w:footnoteRef/>
      </w:r>
      <w:r w:rsidRPr="00F50CD5">
        <w:rPr>
          <w:sz w:val="18"/>
          <w:szCs w:val="18"/>
        </w:rPr>
        <w:t xml:space="preserve"> Przepis do zastosowania w sytuacji, gdy Wykonawcą jest Konsorcjum podmiotów.</w:t>
      </w:r>
    </w:p>
  </w:footnote>
  <w:footnote w:id="5">
    <w:p w14:paraId="1357259C" w14:textId="77777777" w:rsidR="00B72E9C" w:rsidRDefault="00B72E9C" w:rsidP="00B72E9C">
      <w:pPr>
        <w:pStyle w:val="Tekstprzypisudolnego"/>
      </w:pPr>
      <w:r>
        <w:rPr>
          <w:rStyle w:val="Odwoanieprzypisudolnego"/>
        </w:rPr>
        <w:footnoteRef/>
      </w:r>
      <w:r>
        <w:t xml:space="preserve"> nie dotyczy Części III</w:t>
      </w:r>
    </w:p>
  </w:footnote>
  <w:footnote w:id="6">
    <w:p w14:paraId="2004D574" w14:textId="77777777" w:rsidR="006F1AD5" w:rsidRPr="00F85973" w:rsidRDefault="006F1AD5" w:rsidP="00E52C58">
      <w:pPr>
        <w:pStyle w:val="footnotedescription"/>
        <w:spacing w:line="240" w:lineRule="auto"/>
        <w:ind w:left="992" w:right="177"/>
        <w:jc w:val="both"/>
        <w:rPr>
          <w:sz w:val="18"/>
          <w:szCs w:val="18"/>
        </w:rPr>
      </w:pPr>
      <w:r w:rsidRPr="00F85973">
        <w:rPr>
          <w:sz w:val="18"/>
          <w:szCs w:val="18"/>
        </w:rPr>
        <w:footnoteRef/>
      </w:r>
      <w:r w:rsidRPr="00F85973">
        <w:rPr>
          <w:sz w:val="18"/>
          <w:szCs w:val="18"/>
        </w:rPr>
        <w:t xml:space="preserve"> Zdanie do stosowania w razie zawarcia umowy w formie pisemnej. </w:t>
      </w:r>
    </w:p>
  </w:footnote>
  <w:footnote w:id="7">
    <w:p w14:paraId="747D8453" w14:textId="77777777" w:rsidR="006F1AD5" w:rsidRDefault="006F1AD5" w:rsidP="00E52C58">
      <w:pPr>
        <w:pStyle w:val="footnotedescription"/>
        <w:spacing w:line="240" w:lineRule="auto"/>
        <w:ind w:left="992" w:right="177"/>
        <w:jc w:val="both"/>
      </w:pPr>
      <w:r w:rsidRPr="00F85973">
        <w:rPr>
          <w:sz w:val="18"/>
          <w:szCs w:val="18"/>
        </w:rPr>
        <w:footnoteRef/>
      </w:r>
      <w:r w:rsidRPr="00F85973">
        <w:rPr>
          <w:sz w:val="18"/>
          <w:szCs w:val="18"/>
        </w:rPr>
        <w:t xml:space="preserve"> Zdanie do stosowania w razie zawarcia umowy w formie elektronicznej, tj. z kwalifikowanym podpisem elektronicznym. Nie stanowi tzw. kwalifikowanego podpisu elektronicznego podpis domenowy stosowany w Grupie TAURON.</w:t>
      </w:r>
      <w:r>
        <w:rPr>
          <w:sz w:val="18"/>
        </w:rPr>
        <w:t xml:space="preserve"> </w:t>
      </w:r>
    </w:p>
  </w:footnote>
  <w:footnote w:id="8">
    <w:p w14:paraId="3BC500A2" w14:textId="77777777" w:rsidR="006F1AD5" w:rsidRDefault="006F1AD5" w:rsidP="009762D2">
      <w:pPr>
        <w:pStyle w:val="Tekstprzypisudolnego"/>
      </w:pPr>
      <w:r w:rsidRPr="00B60EFF">
        <w:rPr>
          <w:rStyle w:val="Odwoanieprzypisudolnego"/>
          <w:sz w:val="16"/>
          <w:szCs w:val="16"/>
        </w:rPr>
        <w:footnoteRef/>
      </w:r>
      <w:r w:rsidRPr="00B60EFF">
        <w:rPr>
          <w:sz w:val="16"/>
          <w:szCs w:val="16"/>
        </w:rPr>
        <w:t xml:space="preserve"> Ustawa z dnia 5 września 2016 r. – o usługach zaufania oraz identyfikacji elektronicznej (Dz. U. z 2016 r. poz. 1579)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A653A9" w14:textId="77777777" w:rsidR="00017209" w:rsidRDefault="0001720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73B238" w14:textId="7B28EA3E" w:rsidR="006F1AD5" w:rsidRPr="002E6F77" w:rsidRDefault="006F1AD5" w:rsidP="002E6F77">
    <w:pPr>
      <w:pStyle w:val="Nagwek"/>
      <w:jc w:val="right"/>
      <w:rPr>
        <w:i/>
        <w:lang w:val="pl-PL"/>
      </w:rPr>
    </w:pPr>
    <w:r w:rsidRPr="002E6F77">
      <w:rPr>
        <w:i/>
      </w:rPr>
      <w:t>Umowa nr</w:t>
    </w:r>
    <w:r>
      <w:rPr>
        <w:i/>
        <w:lang w:val="pl-PL"/>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CE46FF" w14:textId="77777777" w:rsidR="00017209" w:rsidRDefault="0001720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2B"/>
    <w:multiLevelType w:val="singleLevel"/>
    <w:tmpl w:val="0000002B"/>
    <w:name w:val="WW8Num46"/>
    <w:lvl w:ilvl="0">
      <w:start w:val="1"/>
      <w:numFmt w:val="upperRoman"/>
      <w:lvlText w:val="%1."/>
      <w:lvlJc w:val="left"/>
      <w:pPr>
        <w:tabs>
          <w:tab w:val="num" w:pos="208"/>
        </w:tabs>
        <w:ind w:left="928" w:hanging="360"/>
      </w:pPr>
      <w:rPr>
        <w:rFonts w:ascii="Arial" w:eastAsia="Times New Roman" w:hAnsi="Arial" w:cs="Arial"/>
        <w:b/>
        <w:sz w:val="22"/>
        <w:szCs w:val="22"/>
      </w:rPr>
    </w:lvl>
  </w:abstractNum>
  <w:abstractNum w:abstractNumId="1" w15:restartNumberingAfterBreak="0">
    <w:nsid w:val="01776184"/>
    <w:multiLevelType w:val="hybridMultilevel"/>
    <w:tmpl w:val="B394E62A"/>
    <w:lvl w:ilvl="0" w:tplc="04150001">
      <w:start w:val="1"/>
      <w:numFmt w:val="bullet"/>
      <w:lvlText w:val=""/>
      <w:lvlJc w:val="left"/>
      <w:pPr>
        <w:ind w:left="1195" w:hanging="360"/>
      </w:pPr>
      <w:rPr>
        <w:rFonts w:ascii="Symbol" w:hAnsi="Symbol" w:hint="default"/>
      </w:rPr>
    </w:lvl>
    <w:lvl w:ilvl="1" w:tplc="04150003" w:tentative="1">
      <w:start w:val="1"/>
      <w:numFmt w:val="bullet"/>
      <w:lvlText w:val="o"/>
      <w:lvlJc w:val="left"/>
      <w:pPr>
        <w:ind w:left="1915" w:hanging="360"/>
      </w:pPr>
      <w:rPr>
        <w:rFonts w:ascii="Courier New" w:hAnsi="Courier New" w:cs="Courier New" w:hint="default"/>
      </w:rPr>
    </w:lvl>
    <w:lvl w:ilvl="2" w:tplc="04150005" w:tentative="1">
      <w:start w:val="1"/>
      <w:numFmt w:val="bullet"/>
      <w:lvlText w:val=""/>
      <w:lvlJc w:val="left"/>
      <w:pPr>
        <w:ind w:left="2635" w:hanging="360"/>
      </w:pPr>
      <w:rPr>
        <w:rFonts w:ascii="Wingdings" w:hAnsi="Wingdings" w:hint="default"/>
      </w:rPr>
    </w:lvl>
    <w:lvl w:ilvl="3" w:tplc="04150001" w:tentative="1">
      <w:start w:val="1"/>
      <w:numFmt w:val="bullet"/>
      <w:lvlText w:val=""/>
      <w:lvlJc w:val="left"/>
      <w:pPr>
        <w:ind w:left="3355" w:hanging="360"/>
      </w:pPr>
      <w:rPr>
        <w:rFonts w:ascii="Symbol" w:hAnsi="Symbol" w:hint="default"/>
      </w:rPr>
    </w:lvl>
    <w:lvl w:ilvl="4" w:tplc="04150003" w:tentative="1">
      <w:start w:val="1"/>
      <w:numFmt w:val="bullet"/>
      <w:lvlText w:val="o"/>
      <w:lvlJc w:val="left"/>
      <w:pPr>
        <w:ind w:left="4075" w:hanging="360"/>
      </w:pPr>
      <w:rPr>
        <w:rFonts w:ascii="Courier New" w:hAnsi="Courier New" w:cs="Courier New" w:hint="default"/>
      </w:rPr>
    </w:lvl>
    <w:lvl w:ilvl="5" w:tplc="04150005" w:tentative="1">
      <w:start w:val="1"/>
      <w:numFmt w:val="bullet"/>
      <w:lvlText w:val=""/>
      <w:lvlJc w:val="left"/>
      <w:pPr>
        <w:ind w:left="4795" w:hanging="360"/>
      </w:pPr>
      <w:rPr>
        <w:rFonts w:ascii="Wingdings" w:hAnsi="Wingdings" w:hint="default"/>
      </w:rPr>
    </w:lvl>
    <w:lvl w:ilvl="6" w:tplc="04150001" w:tentative="1">
      <w:start w:val="1"/>
      <w:numFmt w:val="bullet"/>
      <w:lvlText w:val=""/>
      <w:lvlJc w:val="left"/>
      <w:pPr>
        <w:ind w:left="5515" w:hanging="360"/>
      </w:pPr>
      <w:rPr>
        <w:rFonts w:ascii="Symbol" w:hAnsi="Symbol" w:hint="default"/>
      </w:rPr>
    </w:lvl>
    <w:lvl w:ilvl="7" w:tplc="04150003" w:tentative="1">
      <w:start w:val="1"/>
      <w:numFmt w:val="bullet"/>
      <w:lvlText w:val="o"/>
      <w:lvlJc w:val="left"/>
      <w:pPr>
        <w:ind w:left="6235" w:hanging="360"/>
      </w:pPr>
      <w:rPr>
        <w:rFonts w:ascii="Courier New" w:hAnsi="Courier New" w:cs="Courier New" w:hint="default"/>
      </w:rPr>
    </w:lvl>
    <w:lvl w:ilvl="8" w:tplc="04150005" w:tentative="1">
      <w:start w:val="1"/>
      <w:numFmt w:val="bullet"/>
      <w:lvlText w:val=""/>
      <w:lvlJc w:val="left"/>
      <w:pPr>
        <w:ind w:left="6955" w:hanging="360"/>
      </w:pPr>
      <w:rPr>
        <w:rFonts w:ascii="Wingdings" w:hAnsi="Wingdings" w:hint="default"/>
      </w:rPr>
    </w:lvl>
  </w:abstractNum>
  <w:abstractNum w:abstractNumId="2" w15:restartNumberingAfterBreak="0">
    <w:nsid w:val="01ED2173"/>
    <w:multiLevelType w:val="hybridMultilevel"/>
    <w:tmpl w:val="23F6DB5C"/>
    <w:lvl w:ilvl="0" w:tplc="69A67F10">
      <w:start w:val="1"/>
      <w:numFmt w:val="lowerLetter"/>
      <w:lvlText w:val="%1)"/>
      <w:lvlJc w:val="left"/>
      <w:pPr>
        <w:ind w:left="1636" w:hanging="360"/>
      </w:pPr>
      <w:rPr>
        <w:rFonts w:hint="default"/>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3" w15:restartNumberingAfterBreak="0">
    <w:nsid w:val="0253608D"/>
    <w:multiLevelType w:val="hybridMultilevel"/>
    <w:tmpl w:val="8AA2F144"/>
    <w:lvl w:ilvl="0" w:tplc="04150011">
      <w:start w:val="1"/>
      <w:numFmt w:val="decimal"/>
      <w:lvlText w:val="%1)"/>
      <w:lvlJc w:val="left"/>
      <w:pPr>
        <w:ind w:left="1195" w:hanging="360"/>
      </w:pPr>
    </w:lvl>
    <w:lvl w:ilvl="1" w:tplc="04150019" w:tentative="1">
      <w:start w:val="1"/>
      <w:numFmt w:val="lowerLetter"/>
      <w:lvlText w:val="%2."/>
      <w:lvlJc w:val="left"/>
      <w:pPr>
        <w:ind w:left="1915" w:hanging="360"/>
      </w:pPr>
    </w:lvl>
    <w:lvl w:ilvl="2" w:tplc="0415001B" w:tentative="1">
      <w:start w:val="1"/>
      <w:numFmt w:val="lowerRoman"/>
      <w:lvlText w:val="%3."/>
      <w:lvlJc w:val="right"/>
      <w:pPr>
        <w:ind w:left="2635" w:hanging="180"/>
      </w:pPr>
    </w:lvl>
    <w:lvl w:ilvl="3" w:tplc="0415000F" w:tentative="1">
      <w:start w:val="1"/>
      <w:numFmt w:val="decimal"/>
      <w:lvlText w:val="%4."/>
      <w:lvlJc w:val="left"/>
      <w:pPr>
        <w:ind w:left="3355" w:hanging="360"/>
      </w:pPr>
    </w:lvl>
    <w:lvl w:ilvl="4" w:tplc="04150019" w:tentative="1">
      <w:start w:val="1"/>
      <w:numFmt w:val="lowerLetter"/>
      <w:lvlText w:val="%5."/>
      <w:lvlJc w:val="left"/>
      <w:pPr>
        <w:ind w:left="4075" w:hanging="360"/>
      </w:pPr>
    </w:lvl>
    <w:lvl w:ilvl="5" w:tplc="0415001B" w:tentative="1">
      <w:start w:val="1"/>
      <w:numFmt w:val="lowerRoman"/>
      <w:lvlText w:val="%6."/>
      <w:lvlJc w:val="right"/>
      <w:pPr>
        <w:ind w:left="4795" w:hanging="180"/>
      </w:pPr>
    </w:lvl>
    <w:lvl w:ilvl="6" w:tplc="0415000F" w:tentative="1">
      <w:start w:val="1"/>
      <w:numFmt w:val="decimal"/>
      <w:lvlText w:val="%7."/>
      <w:lvlJc w:val="left"/>
      <w:pPr>
        <w:ind w:left="5515" w:hanging="360"/>
      </w:pPr>
    </w:lvl>
    <w:lvl w:ilvl="7" w:tplc="04150019" w:tentative="1">
      <w:start w:val="1"/>
      <w:numFmt w:val="lowerLetter"/>
      <w:lvlText w:val="%8."/>
      <w:lvlJc w:val="left"/>
      <w:pPr>
        <w:ind w:left="6235" w:hanging="360"/>
      </w:pPr>
    </w:lvl>
    <w:lvl w:ilvl="8" w:tplc="0415001B" w:tentative="1">
      <w:start w:val="1"/>
      <w:numFmt w:val="lowerRoman"/>
      <w:lvlText w:val="%9."/>
      <w:lvlJc w:val="right"/>
      <w:pPr>
        <w:ind w:left="6955" w:hanging="180"/>
      </w:pPr>
    </w:lvl>
  </w:abstractNum>
  <w:abstractNum w:abstractNumId="4" w15:restartNumberingAfterBreak="0">
    <w:nsid w:val="03C83C8B"/>
    <w:multiLevelType w:val="hybridMultilevel"/>
    <w:tmpl w:val="28C2FFE4"/>
    <w:lvl w:ilvl="0" w:tplc="DCB463E8">
      <w:start w:val="1"/>
      <w:numFmt w:val="decimal"/>
      <w:lvlText w:val="%1."/>
      <w:lvlJc w:val="left"/>
      <w:pPr>
        <w:ind w:left="346" w:hanging="360"/>
      </w:pPr>
      <w:rPr>
        <w:rFonts w:hint="default"/>
      </w:rPr>
    </w:lvl>
    <w:lvl w:ilvl="1" w:tplc="04150019" w:tentative="1">
      <w:start w:val="1"/>
      <w:numFmt w:val="lowerLetter"/>
      <w:lvlText w:val="%2."/>
      <w:lvlJc w:val="left"/>
      <w:pPr>
        <w:ind w:left="1066" w:hanging="360"/>
      </w:pPr>
    </w:lvl>
    <w:lvl w:ilvl="2" w:tplc="0415001B" w:tentative="1">
      <w:start w:val="1"/>
      <w:numFmt w:val="lowerRoman"/>
      <w:lvlText w:val="%3."/>
      <w:lvlJc w:val="right"/>
      <w:pPr>
        <w:ind w:left="1786" w:hanging="180"/>
      </w:pPr>
    </w:lvl>
    <w:lvl w:ilvl="3" w:tplc="0415000F" w:tentative="1">
      <w:start w:val="1"/>
      <w:numFmt w:val="decimal"/>
      <w:lvlText w:val="%4."/>
      <w:lvlJc w:val="left"/>
      <w:pPr>
        <w:ind w:left="2506" w:hanging="360"/>
      </w:pPr>
    </w:lvl>
    <w:lvl w:ilvl="4" w:tplc="04150019" w:tentative="1">
      <w:start w:val="1"/>
      <w:numFmt w:val="lowerLetter"/>
      <w:lvlText w:val="%5."/>
      <w:lvlJc w:val="left"/>
      <w:pPr>
        <w:ind w:left="3226" w:hanging="360"/>
      </w:pPr>
    </w:lvl>
    <w:lvl w:ilvl="5" w:tplc="0415001B" w:tentative="1">
      <w:start w:val="1"/>
      <w:numFmt w:val="lowerRoman"/>
      <w:lvlText w:val="%6."/>
      <w:lvlJc w:val="right"/>
      <w:pPr>
        <w:ind w:left="3946" w:hanging="180"/>
      </w:pPr>
    </w:lvl>
    <w:lvl w:ilvl="6" w:tplc="0415000F" w:tentative="1">
      <w:start w:val="1"/>
      <w:numFmt w:val="decimal"/>
      <w:lvlText w:val="%7."/>
      <w:lvlJc w:val="left"/>
      <w:pPr>
        <w:ind w:left="4666" w:hanging="360"/>
      </w:pPr>
    </w:lvl>
    <w:lvl w:ilvl="7" w:tplc="04150019" w:tentative="1">
      <w:start w:val="1"/>
      <w:numFmt w:val="lowerLetter"/>
      <w:lvlText w:val="%8."/>
      <w:lvlJc w:val="left"/>
      <w:pPr>
        <w:ind w:left="5386" w:hanging="360"/>
      </w:pPr>
    </w:lvl>
    <w:lvl w:ilvl="8" w:tplc="0415001B" w:tentative="1">
      <w:start w:val="1"/>
      <w:numFmt w:val="lowerRoman"/>
      <w:lvlText w:val="%9."/>
      <w:lvlJc w:val="right"/>
      <w:pPr>
        <w:ind w:left="6106" w:hanging="180"/>
      </w:pPr>
    </w:lvl>
  </w:abstractNum>
  <w:abstractNum w:abstractNumId="5" w15:restartNumberingAfterBreak="0">
    <w:nsid w:val="04EB6E32"/>
    <w:multiLevelType w:val="hybridMultilevel"/>
    <w:tmpl w:val="C2408E14"/>
    <w:lvl w:ilvl="0" w:tplc="BF0E260A">
      <w:start w:val="1"/>
      <w:numFmt w:val="lowerLetter"/>
      <w:lvlText w:val="%1)"/>
      <w:lvlJc w:val="lef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6" w15:restartNumberingAfterBreak="0">
    <w:nsid w:val="078247DE"/>
    <w:multiLevelType w:val="hybridMultilevel"/>
    <w:tmpl w:val="FEE65AB8"/>
    <w:lvl w:ilvl="0" w:tplc="D882AA10">
      <w:start w:val="1"/>
      <w:numFmt w:val="decimal"/>
      <w:lvlText w:val="%1)"/>
      <w:lvlJc w:val="left"/>
      <w:pPr>
        <w:ind w:left="1080" w:hanging="360"/>
      </w:pPr>
      <w:rPr>
        <w:rFonts w:ascii="Arial" w:hAnsi="Arial" w:cs="Arial" w:hint="default"/>
      </w:r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7" w15:restartNumberingAfterBreak="0">
    <w:nsid w:val="0B267196"/>
    <w:multiLevelType w:val="hybridMultilevel"/>
    <w:tmpl w:val="BC522EFE"/>
    <w:lvl w:ilvl="0" w:tplc="2BC80ACE">
      <w:start w:val="12"/>
      <w:numFmt w:val="decimal"/>
      <w:lvlText w:val="%1."/>
      <w:lvlJc w:val="left"/>
      <w:pPr>
        <w:ind w:left="9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592F4EA">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C3E88DE">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6B27582">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5905E18">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04AA39E">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3220FB2">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E983572">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F2C8928">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0C6D5B42"/>
    <w:multiLevelType w:val="hybridMultilevel"/>
    <w:tmpl w:val="F6E2C336"/>
    <w:lvl w:ilvl="0" w:tplc="04150011">
      <w:start w:val="1"/>
      <w:numFmt w:val="decimal"/>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9" w15:restartNumberingAfterBreak="0">
    <w:nsid w:val="0C8C13BF"/>
    <w:multiLevelType w:val="hybridMultilevel"/>
    <w:tmpl w:val="8F0409C2"/>
    <w:lvl w:ilvl="0" w:tplc="DBAC1296">
      <w:start w:val="1"/>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FD2C5FA">
      <w:start w:val="1"/>
      <w:numFmt w:val="decimal"/>
      <w:lvlText w:val="%2)"/>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33E18F8">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A984C8A">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DFE5E9E">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5C4DC00">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B14E44C">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DA42E82">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C606694">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0DA81AA8"/>
    <w:multiLevelType w:val="hybridMultilevel"/>
    <w:tmpl w:val="23F6DB5C"/>
    <w:lvl w:ilvl="0" w:tplc="FFFFFFFF">
      <w:start w:val="1"/>
      <w:numFmt w:val="lowerLetter"/>
      <w:lvlText w:val="%1)"/>
      <w:lvlJc w:val="left"/>
      <w:pPr>
        <w:ind w:left="1636" w:hanging="360"/>
      </w:pPr>
      <w:rPr>
        <w:rFonts w:hint="default"/>
      </w:rPr>
    </w:lvl>
    <w:lvl w:ilvl="1" w:tplc="FFFFFFFF" w:tentative="1">
      <w:start w:val="1"/>
      <w:numFmt w:val="lowerLetter"/>
      <w:lvlText w:val="%2."/>
      <w:lvlJc w:val="left"/>
      <w:pPr>
        <w:ind w:left="2356" w:hanging="360"/>
      </w:pPr>
    </w:lvl>
    <w:lvl w:ilvl="2" w:tplc="FFFFFFFF" w:tentative="1">
      <w:start w:val="1"/>
      <w:numFmt w:val="lowerRoman"/>
      <w:lvlText w:val="%3."/>
      <w:lvlJc w:val="right"/>
      <w:pPr>
        <w:ind w:left="3076" w:hanging="180"/>
      </w:pPr>
    </w:lvl>
    <w:lvl w:ilvl="3" w:tplc="FFFFFFFF" w:tentative="1">
      <w:start w:val="1"/>
      <w:numFmt w:val="decimal"/>
      <w:lvlText w:val="%4."/>
      <w:lvlJc w:val="left"/>
      <w:pPr>
        <w:ind w:left="3796" w:hanging="360"/>
      </w:pPr>
    </w:lvl>
    <w:lvl w:ilvl="4" w:tplc="FFFFFFFF" w:tentative="1">
      <w:start w:val="1"/>
      <w:numFmt w:val="lowerLetter"/>
      <w:lvlText w:val="%5."/>
      <w:lvlJc w:val="left"/>
      <w:pPr>
        <w:ind w:left="4516" w:hanging="360"/>
      </w:pPr>
    </w:lvl>
    <w:lvl w:ilvl="5" w:tplc="FFFFFFFF" w:tentative="1">
      <w:start w:val="1"/>
      <w:numFmt w:val="lowerRoman"/>
      <w:lvlText w:val="%6."/>
      <w:lvlJc w:val="right"/>
      <w:pPr>
        <w:ind w:left="5236" w:hanging="180"/>
      </w:pPr>
    </w:lvl>
    <w:lvl w:ilvl="6" w:tplc="FFFFFFFF" w:tentative="1">
      <w:start w:val="1"/>
      <w:numFmt w:val="decimal"/>
      <w:lvlText w:val="%7."/>
      <w:lvlJc w:val="left"/>
      <w:pPr>
        <w:ind w:left="5956" w:hanging="360"/>
      </w:pPr>
    </w:lvl>
    <w:lvl w:ilvl="7" w:tplc="FFFFFFFF" w:tentative="1">
      <w:start w:val="1"/>
      <w:numFmt w:val="lowerLetter"/>
      <w:lvlText w:val="%8."/>
      <w:lvlJc w:val="left"/>
      <w:pPr>
        <w:ind w:left="6676" w:hanging="360"/>
      </w:pPr>
    </w:lvl>
    <w:lvl w:ilvl="8" w:tplc="FFFFFFFF" w:tentative="1">
      <w:start w:val="1"/>
      <w:numFmt w:val="lowerRoman"/>
      <w:lvlText w:val="%9."/>
      <w:lvlJc w:val="right"/>
      <w:pPr>
        <w:ind w:left="7396" w:hanging="180"/>
      </w:pPr>
    </w:lvl>
  </w:abstractNum>
  <w:abstractNum w:abstractNumId="11" w15:restartNumberingAfterBreak="0">
    <w:nsid w:val="0E575FCD"/>
    <w:multiLevelType w:val="multilevel"/>
    <w:tmpl w:val="F3DE10C8"/>
    <w:lvl w:ilvl="0">
      <w:start w:val="1"/>
      <w:numFmt w:val="decimal"/>
      <w:lvlText w:val="%1."/>
      <w:lvlJc w:val="left"/>
      <w:pPr>
        <w:ind w:left="360" w:hanging="360"/>
      </w:pPr>
      <w:rPr>
        <w:rFonts w:eastAsia="Calibri" w:hint="default"/>
      </w:rPr>
    </w:lvl>
    <w:lvl w:ilvl="1">
      <w:start w:val="3"/>
      <w:numFmt w:val="decimal"/>
      <w:lvlText w:val="%1.%2."/>
      <w:lvlJc w:val="left"/>
      <w:pPr>
        <w:ind w:left="810" w:hanging="360"/>
      </w:pPr>
      <w:rPr>
        <w:rFonts w:eastAsia="Calibri" w:hint="default"/>
      </w:rPr>
    </w:lvl>
    <w:lvl w:ilvl="2">
      <w:start w:val="1"/>
      <w:numFmt w:val="decimal"/>
      <w:lvlText w:val="%1.%2.%3."/>
      <w:lvlJc w:val="left"/>
      <w:pPr>
        <w:ind w:left="1620" w:hanging="720"/>
      </w:pPr>
      <w:rPr>
        <w:rFonts w:eastAsia="Calibri" w:hint="default"/>
      </w:rPr>
    </w:lvl>
    <w:lvl w:ilvl="3">
      <w:start w:val="1"/>
      <w:numFmt w:val="decimal"/>
      <w:lvlText w:val="%1.%2.%3.%4."/>
      <w:lvlJc w:val="left"/>
      <w:pPr>
        <w:ind w:left="2070" w:hanging="720"/>
      </w:pPr>
      <w:rPr>
        <w:rFonts w:eastAsia="Calibri" w:hint="default"/>
      </w:rPr>
    </w:lvl>
    <w:lvl w:ilvl="4">
      <w:start w:val="1"/>
      <w:numFmt w:val="decimal"/>
      <w:lvlText w:val="%1.%2.%3.%4.%5."/>
      <w:lvlJc w:val="left"/>
      <w:pPr>
        <w:ind w:left="2880" w:hanging="1080"/>
      </w:pPr>
      <w:rPr>
        <w:rFonts w:eastAsia="Calibri" w:hint="default"/>
      </w:rPr>
    </w:lvl>
    <w:lvl w:ilvl="5">
      <w:start w:val="1"/>
      <w:numFmt w:val="decimal"/>
      <w:lvlText w:val="%1.%2.%3.%4.%5.%6."/>
      <w:lvlJc w:val="left"/>
      <w:pPr>
        <w:ind w:left="3330" w:hanging="1080"/>
      </w:pPr>
      <w:rPr>
        <w:rFonts w:eastAsia="Calibri" w:hint="default"/>
      </w:rPr>
    </w:lvl>
    <w:lvl w:ilvl="6">
      <w:start w:val="1"/>
      <w:numFmt w:val="decimal"/>
      <w:lvlText w:val="%1.%2.%3.%4.%5.%6.%7."/>
      <w:lvlJc w:val="left"/>
      <w:pPr>
        <w:ind w:left="3780" w:hanging="1080"/>
      </w:pPr>
      <w:rPr>
        <w:rFonts w:eastAsia="Calibri" w:hint="default"/>
      </w:rPr>
    </w:lvl>
    <w:lvl w:ilvl="7">
      <w:start w:val="1"/>
      <w:numFmt w:val="decimal"/>
      <w:lvlText w:val="%1.%2.%3.%4.%5.%6.%7.%8."/>
      <w:lvlJc w:val="left"/>
      <w:pPr>
        <w:ind w:left="4590" w:hanging="1440"/>
      </w:pPr>
      <w:rPr>
        <w:rFonts w:eastAsia="Calibri" w:hint="default"/>
      </w:rPr>
    </w:lvl>
    <w:lvl w:ilvl="8">
      <w:start w:val="1"/>
      <w:numFmt w:val="decimal"/>
      <w:lvlText w:val="%1.%2.%3.%4.%5.%6.%7.%8.%9."/>
      <w:lvlJc w:val="left"/>
      <w:pPr>
        <w:ind w:left="5040" w:hanging="1440"/>
      </w:pPr>
      <w:rPr>
        <w:rFonts w:eastAsia="Calibri" w:hint="default"/>
      </w:rPr>
    </w:lvl>
  </w:abstractNum>
  <w:abstractNum w:abstractNumId="12" w15:restartNumberingAfterBreak="0">
    <w:nsid w:val="0EA63175"/>
    <w:multiLevelType w:val="hybridMultilevel"/>
    <w:tmpl w:val="04629A20"/>
    <w:lvl w:ilvl="0" w:tplc="04150017">
      <w:start w:val="1"/>
      <w:numFmt w:val="lowerLetter"/>
      <w:lvlText w:val="%1)"/>
      <w:lvlJc w:val="left"/>
      <w:pPr>
        <w:ind w:left="1193" w:hanging="360"/>
      </w:pPr>
    </w:lvl>
    <w:lvl w:ilvl="1" w:tplc="04150019" w:tentative="1">
      <w:start w:val="1"/>
      <w:numFmt w:val="lowerLetter"/>
      <w:lvlText w:val="%2."/>
      <w:lvlJc w:val="left"/>
      <w:pPr>
        <w:ind w:left="1913" w:hanging="360"/>
      </w:pPr>
    </w:lvl>
    <w:lvl w:ilvl="2" w:tplc="0415001B" w:tentative="1">
      <w:start w:val="1"/>
      <w:numFmt w:val="lowerRoman"/>
      <w:lvlText w:val="%3."/>
      <w:lvlJc w:val="right"/>
      <w:pPr>
        <w:ind w:left="2633" w:hanging="180"/>
      </w:pPr>
    </w:lvl>
    <w:lvl w:ilvl="3" w:tplc="0415000F" w:tentative="1">
      <w:start w:val="1"/>
      <w:numFmt w:val="decimal"/>
      <w:lvlText w:val="%4."/>
      <w:lvlJc w:val="left"/>
      <w:pPr>
        <w:ind w:left="3353" w:hanging="360"/>
      </w:pPr>
    </w:lvl>
    <w:lvl w:ilvl="4" w:tplc="04150019" w:tentative="1">
      <w:start w:val="1"/>
      <w:numFmt w:val="lowerLetter"/>
      <w:lvlText w:val="%5."/>
      <w:lvlJc w:val="left"/>
      <w:pPr>
        <w:ind w:left="4073" w:hanging="360"/>
      </w:pPr>
    </w:lvl>
    <w:lvl w:ilvl="5" w:tplc="0415001B" w:tentative="1">
      <w:start w:val="1"/>
      <w:numFmt w:val="lowerRoman"/>
      <w:lvlText w:val="%6."/>
      <w:lvlJc w:val="right"/>
      <w:pPr>
        <w:ind w:left="4793" w:hanging="180"/>
      </w:pPr>
    </w:lvl>
    <w:lvl w:ilvl="6" w:tplc="0415000F" w:tentative="1">
      <w:start w:val="1"/>
      <w:numFmt w:val="decimal"/>
      <w:lvlText w:val="%7."/>
      <w:lvlJc w:val="left"/>
      <w:pPr>
        <w:ind w:left="5513" w:hanging="360"/>
      </w:pPr>
    </w:lvl>
    <w:lvl w:ilvl="7" w:tplc="04150019" w:tentative="1">
      <w:start w:val="1"/>
      <w:numFmt w:val="lowerLetter"/>
      <w:lvlText w:val="%8."/>
      <w:lvlJc w:val="left"/>
      <w:pPr>
        <w:ind w:left="6233" w:hanging="360"/>
      </w:pPr>
    </w:lvl>
    <w:lvl w:ilvl="8" w:tplc="0415001B" w:tentative="1">
      <w:start w:val="1"/>
      <w:numFmt w:val="lowerRoman"/>
      <w:lvlText w:val="%9."/>
      <w:lvlJc w:val="right"/>
      <w:pPr>
        <w:ind w:left="6953" w:hanging="180"/>
      </w:pPr>
    </w:lvl>
  </w:abstractNum>
  <w:abstractNum w:abstractNumId="13" w15:restartNumberingAfterBreak="0">
    <w:nsid w:val="10967797"/>
    <w:multiLevelType w:val="multilevel"/>
    <w:tmpl w:val="3D682ECA"/>
    <w:lvl w:ilvl="0">
      <w:start w:val="3"/>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11021FA7"/>
    <w:multiLevelType w:val="multilevel"/>
    <w:tmpl w:val="DFBA818C"/>
    <w:lvl w:ilvl="0">
      <w:start w:val="1"/>
      <w:numFmt w:val="decimal"/>
      <w:lvlText w:val="%1."/>
      <w:lvlJc w:val="left"/>
      <w:pPr>
        <w:ind w:left="360" w:hanging="360"/>
      </w:pPr>
      <w:rPr>
        <w:rFonts w:ascii="Times New Roman" w:eastAsiaTheme="minorHAnsi" w:hAnsi="Times New Roman" w:cs="Times New Roman"/>
      </w:rPr>
    </w:lvl>
    <w:lvl w:ilvl="1">
      <w:start w:val="1"/>
      <w:numFmt w:val="decimal"/>
      <w:lvlText w:val="%1.%2."/>
      <w:lvlJc w:val="left"/>
      <w:pPr>
        <w:ind w:left="1200" w:hanging="360"/>
      </w:pPr>
      <w:rPr>
        <w:rFonts w:hint="default"/>
      </w:rPr>
    </w:lvl>
    <w:lvl w:ilvl="2">
      <w:start w:val="1"/>
      <w:numFmt w:val="decimal"/>
      <w:lvlText w:val="%1.%2.%3."/>
      <w:lvlJc w:val="left"/>
      <w:pPr>
        <w:ind w:left="240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28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320" w:hanging="1440"/>
      </w:pPr>
      <w:rPr>
        <w:rFonts w:hint="default"/>
      </w:rPr>
    </w:lvl>
    <w:lvl w:ilvl="8">
      <w:start w:val="1"/>
      <w:numFmt w:val="decimal"/>
      <w:lvlText w:val="%1.%2.%3.%4.%5.%6.%7.%8.%9."/>
      <w:lvlJc w:val="left"/>
      <w:pPr>
        <w:ind w:left="8520" w:hanging="1800"/>
      </w:pPr>
      <w:rPr>
        <w:rFonts w:hint="default"/>
      </w:rPr>
    </w:lvl>
  </w:abstractNum>
  <w:abstractNum w:abstractNumId="15" w15:restartNumberingAfterBreak="0">
    <w:nsid w:val="12980C3A"/>
    <w:multiLevelType w:val="hybridMultilevel"/>
    <w:tmpl w:val="7C0EB7BA"/>
    <w:lvl w:ilvl="0" w:tplc="FFFFFFFF">
      <w:start w:val="1"/>
      <w:numFmt w:val="decimal"/>
      <w:lvlText w:val="%1)"/>
      <w:lvlJc w:val="left"/>
      <w:pPr>
        <w:tabs>
          <w:tab w:val="num" w:pos="1118"/>
        </w:tabs>
        <w:ind w:left="1118" w:hanging="283"/>
      </w:pPr>
      <w:rPr>
        <w:rFonts w:hint="default"/>
        <w:b w:val="0"/>
      </w:rPr>
    </w:lvl>
    <w:lvl w:ilvl="1" w:tplc="FFFFFFFF">
      <w:start w:val="1"/>
      <w:numFmt w:val="lowerLetter"/>
      <w:lvlText w:val="%2."/>
      <w:lvlJc w:val="left"/>
      <w:pPr>
        <w:tabs>
          <w:tab w:val="num" w:pos="1991"/>
        </w:tabs>
        <w:ind w:left="1991" w:hanging="360"/>
      </w:pPr>
    </w:lvl>
    <w:lvl w:ilvl="2" w:tplc="FFFFFFFF" w:tentative="1">
      <w:start w:val="1"/>
      <w:numFmt w:val="lowerRoman"/>
      <w:lvlText w:val="%3."/>
      <w:lvlJc w:val="right"/>
      <w:pPr>
        <w:tabs>
          <w:tab w:val="num" w:pos="2711"/>
        </w:tabs>
        <w:ind w:left="2711" w:hanging="180"/>
      </w:pPr>
    </w:lvl>
    <w:lvl w:ilvl="3" w:tplc="FFFFFFFF" w:tentative="1">
      <w:start w:val="1"/>
      <w:numFmt w:val="decimal"/>
      <w:lvlText w:val="%4."/>
      <w:lvlJc w:val="left"/>
      <w:pPr>
        <w:tabs>
          <w:tab w:val="num" w:pos="3431"/>
        </w:tabs>
        <w:ind w:left="3431" w:hanging="360"/>
      </w:pPr>
    </w:lvl>
    <w:lvl w:ilvl="4" w:tplc="FFFFFFFF" w:tentative="1">
      <w:start w:val="1"/>
      <w:numFmt w:val="lowerLetter"/>
      <w:lvlText w:val="%5."/>
      <w:lvlJc w:val="left"/>
      <w:pPr>
        <w:tabs>
          <w:tab w:val="num" w:pos="4151"/>
        </w:tabs>
        <w:ind w:left="4151" w:hanging="360"/>
      </w:pPr>
    </w:lvl>
    <w:lvl w:ilvl="5" w:tplc="FFFFFFFF" w:tentative="1">
      <w:start w:val="1"/>
      <w:numFmt w:val="lowerRoman"/>
      <w:lvlText w:val="%6."/>
      <w:lvlJc w:val="right"/>
      <w:pPr>
        <w:tabs>
          <w:tab w:val="num" w:pos="4871"/>
        </w:tabs>
        <w:ind w:left="4871" w:hanging="180"/>
      </w:pPr>
    </w:lvl>
    <w:lvl w:ilvl="6" w:tplc="FFFFFFFF" w:tentative="1">
      <w:start w:val="1"/>
      <w:numFmt w:val="decimal"/>
      <w:lvlText w:val="%7."/>
      <w:lvlJc w:val="left"/>
      <w:pPr>
        <w:tabs>
          <w:tab w:val="num" w:pos="5591"/>
        </w:tabs>
        <w:ind w:left="5591" w:hanging="360"/>
      </w:pPr>
    </w:lvl>
    <w:lvl w:ilvl="7" w:tplc="FFFFFFFF" w:tentative="1">
      <w:start w:val="1"/>
      <w:numFmt w:val="lowerLetter"/>
      <w:lvlText w:val="%8."/>
      <w:lvlJc w:val="left"/>
      <w:pPr>
        <w:tabs>
          <w:tab w:val="num" w:pos="6311"/>
        </w:tabs>
        <w:ind w:left="6311" w:hanging="360"/>
      </w:pPr>
    </w:lvl>
    <w:lvl w:ilvl="8" w:tplc="FFFFFFFF" w:tentative="1">
      <w:start w:val="1"/>
      <w:numFmt w:val="lowerRoman"/>
      <w:lvlText w:val="%9."/>
      <w:lvlJc w:val="right"/>
      <w:pPr>
        <w:tabs>
          <w:tab w:val="num" w:pos="7031"/>
        </w:tabs>
        <w:ind w:left="7031" w:hanging="180"/>
      </w:pPr>
    </w:lvl>
  </w:abstractNum>
  <w:abstractNum w:abstractNumId="16" w15:restartNumberingAfterBreak="0">
    <w:nsid w:val="12E17FE3"/>
    <w:multiLevelType w:val="multilevel"/>
    <w:tmpl w:val="0415001F"/>
    <w:styleLink w:val="Styl1"/>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394399B"/>
    <w:multiLevelType w:val="hybridMultilevel"/>
    <w:tmpl w:val="644895C0"/>
    <w:lvl w:ilvl="0" w:tplc="04150011">
      <w:start w:val="1"/>
      <w:numFmt w:val="decimal"/>
      <w:lvlText w:val="%1)"/>
      <w:lvlJc w:val="left"/>
      <w:pPr>
        <w:ind w:left="1570" w:hanging="360"/>
      </w:p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18" w15:restartNumberingAfterBreak="0">
    <w:nsid w:val="139D0F69"/>
    <w:multiLevelType w:val="multilevel"/>
    <w:tmpl w:val="5BA665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rPr>
        <w:rFonts w:ascii="Arial" w:hAnsi="Arial" w:cs="Arial" w:hint="default"/>
        <w:b w:val="0"/>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13A5568F"/>
    <w:multiLevelType w:val="hybridMultilevel"/>
    <w:tmpl w:val="8B9C6E04"/>
    <w:lvl w:ilvl="0" w:tplc="7794C65E">
      <w:start w:val="3"/>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9BA20E8">
      <w:start w:val="1"/>
      <w:numFmt w:val="decimal"/>
      <w:lvlText w:val="%2)"/>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CD605CA">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5AE2416">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9922018">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06AEBB4">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590CB36">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46C0618">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9203A20">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156B500B"/>
    <w:multiLevelType w:val="hybridMultilevel"/>
    <w:tmpl w:val="E1BECF5A"/>
    <w:lvl w:ilvl="0" w:tplc="FFFFFFFF">
      <w:start w:val="1"/>
      <w:numFmt w:val="decimal"/>
      <w:lvlText w:val="%1)"/>
      <w:lvlJc w:val="left"/>
      <w:pPr>
        <w:ind w:left="12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158D74BD"/>
    <w:multiLevelType w:val="hybridMultilevel"/>
    <w:tmpl w:val="8F0409C2"/>
    <w:lvl w:ilvl="0" w:tplc="DBAC1296">
      <w:start w:val="1"/>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FD2C5FA">
      <w:start w:val="1"/>
      <w:numFmt w:val="decimal"/>
      <w:lvlText w:val="%2)"/>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33E18F8">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A984C8A">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DFE5E9E">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5C4DC00">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B14E44C">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DA42E82">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C606694">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17931A79"/>
    <w:multiLevelType w:val="hybridMultilevel"/>
    <w:tmpl w:val="3CFE3376"/>
    <w:lvl w:ilvl="0" w:tplc="04150017">
      <w:start w:val="1"/>
      <w:numFmt w:val="lowerLetter"/>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23" w15:restartNumberingAfterBreak="0">
    <w:nsid w:val="17BC4CF9"/>
    <w:multiLevelType w:val="hybridMultilevel"/>
    <w:tmpl w:val="429CC1F8"/>
    <w:lvl w:ilvl="0" w:tplc="C2DACAC8">
      <w:start w:val="1"/>
      <w:numFmt w:val="decimal"/>
      <w:lvlText w:val="%1."/>
      <w:lvlJc w:val="left"/>
      <w:pPr>
        <w:ind w:left="12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772C3A6">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768D836">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FF85E60">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BBC2932">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D18C45C">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188F156">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5AA68A4">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DF0AD46">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1993571C"/>
    <w:multiLevelType w:val="hybridMultilevel"/>
    <w:tmpl w:val="0CE2996A"/>
    <w:lvl w:ilvl="0" w:tplc="9E9AFFA8">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B8D26A6"/>
    <w:multiLevelType w:val="hybridMultilevel"/>
    <w:tmpl w:val="B7560878"/>
    <w:lvl w:ilvl="0" w:tplc="4C4A11AA">
      <w:start w:val="7"/>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BA6E21C">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AAAF5A4">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46AD73A">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EA818FA">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866B516">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570AE0C">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F5458C6">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668D34E">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1BD578EE"/>
    <w:multiLevelType w:val="hybridMultilevel"/>
    <w:tmpl w:val="A66CF7FA"/>
    <w:lvl w:ilvl="0" w:tplc="1D1E6FBA">
      <w:start w:val="1"/>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108A6F0">
      <w:start w:val="1"/>
      <w:numFmt w:val="decimal"/>
      <w:lvlText w:val="%2)"/>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0B055A6">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BFA492C">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596AF82">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D82CC36">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DE42032">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CD48A3A">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31E3700">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1F35723A"/>
    <w:multiLevelType w:val="hybridMultilevel"/>
    <w:tmpl w:val="7BF8574A"/>
    <w:lvl w:ilvl="0" w:tplc="FFFFFFFF">
      <w:start w:val="1"/>
      <w:numFmt w:val="decimal"/>
      <w:lvlText w:val="%1)"/>
      <w:lvlJc w:val="left"/>
      <w:pPr>
        <w:ind w:left="14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FFFFFFF" w:tentative="1">
      <w:start w:val="1"/>
      <w:numFmt w:val="lowerLetter"/>
      <w:lvlText w:val="%2."/>
      <w:lvlJc w:val="left"/>
      <w:pPr>
        <w:ind w:left="1144" w:hanging="360"/>
      </w:pPr>
    </w:lvl>
    <w:lvl w:ilvl="2" w:tplc="FFFFFFFF" w:tentative="1">
      <w:start w:val="1"/>
      <w:numFmt w:val="lowerRoman"/>
      <w:lvlText w:val="%3."/>
      <w:lvlJc w:val="right"/>
      <w:pPr>
        <w:ind w:left="1864" w:hanging="180"/>
      </w:pPr>
    </w:lvl>
    <w:lvl w:ilvl="3" w:tplc="FFFFFFFF" w:tentative="1">
      <w:start w:val="1"/>
      <w:numFmt w:val="decimal"/>
      <w:lvlText w:val="%4."/>
      <w:lvlJc w:val="left"/>
      <w:pPr>
        <w:ind w:left="2584" w:hanging="360"/>
      </w:pPr>
    </w:lvl>
    <w:lvl w:ilvl="4" w:tplc="FFFFFFFF" w:tentative="1">
      <w:start w:val="1"/>
      <w:numFmt w:val="lowerLetter"/>
      <w:lvlText w:val="%5."/>
      <w:lvlJc w:val="left"/>
      <w:pPr>
        <w:ind w:left="3304" w:hanging="360"/>
      </w:pPr>
    </w:lvl>
    <w:lvl w:ilvl="5" w:tplc="FFFFFFFF" w:tentative="1">
      <w:start w:val="1"/>
      <w:numFmt w:val="lowerRoman"/>
      <w:lvlText w:val="%6."/>
      <w:lvlJc w:val="right"/>
      <w:pPr>
        <w:ind w:left="4024" w:hanging="180"/>
      </w:pPr>
    </w:lvl>
    <w:lvl w:ilvl="6" w:tplc="FFFFFFFF" w:tentative="1">
      <w:start w:val="1"/>
      <w:numFmt w:val="decimal"/>
      <w:lvlText w:val="%7."/>
      <w:lvlJc w:val="left"/>
      <w:pPr>
        <w:ind w:left="4744" w:hanging="360"/>
      </w:pPr>
    </w:lvl>
    <w:lvl w:ilvl="7" w:tplc="FFFFFFFF" w:tentative="1">
      <w:start w:val="1"/>
      <w:numFmt w:val="lowerLetter"/>
      <w:lvlText w:val="%8."/>
      <w:lvlJc w:val="left"/>
      <w:pPr>
        <w:ind w:left="5464" w:hanging="360"/>
      </w:pPr>
    </w:lvl>
    <w:lvl w:ilvl="8" w:tplc="FFFFFFFF" w:tentative="1">
      <w:start w:val="1"/>
      <w:numFmt w:val="lowerRoman"/>
      <w:lvlText w:val="%9."/>
      <w:lvlJc w:val="right"/>
      <w:pPr>
        <w:ind w:left="6184" w:hanging="180"/>
      </w:pPr>
    </w:lvl>
  </w:abstractNum>
  <w:abstractNum w:abstractNumId="28" w15:restartNumberingAfterBreak="0">
    <w:nsid w:val="211E3F8A"/>
    <w:multiLevelType w:val="multilevel"/>
    <w:tmpl w:val="0A6ADA5E"/>
    <w:lvl w:ilvl="0">
      <w:start w:val="1"/>
      <w:numFmt w:val="decimal"/>
      <w:pStyle w:val="Punktcyfra"/>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21754BC3"/>
    <w:multiLevelType w:val="hybridMultilevel"/>
    <w:tmpl w:val="7BF8574A"/>
    <w:lvl w:ilvl="0" w:tplc="519662CC">
      <w:start w:val="1"/>
      <w:numFmt w:val="decimal"/>
      <w:lvlText w:val="%1)"/>
      <w:lvlJc w:val="left"/>
      <w:pPr>
        <w:ind w:left="14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144" w:hanging="360"/>
      </w:pPr>
    </w:lvl>
    <w:lvl w:ilvl="2" w:tplc="0415001B" w:tentative="1">
      <w:start w:val="1"/>
      <w:numFmt w:val="lowerRoman"/>
      <w:lvlText w:val="%3."/>
      <w:lvlJc w:val="right"/>
      <w:pPr>
        <w:ind w:left="1864" w:hanging="180"/>
      </w:pPr>
    </w:lvl>
    <w:lvl w:ilvl="3" w:tplc="0415000F" w:tentative="1">
      <w:start w:val="1"/>
      <w:numFmt w:val="decimal"/>
      <w:lvlText w:val="%4."/>
      <w:lvlJc w:val="left"/>
      <w:pPr>
        <w:ind w:left="2584" w:hanging="360"/>
      </w:pPr>
    </w:lvl>
    <w:lvl w:ilvl="4" w:tplc="04150019" w:tentative="1">
      <w:start w:val="1"/>
      <w:numFmt w:val="lowerLetter"/>
      <w:lvlText w:val="%5."/>
      <w:lvlJc w:val="left"/>
      <w:pPr>
        <w:ind w:left="3304" w:hanging="360"/>
      </w:pPr>
    </w:lvl>
    <w:lvl w:ilvl="5" w:tplc="0415001B" w:tentative="1">
      <w:start w:val="1"/>
      <w:numFmt w:val="lowerRoman"/>
      <w:lvlText w:val="%6."/>
      <w:lvlJc w:val="right"/>
      <w:pPr>
        <w:ind w:left="4024" w:hanging="180"/>
      </w:pPr>
    </w:lvl>
    <w:lvl w:ilvl="6" w:tplc="0415000F" w:tentative="1">
      <w:start w:val="1"/>
      <w:numFmt w:val="decimal"/>
      <w:lvlText w:val="%7."/>
      <w:lvlJc w:val="left"/>
      <w:pPr>
        <w:ind w:left="4744" w:hanging="360"/>
      </w:pPr>
    </w:lvl>
    <w:lvl w:ilvl="7" w:tplc="04150019" w:tentative="1">
      <w:start w:val="1"/>
      <w:numFmt w:val="lowerLetter"/>
      <w:lvlText w:val="%8."/>
      <w:lvlJc w:val="left"/>
      <w:pPr>
        <w:ind w:left="5464" w:hanging="360"/>
      </w:pPr>
    </w:lvl>
    <w:lvl w:ilvl="8" w:tplc="0415001B" w:tentative="1">
      <w:start w:val="1"/>
      <w:numFmt w:val="lowerRoman"/>
      <w:lvlText w:val="%9."/>
      <w:lvlJc w:val="right"/>
      <w:pPr>
        <w:ind w:left="6184" w:hanging="180"/>
      </w:pPr>
    </w:lvl>
  </w:abstractNum>
  <w:abstractNum w:abstractNumId="30" w15:restartNumberingAfterBreak="0">
    <w:nsid w:val="234F39EE"/>
    <w:multiLevelType w:val="hybridMultilevel"/>
    <w:tmpl w:val="4440D9D0"/>
    <w:lvl w:ilvl="0" w:tplc="91225258">
      <w:start w:val="1"/>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092D43A">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4788B86">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A82EF68">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6F4D878">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A82319A">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3E8ABF4">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EE42B8E">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552E30E">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23756E5E"/>
    <w:multiLevelType w:val="multilevel"/>
    <w:tmpl w:val="CA3CDF10"/>
    <w:lvl w:ilvl="0">
      <w:start w:val="1"/>
      <w:numFmt w:val="decimal"/>
      <w:lvlText w:val="%1)"/>
      <w:lvlJc w:val="left"/>
      <w:pPr>
        <w:tabs>
          <w:tab w:val="num" w:pos="1713"/>
        </w:tabs>
        <w:ind w:left="1713" w:hanging="720"/>
      </w:pPr>
    </w:lvl>
    <w:lvl w:ilvl="1">
      <w:start w:val="1"/>
      <w:numFmt w:val="decimal"/>
      <w:lvlText w:val="%2."/>
      <w:lvlJc w:val="left"/>
      <w:pPr>
        <w:tabs>
          <w:tab w:val="num" w:pos="2433"/>
        </w:tabs>
        <w:ind w:left="2433" w:hanging="720"/>
      </w:pPr>
    </w:lvl>
    <w:lvl w:ilvl="2">
      <w:start w:val="1"/>
      <w:numFmt w:val="decimal"/>
      <w:lvlText w:val="%3."/>
      <w:lvlJc w:val="left"/>
      <w:pPr>
        <w:tabs>
          <w:tab w:val="num" w:pos="3153"/>
        </w:tabs>
        <w:ind w:left="3153" w:hanging="720"/>
      </w:pPr>
      <w:rPr>
        <w:rFonts w:ascii="Arial" w:hAnsi="Arial" w:cs="Arial" w:hint="default"/>
        <w:b w:val="0"/>
      </w:rPr>
    </w:lvl>
    <w:lvl w:ilvl="3">
      <w:start w:val="1"/>
      <w:numFmt w:val="decimal"/>
      <w:lvlText w:val="%4."/>
      <w:lvlJc w:val="left"/>
      <w:pPr>
        <w:tabs>
          <w:tab w:val="num" w:pos="3873"/>
        </w:tabs>
        <w:ind w:left="3873" w:hanging="720"/>
      </w:pPr>
    </w:lvl>
    <w:lvl w:ilvl="4">
      <w:start w:val="1"/>
      <w:numFmt w:val="decimal"/>
      <w:lvlText w:val="%5."/>
      <w:lvlJc w:val="left"/>
      <w:pPr>
        <w:tabs>
          <w:tab w:val="num" w:pos="4593"/>
        </w:tabs>
        <w:ind w:left="4593" w:hanging="720"/>
      </w:pPr>
    </w:lvl>
    <w:lvl w:ilvl="5">
      <w:start w:val="1"/>
      <w:numFmt w:val="decimal"/>
      <w:lvlText w:val="%6."/>
      <w:lvlJc w:val="left"/>
      <w:pPr>
        <w:tabs>
          <w:tab w:val="num" w:pos="5313"/>
        </w:tabs>
        <w:ind w:left="5313" w:hanging="720"/>
      </w:pPr>
    </w:lvl>
    <w:lvl w:ilvl="6">
      <w:start w:val="1"/>
      <w:numFmt w:val="decimal"/>
      <w:lvlText w:val="%7."/>
      <w:lvlJc w:val="left"/>
      <w:pPr>
        <w:tabs>
          <w:tab w:val="num" w:pos="6033"/>
        </w:tabs>
        <w:ind w:left="6033" w:hanging="720"/>
      </w:pPr>
    </w:lvl>
    <w:lvl w:ilvl="7">
      <w:start w:val="1"/>
      <w:numFmt w:val="decimal"/>
      <w:lvlText w:val="%8."/>
      <w:lvlJc w:val="left"/>
      <w:pPr>
        <w:tabs>
          <w:tab w:val="num" w:pos="6753"/>
        </w:tabs>
        <w:ind w:left="6753" w:hanging="720"/>
      </w:pPr>
    </w:lvl>
    <w:lvl w:ilvl="8">
      <w:start w:val="1"/>
      <w:numFmt w:val="decimal"/>
      <w:lvlText w:val="%9."/>
      <w:lvlJc w:val="left"/>
      <w:pPr>
        <w:tabs>
          <w:tab w:val="num" w:pos="7473"/>
        </w:tabs>
        <w:ind w:left="7473" w:hanging="720"/>
      </w:pPr>
    </w:lvl>
  </w:abstractNum>
  <w:abstractNum w:abstractNumId="32" w15:restartNumberingAfterBreak="0">
    <w:nsid w:val="28185FB9"/>
    <w:multiLevelType w:val="hybridMultilevel"/>
    <w:tmpl w:val="27F6609A"/>
    <w:lvl w:ilvl="0" w:tplc="DBDE6B9C">
      <w:start w:val="7"/>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28AF06D0"/>
    <w:multiLevelType w:val="hybridMultilevel"/>
    <w:tmpl w:val="14CACB50"/>
    <w:lvl w:ilvl="0" w:tplc="5BA2BED8">
      <w:start w:val="1"/>
      <w:numFmt w:val="decimal"/>
      <w:lvlText w:val="%1."/>
      <w:lvlJc w:val="left"/>
      <w:pPr>
        <w:ind w:left="1065" w:hanging="705"/>
      </w:pPr>
      <w:rPr>
        <w:rFonts w:hint="default"/>
      </w:rPr>
    </w:lvl>
    <w:lvl w:ilvl="1" w:tplc="C8BC8052">
      <w:start w:val="24"/>
      <w:numFmt w:val="bullet"/>
      <w:lvlText w:val="-"/>
      <w:lvlJc w:val="left"/>
      <w:pPr>
        <w:ind w:left="1440" w:hanging="360"/>
      </w:pPr>
      <w:rPr>
        <w:rFonts w:ascii="Arial" w:eastAsia="Calibri" w:hAnsi="Arial" w:cs="Arial" w:hint="default"/>
      </w:rPr>
    </w:lvl>
    <w:lvl w:ilvl="2" w:tplc="6A801676">
      <w:start w:val="1"/>
      <w:numFmt w:val="decimal"/>
      <w:lvlText w:val="%3)"/>
      <w:lvlJc w:val="left"/>
      <w:pPr>
        <w:ind w:left="2340" w:hanging="360"/>
      </w:pPr>
      <w:rPr>
        <w:rFonts w:hint="default"/>
      </w:r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943387F"/>
    <w:multiLevelType w:val="hybridMultilevel"/>
    <w:tmpl w:val="E9202E06"/>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5" w15:restartNumberingAfterBreak="0">
    <w:nsid w:val="29636C6F"/>
    <w:multiLevelType w:val="hybridMultilevel"/>
    <w:tmpl w:val="7C0EB7BA"/>
    <w:lvl w:ilvl="0" w:tplc="6B144CA4">
      <w:start w:val="1"/>
      <w:numFmt w:val="decimal"/>
      <w:lvlText w:val="%1)"/>
      <w:lvlJc w:val="left"/>
      <w:pPr>
        <w:tabs>
          <w:tab w:val="num" w:pos="1197"/>
        </w:tabs>
        <w:ind w:left="1197" w:hanging="283"/>
      </w:pPr>
      <w:rPr>
        <w:rFonts w:hint="default"/>
        <w:b w:val="0"/>
      </w:rPr>
    </w:lvl>
    <w:lvl w:ilvl="1" w:tplc="04150019">
      <w:start w:val="1"/>
      <w:numFmt w:val="lowerLetter"/>
      <w:lvlText w:val="%2."/>
      <w:lvlJc w:val="left"/>
      <w:pPr>
        <w:tabs>
          <w:tab w:val="num" w:pos="2070"/>
        </w:tabs>
        <w:ind w:left="2070" w:hanging="360"/>
      </w:pPr>
    </w:lvl>
    <w:lvl w:ilvl="2" w:tplc="0415001B" w:tentative="1">
      <w:start w:val="1"/>
      <w:numFmt w:val="lowerRoman"/>
      <w:lvlText w:val="%3."/>
      <w:lvlJc w:val="right"/>
      <w:pPr>
        <w:tabs>
          <w:tab w:val="num" w:pos="2790"/>
        </w:tabs>
        <w:ind w:left="2790" w:hanging="180"/>
      </w:pPr>
    </w:lvl>
    <w:lvl w:ilvl="3" w:tplc="0415000F" w:tentative="1">
      <w:start w:val="1"/>
      <w:numFmt w:val="decimal"/>
      <w:lvlText w:val="%4."/>
      <w:lvlJc w:val="left"/>
      <w:pPr>
        <w:tabs>
          <w:tab w:val="num" w:pos="3510"/>
        </w:tabs>
        <w:ind w:left="3510" w:hanging="360"/>
      </w:pPr>
    </w:lvl>
    <w:lvl w:ilvl="4" w:tplc="04150019" w:tentative="1">
      <w:start w:val="1"/>
      <w:numFmt w:val="lowerLetter"/>
      <w:lvlText w:val="%5."/>
      <w:lvlJc w:val="left"/>
      <w:pPr>
        <w:tabs>
          <w:tab w:val="num" w:pos="4230"/>
        </w:tabs>
        <w:ind w:left="4230" w:hanging="360"/>
      </w:pPr>
    </w:lvl>
    <w:lvl w:ilvl="5" w:tplc="0415001B" w:tentative="1">
      <w:start w:val="1"/>
      <w:numFmt w:val="lowerRoman"/>
      <w:lvlText w:val="%6."/>
      <w:lvlJc w:val="right"/>
      <w:pPr>
        <w:tabs>
          <w:tab w:val="num" w:pos="4950"/>
        </w:tabs>
        <w:ind w:left="4950" w:hanging="180"/>
      </w:pPr>
    </w:lvl>
    <w:lvl w:ilvl="6" w:tplc="0415000F" w:tentative="1">
      <w:start w:val="1"/>
      <w:numFmt w:val="decimal"/>
      <w:lvlText w:val="%7."/>
      <w:lvlJc w:val="left"/>
      <w:pPr>
        <w:tabs>
          <w:tab w:val="num" w:pos="5670"/>
        </w:tabs>
        <w:ind w:left="5670" w:hanging="360"/>
      </w:pPr>
    </w:lvl>
    <w:lvl w:ilvl="7" w:tplc="04150019" w:tentative="1">
      <w:start w:val="1"/>
      <w:numFmt w:val="lowerLetter"/>
      <w:lvlText w:val="%8."/>
      <w:lvlJc w:val="left"/>
      <w:pPr>
        <w:tabs>
          <w:tab w:val="num" w:pos="6390"/>
        </w:tabs>
        <w:ind w:left="6390" w:hanging="360"/>
      </w:pPr>
    </w:lvl>
    <w:lvl w:ilvl="8" w:tplc="0415001B" w:tentative="1">
      <w:start w:val="1"/>
      <w:numFmt w:val="lowerRoman"/>
      <w:lvlText w:val="%9."/>
      <w:lvlJc w:val="right"/>
      <w:pPr>
        <w:tabs>
          <w:tab w:val="num" w:pos="7110"/>
        </w:tabs>
        <w:ind w:left="7110" w:hanging="180"/>
      </w:pPr>
    </w:lvl>
  </w:abstractNum>
  <w:abstractNum w:abstractNumId="36" w15:restartNumberingAfterBreak="0">
    <w:nsid w:val="2B0D3FA4"/>
    <w:multiLevelType w:val="hybridMultilevel"/>
    <w:tmpl w:val="7D2679D2"/>
    <w:lvl w:ilvl="0" w:tplc="D108A6F0">
      <w:start w:val="1"/>
      <w:numFmt w:val="decimal"/>
      <w:lvlText w:val="%1)"/>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C8056B0"/>
    <w:multiLevelType w:val="hybridMultilevel"/>
    <w:tmpl w:val="936C2B0C"/>
    <w:lvl w:ilvl="0" w:tplc="ED0812DC">
      <w:start w:val="1"/>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2068BC6">
      <w:start w:val="2"/>
      <w:numFmt w:val="decimal"/>
      <w:lvlText w:val="%2)"/>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9B42FA6">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2E6C74E">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FA671DA">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390DCFE">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C9C8F30">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F049D5E">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3548C7A">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2CF56985"/>
    <w:multiLevelType w:val="hybridMultilevel"/>
    <w:tmpl w:val="DDD25FCA"/>
    <w:lvl w:ilvl="0" w:tplc="DE866C7C">
      <w:start w:val="1"/>
      <w:numFmt w:val="decimal"/>
      <w:lvlText w:val="%1."/>
      <w:lvlJc w:val="left"/>
      <w:pPr>
        <w:ind w:left="0" w:firstLine="0"/>
      </w:pPr>
      <w:rPr>
        <w:rFonts w:ascii="Arial" w:eastAsia="Arial" w:hAnsi="Arial" w:cs="Arial"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461" w:hanging="360"/>
      </w:pPr>
    </w:lvl>
    <w:lvl w:ilvl="2" w:tplc="0415001B" w:tentative="1">
      <w:start w:val="1"/>
      <w:numFmt w:val="lowerRoman"/>
      <w:lvlText w:val="%3."/>
      <w:lvlJc w:val="right"/>
      <w:pPr>
        <w:ind w:left="1181" w:hanging="180"/>
      </w:pPr>
    </w:lvl>
    <w:lvl w:ilvl="3" w:tplc="0415000F" w:tentative="1">
      <w:start w:val="1"/>
      <w:numFmt w:val="decimal"/>
      <w:lvlText w:val="%4."/>
      <w:lvlJc w:val="left"/>
      <w:pPr>
        <w:ind w:left="1901" w:hanging="360"/>
      </w:pPr>
    </w:lvl>
    <w:lvl w:ilvl="4" w:tplc="04150019" w:tentative="1">
      <w:start w:val="1"/>
      <w:numFmt w:val="lowerLetter"/>
      <w:lvlText w:val="%5."/>
      <w:lvlJc w:val="left"/>
      <w:pPr>
        <w:ind w:left="2621" w:hanging="360"/>
      </w:pPr>
    </w:lvl>
    <w:lvl w:ilvl="5" w:tplc="0415001B" w:tentative="1">
      <w:start w:val="1"/>
      <w:numFmt w:val="lowerRoman"/>
      <w:lvlText w:val="%6."/>
      <w:lvlJc w:val="right"/>
      <w:pPr>
        <w:ind w:left="3341" w:hanging="180"/>
      </w:pPr>
    </w:lvl>
    <w:lvl w:ilvl="6" w:tplc="0415000F" w:tentative="1">
      <w:start w:val="1"/>
      <w:numFmt w:val="decimal"/>
      <w:lvlText w:val="%7."/>
      <w:lvlJc w:val="left"/>
      <w:pPr>
        <w:ind w:left="4061" w:hanging="360"/>
      </w:pPr>
    </w:lvl>
    <w:lvl w:ilvl="7" w:tplc="04150019" w:tentative="1">
      <w:start w:val="1"/>
      <w:numFmt w:val="lowerLetter"/>
      <w:lvlText w:val="%8."/>
      <w:lvlJc w:val="left"/>
      <w:pPr>
        <w:ind w:left="4781" w:hanging="360"/>
      </w:pPr>
    </w:lvl>
    <w:lvl w:ilvl="8" w:tplc="0415001B" w:tentative="1">
      <w:start w:val="1"/>
      <w:numFmt w:val="lowerRoman"/>
      <w:lvlText w:val="%9."/>
      <w:lvlJc w:val="right"/>
      <w:pPr>
        <w:ind w:left="5501" w:hanging="180"/>
      </w:pPr>
    </w:lvl>
  </w:abstractNum>
  <w:abstractNum w:abstractNumId="39" w15:restartNumberingAfterBreak="0">
    <w:nsid w:val="2D6E1F20"/>
    <w:multiLevelType w:val="hybridMultilevel"/>
    <w:tmpl w:val="4BA801E0"/>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627A550A">
      <w:start w:val="1"/>
      <w:numFmt w:val="decimal"/>
      <w:lvlText w:val="%3."/>
      <w:lvlJc w:val="left"/>
      <w:pPr>
        <w:ind w:left="2340" w:hanging="360"/>
      </w:pPr>
      <w:rPr>
        <w:rFonts w:hint="default"/>
      </w:rPr>
    </w:lvl>
    <w:lvl w:ilvl="3" w:tplc="2A964170">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D9A3199"/>
    <w:multiLevelType w:val="hybridMultilevel"/>
    <w:tmpl w:val="7C0EB7BA"/>
    <w:lvl w:ilvl="0" w:tplc="FFFFFFFF">
      <w:start w:val="1"/>
      <w:numFmt w:val="decimal"/>
      <w:lvlText w:val="%1)"/>
      <w:lvlJc w:val="left"/>
      <w:pPr>
        <w:tabs>
          <w:tab w:val="num" w:pos="1118"/>
        </w:tabs>
        <w:ind w:left="1118" w:hanging="283"/>
      </w:pPr>
      <w:rPr>
        <w:rFonts w:hint="default"/>
        <w:b w:val="0"/>
      </w:rPr>
    </w:lvl>
    <w:lvl w:ilvl="1" w:tplc="FFFFFFFF">
      <w:start w:val="1"/>
      <w:numFmt w:val="lowerLetter"/>
      <w:lvlText w:val="%2."/>
      <w:lvlJc w:val="left"/>
      <w:pPr>
        <w:tabs>
          <w:tab w:val="num" w:pos="1991"/>
        </w:tabs>
        <w:ind w:left="1991" w:hanging="360"/>
      </w:pPr>
    </w:lvl>
    <w:lvl w:ilvl="2" w:tplc="FFFFFFFF" w:tentative="1">
      <w:start w:val="1"/>
      <w:numFmt w:val="lowerRoman"/>
      <w:lvlText w:val="%3."/>
      <w:lvlJc w:val="right"/>
      <w:pPr>
        <w:tabs>
          <w:tab w:val="num" w:pos="2711"/>
        </w:tabs>
        <w:ind w:left="2711" w:hanging="180"/>
      </w:pPr>
    </w:lvl>
    <w:lvl w:ilvl="3" w:tplc="FFFFFFFF" w:tentative="1">
      <w:start w:val="1"/>
      <w:numFmt w:val="decimal"/>
      <w:lvlText w:val="%4."/>
      <w:lvlJc w:val="left"/>
      <w:pPr>
        <w:tabs>
          <w:tab w:val="num" w:pos="3431"/>
        </w:tabs>
        <w:ind w:left="3431" w:hanging="360"/>
      </w:pPr>
    </w:lvl>
    <w:lvl w:ilvl="4" w:tplc="FFFFFFFF" w:tentative="1">
      <w:start w:val="1"/>
      <w:numFmt w:val="lowerLetter"/>
      <w:lvlText w:val="%5."/>
      <w:lvlJc w:val="left"/>
      <w:pPr>
        <w:tabs>
          <w:tab w:val="num" w:pos="4151"/>
        </w:tabs>
        <w:ind w:left="4151" w:hanging="360"/>
      </w:pPr>
    </w:lvl>
    <w:lvl w:ilvl="5" w:tplc="FFFFFFFF" w:tentative="1">
      <w:start w:val="1"/>
      <w:numFmt w:val="lowerRoman"/>
      <w:lvlText w:val="%6."/>
      <w:lvlJc w:val="right"/>
      <w:pPr>
        <w:tabs>
          <w:tab w:val="num" w:pos="4871"/>
        </w:tabs>
        <w:ind w:left="4871" w:hanging="180"/>
      </w:pPr>
    </w:lvl>
    <w:lvl w:ilvl="6" w:tplc="FFFFFFFF" w:tentative="1">
      <w:start w:val="1"/>
      <w:numFmt w:val="decimal"/>
      <w:lvlText w:val="%7."/>
      <w:lvlJc w:val="left"/>
      <w:pPr>
        <w:tabs>
          <w:tab w:val="num" w:pos="5591"/>
        </w:tabs>
        <w:ind w:left="5591" w:hanging="360"/>
      </w:pPr>
    </w:lvl>
    <w:lvl w:ilvl="7" w:tplc="FFFFFFFF" w:tentative="1">
      <w:start w:val="1"/>
      <w:numFmt w:val="lowerLetter"/>
      <w:lvlText w:val="%8."/>
      <w:lvlJc w:val="left"/>
      <w:pPr>
        <w:tabs>
          <w:tab w:val="num" w:pos="6311"/>
        </w:tabs>
        <w:ind w:left="6311" w:hanging="360"/>
      </w:pPr>
    </w:lvl>
    <w:lvl w:ilvl="8" w:tplc="FFFFFFFF" w:tentative="1">
      <w:start w:val="1"/>
      <w:numFmt w:val="lowerRoman"/>
      <w:lvlText w:val="%9."/>
      <w:lvlJc w:val="right"/>
      <w:pPr>
        <w:tabs>
          <w:tab w:val="num" w:pos="7031"/>
        </w:tabs>
        <w:ind w:left="7031" w:hanging="180"/>
      </w:pPr>
    </w:lvl>
  </w:abstractNum>
  <w:abstractNum w:abstractNumId="41" w15:restartNumberingAfterBreak="0">
    <w:nsid w:val="2E0D5C6D"/>
    <w:multiLevelType w:val="hybridMultilevel"/>
    <w:tmpl w:val="F1002154"/>
    <w:lvl w:ilvl="0" w:tplc="0415000F">
      <w:start w:val="1"/>
      <w:numFmt w:val="decimal"/>
      <w:lvlText w:val="%1."/>
      <w:lvlJc w:val="left"/>
      <w:pPr>
        <w:ind w:left="1146" w:hanging="360"/>
      </w:pPr>
    </w:lvl>
    <w:lvl w:ilvl="1" w:tplc="04150011">
      <w:start w:val="1"/>
      <w:numFmt w:val="decimal"/>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2" w15:restartNumberingAfterBreak="0">
    <w:nsid w:val="2E164171"/>
    <w:multiLevelType w:val="hybridMultilevel"/>
    <w:tmpl w:val="3CFE3376"/>
    <w:lvl w:ilvl="0" w:tplc="FFFFFFFF">
      <w:start w:val="1"/>
      <w:numFmt w:val="lowerLetter"/>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43" w15:restartNumberingAfterBreak="0">
    <w:nsid w:val="32E65FAF"/>
    <w:multiLevelType w:val="hybridMultilevel"/>
    <w:tmpl w:val="314EECE8"/>
    <w:lvl w:ilvl="0" w:tplc="408C8A86">
      <w:start w:val="1"/>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160609E">
      <w:start w:val="1"/>
      <w:numFmt w:val="decimal"/>
      <w:lvlText w:val="%2)"/>
      <w:lvlJc w:val="left"/>
      <w:pPr>
        <w:ind w:left="12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C5C3B38">
      <w:start w:val="1"/>
      <w:numFmt w:val="lowerRoman"/>
      <w:lvlText w:val="%3"/>
      <w:lvlJc w:val="left"/>
      <w:pPr>
        <w:ind w:left="14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2BE7594">
      <w:start w:val="1"/>
      <w:numFmt w:val="decimal"/>
      <w:lvlText w:val="%4"/>
      <w:lvlJc w:val="left"/>
      <w:pPr>
        <w:ind w:left="21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3C4C0EC">
      <w:start w:val="1"/>
      <w:numFmt w:val="lowerLetter"/>
      <w:lvlText w:val="%5"/>
      <w:lvlJc w:val="left"/>
      <w:pPr>
        <w:ind w:left="28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0C67154">
      <w:start w:val="1"/>
      <w:numFmt w:val="lowerRoman"/>
      <w:lvlText w:val="%6"/>
      <w:lvlJc w:val="left"/>
      <w:pPr>
        <w:ind w:left="36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A346C1A">
      <w:start w:val="1"/>
      <w:numFmt w:val="decimal"/>
      <w:lvlText w:val="%7"/>
      <w:lvlJc w:val="left"/>
      <w:pPr>
        <w:ind w:left="43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49408DA">
      <w:start w:val="1"/>
      <w:numFmt w:val="lowerLetter"/>
      <w:lvlText w:val="%8"/>
      <w:lvlJc w:val="left"/>
      <w:pPr>
        <w:ind w:left="50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910CA32">
      <w:start w:val="1"/>
      <w:numFmt w:val="lowerRoman"/>
      <w:lvlText w:val="%9"/>
      <w:lvlJc w:val="left"/>
      <w:pPr>
        <w:ind w:left="57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330E4BDC"/>
    <w:multiLevelType w:val="hybridMultilevel"/>
    <w:tmpl w:val="AA5AEC3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33CA7DFB"/>
    <w:multiLevelType w:val="hybridMultilevel"/>
    <w:tmpl w:val="A21EC9C6"/>
    <w:lvl w:ilvl="0" w:tplc="4B243616">
      <w:start w:val="1"/>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AE20DA8">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6DE1F6C">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D0471AC">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DA2F28C">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F60214E">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5DEFBCC">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30EDCD4">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76A48F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34B83466"/>
    <w:multiLevelType w:val="hybridMultilevel"/>
    <w:tmpl w:val="E00E0394"/>
    <w:lvl w:ilvl="0" w:tplc="AE0ED2AE">
      <w:start w:val="1"/>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E94F7E4">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4226A34">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AA0FA5E">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0F2A830">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53E2328">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5AED9A2">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940AFAE">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AB0AFD6">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7" w15:restartNumberingAfterBreak="0">
    <w:nsid w:val="3584551C"/>
    <w:multiLevelType w:val="hybridMultilevel"/>
    <w:tmpl w:val="BB4CD8CA"/>
    <w:lvl w:ilvl="0" w:tplc="999C7942">
      <w:start w:val="1"/>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7B8C71E">
      <w:start w:val="1"/>
      <w:numFmt w:val="decimal"/>
      <w:lvlText w:val="%2)"/>
      <w:lvlJc w:val="left"/>
      <w:pPr>
        <w:ind w:left="12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9263196">
      <w:start w:val="1"/>
      <w:numFmt w:val="bullet"/>
      <w:lvlText w:val="-"/>
      <w:lvlJc w:val="left"/>
      <w:pPr>
        <w:ind w:left="17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67E8542">
      <w:start w:val="1"/>
      <w:numFmt w:val="bullet"/>
      <w:lvlText w:val="•"/>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D20F312">
      <w:start w:val="1"/>
      <w:numFmt w:val="bullet"/>
      <w:lvlText w:val="o"/>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28ECD2C">
      <w:start w:val="1"/>
      <w:numFmt w:val="bullet"/>
      <w:lvlText w:val="▪"/>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1AC815E">
      <w:start w:val="1"/>
      <w:numFmt w:val="bullet"/>
      <w:lvlText w:val="•"/>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770D0BE">
      <w:start w:val="1"/>
      <w:numFmt w:val="bullet"/>
      <w:lvlText w:val="o"/>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EF2430E">
      <w:start w:val="1"/>
      <w:numFmt w:val="bullet"/>
      <w:lvlText w:val="▪"/>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8" w15:restartNumberingAfterBreak="0">
    <w:nsid w:val="3847474F"/>
    <w:multiLevelType w:val="multilevel"/>
    <w:tmpl w:val="798C91DC"/>
    <w:lvl w:ilvl="0">
      <w:start w:val="1"/>
      <w:numFmt w:val="decimal"/>
      <w:lvlText w:val="%1."/>
      <w:lvlJc w:val="left"/>
      <w:pPr>
        <w:tabs>
          <w:tab w:val="num" w:pos="360"/>
        </w:tabs>
        <w:ind w:left="360" w:hanging="360"/>
      </w:pPr>
      <w:rPr>
        <w:rFonts w:ascii="Arial" w:hAnsi="Arial" w:cs="Arial" w:hint="default"/>
        <w:b w:val="0"/>
        <w:sz w:val="22"/>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9" w15:restartNumberingAfterBreak="0">
    <w:nsid w:val="394A1C69"/>
    <w:multiLevelType w:val="hybridMultilevel"/>
    <w:tmpl w:val="FF32D484"/>
    <w:lvl w:ilvl="0" w:tplc="9DECEFB0">
      <w:start w:val="1"/>
      <w:numFmt w:val="lowerLetter"/>
      <w:lvlText w:val="%1)"/>
      <w:lvlJc w:val="left"/>
      <w:pPr>
        <w:ind w:left="360" w:hanging="360"/>
      </w:pPr>
      <w:rPr>
        <w:rFonts w:eastAsia="Calibri"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3B696CC1"/>
    <w:multiLevelType w:val="hybridMultilevel"/>
    <w:tmpl w:val="F196A902"/>
    <w:lvl w:ilvl="0" w:tplc="3EB2B198">
      <w:start w:val="1"/>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134CEEC">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998886E">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C40527C">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4CCF5D4">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B2E3AC8">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5E22F7C">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E26B086">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DBADA1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1" w15:restartNumberingAfterBreak="0">
    <w:nsid w:val="3DED5EE4"/>
    <w:multiLevelType w:val="hybridMultilevel"/>
    <w:tmpl w:val="41C2277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15:restartNumberingAfterBreak="0">
    <w:nsid w:val="41A11192"/>
    <w:multiLevelType w:val="hybridMultilevel"/>
    <w:tmpl w:val="60785592"/>
    <w:lvl w:ilvl="0" w:tplc="1DC679E8">
      <w:start w:val="1"/>
      <w:numFmt w:val="decimal"/>
      <w:lvlText w:val="%1)"/>
      <w:lvlJc w:val="left"/>
      <w:pPr>
        <w:ind w:left="12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84623E2">
      <w:start w:val="1"/>
      <w:numFmt w:val="lowerLetter"/>
      <w:lvlText w:val="%2"/>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6DC02D6">
      <w:start w:val="1"/>
      <w:numFmt w:val="lowerRoman"/>
      <w:lvlText w:val="%3"/>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7EE2EDC">
      <w:start w:val="1"/>
      <w:numFmt w:val="decimal"/>
      <w:lvlText w:val="%4"/>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16A5616">
      <w:start w:val="1"/>
      <w:numFmt w:val="lowerLetter"/>
      <w:lvlText w:val="%5"/>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1AAE4F4">
      <w:start w:val="1"/>
      <w:numFmt w:val="lowerRoman"/>
      <w:lvlText w:val="%6"/>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DC45480">
      <w:start w:val="1"/>
      <w:numFmt w:val="decimal"/>
      <w:lvlText w:val="%7"/>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B80C2F0">
      <w:start w:val="1"/>
      <w:numFmt w:val="lowerLetter"/>
      <w:lvlText w:val="%8"/>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352776A">
      <w:start w:val="1"/>
      <w:numFmt w:val="lowerRoman"/>
      <w:lvlText w:val="%9"/>
      <w:lvlJc w:val="left"/>
      <w:pPr>
        <w:ind w:left="64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3" w15:restartNumberingAfterBreak="0">
    <w:nsid w:val="461020D1"/>
    <w:multiLevelType w:val="hybridMultilevel"/>
    <w:tmpl w:val="F1A87DE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46377BD7"/>
    <w:multiLevelType w:val="hybridMultilevel"/>
    <w:tmpl w:val="4F54A1BA"/>
    <w:lvl w:ilvl="0" w:tplc="484618AA">
      <w:start w:val="1"/>
      <w:numFmt w:val="decimal"/>
      <w:lvlText w:val="%1."/>
      <w:lvlJc w:val="left"/>
      <w:pPr>
        <w:ind w:left="708" w:firstLine="0"/>
      </w:pPr>
      <w:rPr>
        <w:rFonts w:ascii="Arial" w:eastAsia="Arial" w:hAnsi="Arial" w:cs="Arial"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55" w15:restartNumberingAfterBreak="0">
    <w:nsid w:val="47350966"/>
    <w:multiLevelType w:val="hybridMultilevel"/>
    <w:tmpl w:val="2396A48A"/>
    <w:lvl w:ilvl="0" w:tplc="F4760BAE">
      <w:start w:val="1"/>
      <w:numFmt w:val="decimal"/>
      <w:lvlText w:val="%1."/>
      <w:lvlJc w:val="left"/>
      <w:pPr>
        <w:ind w:left="9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19662CC">
      <w:start w:val="1"/>
      <w:numFmt w:val="decimal"/>
      <w:lvlText w:val="%2)"/>
      <w:lvlJc w:val="left"/>
      <w:pPr>
        <w:ind w:left="12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5E8E1F6">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C5682CC">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F7C245C">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B12A0C4">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D3846AA">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2D207DC">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B5E36AE">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6" w15:restartNumberingAfterBreak="0">
    <w:nsid w:val="487C01B2"/>
    <w:multiLevelType w:val="hybridMultilevel"/>
    <w:tmpl w:val="8ACE9836"/>
    <w:lvl w:ilvl="0" w:tplc="D108A6F0">
      <w:start w:val="1"/>
      <w:numFmt w:val="decimal"/>
      <w:lvlText w:val="%1)"/>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88A10F2"/>
    <w:multiLevelType w:val="hybridMultilevel"/>
    <w:tmpl w:val="7BF8574A"/>
    <w:lvl w:ilvl="0" w:tplc="FFFFFFFF">
      <w:start w:val="1"/>
      <w:numFmt w:val="decimal"/>
      <w:lvlText w:val="%1)"/>
      <w:lvlJc w:val="left"/>
      <w:pPr>
        <w:ind w:left="14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FFFFFFF" w:tentative="1">
      <w:start w:val="1"/>
      <w:numFmt w:val="lowerLetter"/>
      <w:lvlText w:val="%2."/>
      <w:lvlJc w:val="left"/>
      <w:pPr>
        <w:ind w:left="1144" w:hanging="360"/>
      </w:pPr>
    </w:lvl>
    <w:lvl w:ilvl="2" w:tplc="FFFFFFFF" w:tentative="1">
      <w:start w:val="1"/>
      <w:numFmt w:val="lowerRoman"/>
      <w:lvlText w:val="%3."/>
      <w:lvlJc w:val="right"/>
      <w:pPr>
        <w:ind w:left="1864" w:hanging="180"/>
      </w:pPr>
    </w:lvl>
    <w:lvl w:ilvl="3" w:tplc="FFFFFFFF" w:tentative="1">
      <w:start w:val="1"/>
      <w:numFmt w:val="decimal"/>
      <w:lvlText w:val="%4."/>
      <w:lvlJc w:val="left"/>
      <w:pPr>
        <w:ind w:left="2584" w:hanging="360"/>
      </w:pPr>
    </w:lvl>
    <w:lvl w:ilvl="4" w:tplc="FFFFFFFF" w:tentative="1">
      <w:start w:val="1"/>
      <w:numFmt w:val="lowerLetter"/>
      <w:lvlText w:val="%5."/>
      <w:lvlJc w:val="left"/>
      <w:pPr>
        <w:ind w:left="3304" w:hanging="360"/>
      </w:pPr>
    </w:lvl>
    <w:lvl w:ilvl="5" w:tplc="FFFFFFFF" w:tentative="1">
      <w:start w:val="1"/>
      <w:numFmt w:val="lowerRoman"/>
      <w:lvlText w:val="%6."/>
      <w:lvlJc w:val="right"/>
      <w:pPr>
        <w:ind w:left="4024" w:hanging="180"/>
      </w:pPr>
    </w:lvl>
    <w:lvl w:ilvl="6" w:tplc="FFFFFFFF" w:tentative="1">
      <w:start w:val="1"/>
      <w:numFmt w:val="decimal"/>
      <w:lvlText w:val="%7."/>
      <w:lvlJc w:val="left"/>
      <w:pPr>
        <w:ind w:left="4744" w:hanging="360"/>
      </w:pPr>
    </w:lvl>
    <w:lvl w:ilvl="7" w:tplc="FFFFFFFF" w:tentative="1">
      <w:start w:val="1"/>
      <w:numFmt w:val="lowerLetter"/>
      <w:lvlText w:val="%8."/>
      <w:lvlJc w:val="left"/>
      <w:pPr>
        <w:ind w:left="5464" w:hanging="360"/>
      </w:pPr>
    </w:lvl>
    <w:lvl w:ilvl="8" w:tplc="FFFFFFFF" w:tentative="1">
      <w:start w:val="1"/>
      <w:numFmt w:val="lowerRoman"/>
      <w:lvlText w:val="%9."/>
      <w:lvlJc w:val="right"/>
      <w:pPr>
        <w:ind w:left="6184" w:hanging="180"/>
      </w:pPr>
    </w:lvl>
  </w:abstractNum>
  <w:abstractNum w:abstractNumId="58" w15:restartNumberingAfterBreak="0">
    <w:nsid w:val="493A0BD1"/>
    <w:multiLevelType w:val="hybridMultilevel"/>
    <w:tmpl w:val="D032CB68"/>
    <w:lvl w:ilvl="0" w:tplc="D4929CA6">
      <w:start w:val="1"/>
      <w:numFmt w:val="upperRoman"/>
      <w:lvlText w:val="%1."/>
      <w:lvlJc w:val="righ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AD46D0F"/>
    <w:multiLevelType w:val="hybridMultilevel"/>
    <w:tmpl w:val="4E7A1486"/>
    <w:lvl w:ilvl="0" w:tplc="B2285D3E">
      <w:start w:val="1"/>
      <w:numFmt w:val="decimal"/>
      <w:lvlText w:val="%1)"/>
      <w:lvlJc w:val="left"/>
      <w:pPr>
        <w:ind w:left="127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648BB72">
      <w:start w:val="1"/>
      <w:numFmt w:val="lowerLetter"/>
      <w:lvlText w:val="%2"/>
      <w:lvlJc w:val="left"/>
      <w:pPr>
        <w:ind w:left="15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23E9F32">
      <w:start w:val="1"/>
      <w:numFmt w:val="lowerRoman"/>
      <w:lvlText w:val="%3"/>
      <w:lvlJc w:val="left"/>
      <w:pPr>
        <w:ind w:left="22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97E4A42">
      <w:start w:val="1"/>
      <w:numFmt w:val="decimal"/>
      <w:lvlText w:val="%4"/>
      <w:lvlJc w:val="left"/>
      <w:pPr>
        <w:ind w:left="29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80A5E86">
      <w:start w:val="1"/>
      <w:numFmt w:val="lowerLetter"/>
      <w:lvlText w:val="%5"/>
      <w:lvlJc w:val="left"/>
      <w:pPr>
        <w:ind w:left="36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CCC63FA">
      <w:start w:val="1"/>
      <w:numFmt w:val="lowerRoman"/>
      <w:lvlText w:val="%6"/>
      <w:lvlJc w:val="left"/>
      <w:pPr>
        <w:ind w:left="44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13234B8">
      <w:start w:val="1"/>
      <w:numFmt w:val="decimal"/>
      <w:lvlText w:val="%7"/>
      <w:lvlJc w:val="left"/>
      <w:pPr>
        <w:ind w:left="51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5B8CDA6">
      <w:start w:val="1"/>
      <w:numFmt w:val="lowerLetter"/>
      <w:lvlText w:val="%8"/>
      <w:lvlJc w:val="left"/>
      <w:pPr>
        <w:ind w:left="58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66A46A6">
      <w:start w:val="1"/>
      <w:numFmt w:val="lowerRoman"/>
      <w:lvlText w:val="%9"/>
      <w:lvlJc w:val="left"/>
      <w:pPr>
        <w:ind w:left="65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0" w15:restartNumberingAfterBreak="0">
    <w:nsid w:val="4D644613"/>
    <w:multiLevelType w:val="hybridMultilevel"/>
    <w:tmpl w:val="462C8288"/>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1" w15:restartNumberingAfterBreak="0">
    <w:nsid w:val="4E990512"/>
    <w:multiLevelType w:val="hybridMultilevel"/>
    <w:tmpl w:val="632272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F9C56D2"/>
    <w:multiLevelType w:val="hybridMultilevel"/>
    <w:tmpl w:val="BA1E84C6"/>
    <w:lvl w:ilvl="0" w:tplc="8DE86446">
      <w:start w:val="1"/>
      <w:numFmt w:val="decimal"/>
      <w:lvlText w:val="%1."/>
      <w:lvlJc w:val="left"/>
      <w:pPr>
        <w:ind w:left="9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3D0B92E">
      <w:start w:val="1"/>
      <w:numFmt w:val="decimal"/>
      <w:lvlText w:val="%2)"/>
      <w:lvlJc w:val="left"/>
      <w:pPr>
        <w:ind w:left="12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B506FDC">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1105B7C">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80A5B9A">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A58D69A">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6924F06">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712207A">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98C3980">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3" w15:restartNumberingAfterBreak="0">
    <w:nsid w:val="51990E6B"/>
    <w:multiLevelType w:val="hybridMultilevel"/>
    <w:tmpl w:val="C562F08A"/>
    <w:lvl w:ilvl="0" w:tplc="9738B0F2">
      <w:start w:val="1"/>
      <w:numFmt w:val="decimal"/>
      <w:lvlText w:val="%1."/>
      <w:lvlJc w:val="left"/>
      <w:pPr>
        <w:ind w:left="835" w:firstLine="0"/>
      </w:pPr>
      <w:rPr>
        <w:rFonts w:ascii="Arial" w:eastAsia="Arial" w:hAnsi="Arial" w:cs="Arial"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25E1C42"/>
    <w:multiLevelType w:val="hybridMultilevel"/>
    <w:tmpl w:val="4E7A1486"/>
    <w:lvl w:ilvl="0" w:tplc="B2285D3E">
      <w:start w:val="1"/>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648BB72">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23E9F32">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97E4A42">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80A5E86">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CCC63FA">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13234B8">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5B8CDA6">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66A46A6">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5" w15:restartNumberingAfterBreak="0">
    <w:nsid w:val="534661A9"/>
    <w:multiLevelType w:val="hybridMultilevel"/>
    <w:tmpl w:val="ABFC77BE"/>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4213EB5"/>
    <w:multiLevelType w:val="hybridMultilevel"/>
    <w:tmpl w:val="DCCC19E0"/>
    <w:lvl w:ilvl="0" w:tplc="29D8A934">
      <w:start w:val="1"/>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372A70E">
      <w:start w:val="1"/>
      <w:numFmt w:val="decimal"/>
      <w:lvlText w:val="%2)"/>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2922D14">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5A47698">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6A03A3A">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76AB9AE">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E3611DC">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1EAFCC2">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3B0180E">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7" w15:restartNumberingAfterBreak="0">
    <w:nsid w:val="54F17128"/>
    <w:multiLevelType w:val="hybridMultilevel"/>
    <w:tmpl w:val="2D70A23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8" w15:restartNumberingAfterBreak="0">
    <w:nsid w:val="58144E68"/>
    <w:multiLevelType w:val="hybridMultilevel"/>
    <w:tmpl w:val="B71C26E0"/>
    <w:lvl w:ilvl="0" w:tplc="04150011">
      <w:start w:val="1"/>
      <w:numFmt w:val="decimal"/>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69" w15:restartNumberingAfterBreak="0">
    <w:nsid w:val="58E20C07"/>
    <w:multiLevelType w:val="multilevel"/>
    <w:tmpl w:val="4FEA582A"/>
    <w:lvl w:ilvl="0">
      <w:start w:val="1"/>
      <w:numFmt w:val="decimal"/>
      <w:pStyle w:val="Kontrakt1"/>
      <w:suff w:val="nothing"/>
      <w:lvlText w:val="%1"/>
      <w:lvlJc w:val="left"/>
      <w:pPr>
        <w:ind w:left="0" w:firstLine="0"/>
      </w:pPr>
      <w:rPr>
        <w:rFonts w:hint="default"/>
        <w:vanish w:val="0"/>
        <w:color w:val="FFFFFF"/>
        <w:sz w:val="2"/>
      </w:rPr>
    </w:lvl>
    <w:lvl w:ilvl="1">
      <w:start w:val="1"/>
      <w:numFmt w:val="decimal"/>
      <w:pStyle w:val="Kontrakt2"/>
      <w:lvlText w:val="%1.%2"/>
      <w:lvlJc w:val="left"/>
      <w:pPr>
        <w:tabs>
          <w:tab w:val="num" w:pos="851"/>
        </w:tabs>
        <w:ind w:left="851" w:hanging="851"/>
      </w:pPr>
      <w:rPr>
        <w:rFonts w:ascii="Times New Roman" w:hAnsi="Times New Roman" w:hint="default"/>
        <w:color w:val="auto"/>
        <w:sz w:val="22"/>
      </w:rPr>
    </w:lvl>
    <w:lvl w:ilvl="2">
      <w:start w:val="1"/>
      <w:numFmt w:val="decimal"/>
      <w:pStyle w:val="Kontrakt3"/>
      <w:lvlText w:val="%1.%2.%3."/>
      <w:lvlJc w:val="left"/>
      <w:pPr>
        <w:tabs>
          <w:tab w:val="num" w:pos="1701"/>
        </w:tabs>
        <w:ind w:left="1701" w:hanging="850"/>
      </w:pPr>
      <w:rPr>
        <w:rFonts w:ascii="Times New Roman" w:eastAsia="Times New Roman" w:hAnsi="Times New Roman" w:cs="Times New Roman"/>
        <w:sz w:val="22"/>
      </w:rPr>
    </w:lvl>
    <w:lvl w:ilvl="3">
      <w:start w:val="1"/>
      <w:numFmt w:val="decimal"/>
      <w:pStyle w:val="Kontrakt4"/>
      <w:lvlText w:val="%1.%2.%3.%4."/>
      <w:lvlJc w:val="left"/>
      <w:pPr>
        <w:tabs>
          <w:tab w:val="num" w:pos="2552"/>
        </w:tabs>
        <w:ind w:left="2552" w:hanging="851"/>
      </w:pPr>
      <w:rPr>
        <w:rFonts w:ascii="Times New Roman" w:eastAsia="Times New Roman" w:hAnsi="Times New Roman" w:cs="Times New Roman"/>
        <w:sz w:val="22"/>
      </w:rPr>
    </w:lvl>
    <w:lvl w:ilvl="4">
      <w:start w:val="1"/>
      <w:numFmt w:val="none"/>
      <w:pStyle w:val="Kontrakt5"/>
      <w:lvlText w:val=""/>
      <w:lvlJc w:val="left"/>
      <w:pPr>
        <w:tabs>
          <w:tab w:val="num" w:pos="360"/>
        </w:tabs>
        <w:ind w:left="0" w:firstLine="0"/>
      </w:pPr>
      <w:rPr>
        <w:rFonts w:hint="default"/>
      </w:rPr>
    </w:lvl>
    <w:lvl w:ilvl="5">
      <w:start w:val="1"/>
      <w:numFmt w:val="none"/>
      <w:pStyle w:val="Kontrakt6"/>
      <w:lvlText w:val=""/>
      <w:lvlJc w:val="left"/>
      <w:pPr>
        <w:tabs>
          <w:tab w:val="num" w:pos="360"/>
        </w:tabs>
        <w:ind w:left="0" w:firstLine="0"/>
      </w:pPr>
      <w:rPr>
        <w:rFonts w:hint="default"/>
      </w:rPr>
    </w:lvl>
    <w:lvl w:ilvl="6">
      <w:start w:val="1"/>
      <w:numFmt w:val="none"/>
      <w:pStyle w:val="Kontrakt7"/>
      <w:lvlText w:val=""/>
      <w:lvlJc w:val="left"/>
      <w:pPr>
        <w:tabs>
          <w:tab w:val="num" w:pos="360"/>
        </w:tabs>
        <w:ind w:left="0" w:firstLine="0"/>
      </w:pPr>
      <w:rPr>
        <w:rFonts w:hint="default"/>
      </w:rPr>
    </w:lvl>
    <w:lvl w:ilvl="7">
      <w:start w:val="1"/>
      <w:numFmt w:val="none"/>
      <w:pStyle w:val="Kontrakt8"/>
      <w:lvlText w:val=""/>
      <w:lvlJc w:val="left"/>
      <w:pPr>
        <w:tabs>
          <w:tab w:val="num" w:pos="360"/>
        </w:tabs>
        <w:ind w:left="0" w:firstLine="0"/>
      </w:pPr>
      <w:rPr>
        <w:rFonts w:hint="default"/>
      </w:rPr>
    </w:lvl>
    <w:lvl w:ilvl="8">
      <w:start w:val="1"/>
      <w:numFmt w:val="none"/>
      <w:pStyle w:val="Kontrakt9"/>
      <w:lvlText w:val=""/>
      <w:lvlJc w:val="left"/>
      <w:pPr>
        <w:tabs>
          <w:tab w:val="num" w:pos="360"/>
        </w:tabs>
        <w:ind w:left="0" w:firstLine="0"/>
      </w:pPr>
      <w:rPr>
        <w:rFonts w:hint="default"/>
      </w:rPr>
    </w:lvl>
  </w:abstractNum>
  <w:abstractNum w:abstractNumId="70" w15:restartNumberingAfterBreak="0">
    <w:nsid w:val="59485D8D"/>
    <w:multiLevelType w:val="multilevel"/>
    <w:tmpl w:val="5BA665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rPr>
        <w:rFonts w:ascii="Arial" w:hAnsi="Arial" w:cs="Arial" w:hint="default"/>
        <w:b w:val="0"/>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1" w15:restartNumberingAfterBreak="0">
    <w:nsid w:val="5C643DA9"/>
    <w:multiLevelType w:val="hybridMultilevel"/>
    <w:tmpl w:val="58A41408"/>
    <w:lvl w:ilvl="0" w:tplc="F34C4596">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CCABB70">
      <w:start w:val="1"/>
      <w:numFmt w:val="decimal"/>
      <w:lvlText w:val="%2)"/>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09410BA">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C2054CC">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FACDFF6">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5B0F72E">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A80AA7A">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BF48494">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9A8E372">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2" w15:restartNumberingAfterBreak="0">
    <w:nsid w:val="5EB63CC7"/>
    <w:multiLevelType w:val="hybridMultilevel"/>
    <w:tmpl w:val="A6F80E3E"/>
    <w:lvl w:ilvl="0" w:tplc="63D0B92E">
      <w:start w:val="1"/>
      <w:numFmt w:val="decimal"/>
      <w:lvlText w:val="%1)"/>
      <w:lvlJc w:val="left"/>
      <w:pPr>
        <w:ind w:left="14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569" w:hanging="360"/>
      </w:pPr>
    </w:lvl>
    <w:lvl w:ilvl="2" w:tplc="0415001B" w:tentative="1">
      <w:start w:val="1"/>
      <w:numFmt w:val="lowerRoman"/>
      <w:lvlText w:val="%3."/>
      <w:lvlJc w:val="right"/>
      <w:pPr>
        <w:ind w:left="2289" w:hanging="180"/>
      </w:pPr>
    </w:lvl>
    <w:lvl w:ilvl="3" w:tplc="0415000F" w:tentative="1">
      <w:start w:val="1"/>
      <w:numFmt w:val="decimal"/>
      <w:lvlText w:val="%4."/>
      <w:lvlJc w:val="left"/>
      <w:pPr>
        <w:ind w:left="3009" w:hanging="360"/>
      </w:pPr>
    </w:lvl>
    <w:lvl w:ilvl="4" w:tplc="04150019" w:tentative="1">
      <w:start w:val="1"/>
      <w:numFmt w:val="lowerLetter"/>
      <w:lvlText w:val="%5."/>
      <w:lvlJc w:val="left"/>
      <w:pPr>
        <w:ind w:left="3729" w:hanging="360"/>
      </w:pPr>
    </w:lvl>
    <w:lvl w:ilvl="5" w:tplc="0415001B" w:tentative="1">
      <w:start w:val="1"/>
      <w:numFmt w:val="lowerRoman"/>
      <w:lvlText w:val="%6."/>
      <w:lvlJc w:val="right"/>
      <w:pPr>
        <w:ind w:left="4449" w:hanging="180"/>
      </w:pPr>
    </w:lvl>
    <w:lvl w:ilvl="6" w:tplc="0415000F" w:tentative="1">
      <w:start w:val="1"/>
      <w:numFmt w:val="decimal"/>
      <w:lvlText w:val="%7."/>
      <w:lvlJc w:val="left"/>
      <w:pPr>
        <w:ind w:left="5169" w:hanging="360"/>
      </w:pPr>
    </w:lvl>
    <w:lvl w:ilvl="7" w:tplc="04150019" w:tentative="1">
      <w:start w:val="1"/>
      <w:numFmt w:val="lowerLetter"/>
      <w:lvlText w:val="%8."/>
      <w:lvlJc w:val="left"/>
      <w:pPr>
        <w:ind w:left="5889" w:hanging="360"/>
      </w:pPr>
    </w:lvl>
    <w:lvl w:ilvl="8" w:tplc="0415001B" w:tentative="1">
      <w:start w:val="1"/>
      <w:numFmt w:val="lowerRoman"/>
      <w:lvlText w:val="%9."/>
      <w:lvlJc w:val="right"/>
      <w:pPr>
        <w:ind w:left="6609" w:hanging="180"/>
      </w:pPr>
    </w:lvl>
  </w:abstractNum>
  <w:abstractNum w:abstractNumId="73" w15:restartNumberingAfterBreak="0">
    <w:nsid w:val="619E2CA1"/>
    <w:multiLevelType w:val="hybridMultilevel"/>
    <w:tmpl w:val="FCEA25D8"/>
    <w:lvl w:ilvl="0" w:tplc="15E4380E">
      <w:start w:val="1"/>
      <w:numFmt w:val="decimal"/>
      <w:lvlText w:val="%1."/>
      <w:lvlJc w:val="left"/>
      <w:pPr>
        <w:ind w:left="785" w:hanging="360"/>
      </w:pPr>
      <w:rPr>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1B6555D"/>
    <w:multiLevelType w:val="multilevel"/>
    <w:tmpl w:val="A306C368"/>
    <w:lvl w:ilvl="0">
      <w:start w:val="1"/>
      <w:numFmt w:val="decimal"/>
      <w:lvlText w:val="%1."/>
      <w:lvlJc w:val="left"/>
      <w:pPr>
        <w:ind w:left="720" w:hanging="360"/>
      </w:pPr>
      <w:rPr>
        <w:rFonts w:hint="default"/>
      </w:rPr>
    </w:lvl>
    <w:lvl w:ilvl="1">
      <w:start w:val="1"/>
      <w:numFmt w:val="decimal"/>
      <w:isLgl/>
      <w:lvlText w:val="%1.%2."/>
      <w:lvlJc w:val="left"/>
      <w:pPr>
        <w:ind w:left="812" w:hanging="360"/>
      </w:pPr>
      <w:rPr>
        <w:rFonts w:hint="default"/>
      </w:rPr>
    </w:lvl>
    <w:lvl w:ilvl="2">
      <w:start w:val="1"/>
      <w:numFmt w:val="decimal"/>
      <w:isLgl/>
      <w:lvlText w:val="%1.%2.%3."/>
      <w:lvlJc w:val="left"/>
      <w:pPr>
        <w:ind w:left="1264" w:hanging="720"/>
      </w:pPr>
      <w:rPr>
        <w:rFonts w:hint="default"/>
      </w:rPr>
    </w:lvl>
    <w:lvl w:ilvl="3">
      <w:start w:val="1"/>
      <w:numFmt w:val="decimal"/>
      <w:isLgl/>
      <w:lvlText w:val="%1.%2.%3.%4."/>
      <w:lvlJc w:val="left"/>
      <w:pPr>
        <w:ind w:left="1356" w:hanging="72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1900" w:hanging="1080"/>
      </w:pPr>
      <w:rPr>
        <w:rFonts w:hint="default"/>
      </w:rPr>
    </w:lvl>
    <w:lvl w:ilvl="6">
      <w:start w:val="1"/>
      <w:numFmt w:val="decimal"/>
      <w:isLgl/>
      <w:lvlText w:val="%1.%2.%3.%4.%5.%6.%7."/>
      <w:lvlJc w:val="left"/>
      <w:pPr>
        <w:ind w:left="2352" w:hanging="1440"/>
      </w:pPr>
      <w:rPr>
        <w:rFonts w:hint="default"/>
      </w:rPr>
    </w:lvl>
    <w:lvl w:ilvl="7">
      <w:start w:val="1"/>
      <w:numFmt w:val="decimal"/>
      <w:isLgl/>
      <w:lvlText w:val="%1.%2.%3.%4.%5.%6.%7.%8."/>
      <w:lvlJc w:val="left"/>
      <w:pPr>
        <w:ind w:left="2444" w:hanging="1440"/>
      </w:pPr>
      <w:rPr>
        <w:rFonts w:hint="default"/>
      </w:rPr>
    </w:lvl>
    <w:lvl w:ilvl="8">
      <w:start w:val="1"/>
      <w:numFmt w:val="decimal"/>
      <w:isLgl/>
      <w:lvlText w:val="%1.%2.%3.%4.%5.%6.%7.%8.%9."/>
      <w:lvlJc w:val="left"/>
      <w:pPr>
        <w:ind w:left="2896" w:hanging="1800"/>
      </w:pPr>
      <w:rPr>
        <w:rFonts w:hint="default"/>
      </w:rPr>
    </w:lvl>
  </w:abstractNum>
  <w:abstractNum w:abstractNumId="75" w15:restartNumberingAfterBreak="0">
    <w:nsid w:val="6286041E"/>
    <w:multiLevelType w:val="hybridMultilevel"/>
    <w:tmpl w:val="5C3CFCFE"/>
    <w:lvl w:ilvl="0" w:tplc="519662CC">
      <w:start w:val="1"/>
      <w:numFmt w:val="decimal"/>
      <w:lvlText w:val="%1)"/>
      <w:lvlJc w:val="left"/>
      <w:pPr>
        <w:ind w:left="14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144" w:hanging="360"/>
      </w:pPr>
    </w:lvl>
    <w:lvl w:ilvl="2" w:tplc="0415001B" w:tentative="1">
      <w:start w:val="1"/>
      <w:numFmt w:val="lowerRoman"/>
      <w:lvlText w:val="%3."/>
      <w:lvlJc w:val="right"/>
      <w:pPr>
        <w:ind w:left="1864" w:hanging="180"/>
      </w:pPr>
    </w:lvl>
    <w:lvl w:ilvl="3" w:tplc="0415000F" w:tentative="1">
      <w:start w:val="1"/>
      <w:numFmt w:val="decimal"/>
      <w:lvlText w:val="%4."/>
      <w:lvlJc w:val="left"/>
      <w:pPr>
        <w:ind w:left="2584" w:hanging="360"/>
      </w:pPr>
    </w:lvl>
    <w:lvl w:ilvl="4" w:tplc="04150019" w:tentative="1">
      <w:start w:val="1"/>
      <w:numFmt w:val="lowerLetter"/>
      <w:lvlText w:val="%5."/>
      <w:lvlJc w:val="left"/>
      <w:pPr>
        <w:ind w:left="3304" w:hanging="360"/>
      </w:pPr>
    </w:lvl>
    <w:lvl w:ilvl="5" w:tplc="0415001B" w:tentative="1">
      <w:start w:val="1"/>
      <w:numFmt w:val="lowerRoman"/>
      <w:lvlText w:val="%6."/>
      <w:lvlJc w:val="right"/>
      <w:pPr>
        <w:ind w:left="4024" w:hanging="180"/>
      </w:pPr>
    </w:lvl>
    <w:lvl w:ilvl="6" w:tplc="0415000F" w:tentative="1">
      <w:start w:val="1"/>
      <w:numFmt w:val="decimal"/>
      <w:lvlText w:val="%7."/>
      <w:lvlJc w:val="left"/>
      <w:pPr>
        <w:ind w:left="4744" w:hanging="360"/>
      </w:pPr>
    </w:lvl>
    <w:lvl w:ilvl="7" w:tplc="04150019" w:tentative="1">
      <w:start w:val="1"/>
      <w:numFmt w:val="lowerLetter"/>
      <w:lvlText w:val="%8."/>
      <w:lvlJc w:val="left"/>
      <w:pPr>
        <w:ind w:left="5464" w:hanging="360"/>
      </w:pPr>
    </w:lvl>
    <w:lvl w:ilvl="8" w:tplc="0415001B" w:tentative="1">
      <w:start w:val="1"/>
      <w:numFmt w:val="lowerRoman"/>
      <w:lvlText w:val="%9."/>
      <w:lvlJc w:val="right"/>
      <w:pPr>
        <w:ind w:left="6184" w:hanging="180"/>
      </w:pPr>
    </w:lvl>
  </w:abstractNum>
  <w:abstractNum w:abstractNumId="76" w15:restartNumberingAfterBreak="0">
    <w:nsid w:val="63DE7510"/>
    <w:multiLevelType w:val="hybridMultilevel"/>
    <w:tmpl w:val="53CE80F6"/>
    <w:lvl w:ilvl="0" w:tplc="053E9580">
      <w:start w:val="1"/>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578E886">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642FBAC">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6021A5A">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D3E5CD2">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FC87BAA">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E5E0DF2">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116EBE0">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C3C6746">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7" w15:restartNumberingAfterBreak="0">
    <w:nsid w:val="65AF347A"/>
    <w:multiLevelType w:val="hybridMultilevel"/>
    <w:tmpl w:val="8BBE9092"/>
    <w:lvl w:ilvl="0" w:tplc="0415000F">
      <w:start w:val="4"/>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64406AA"/>
    <w:multiLevelType w:val="hybridMultilevel"/>
    <w:tmpl w:val="9DC89B90"/>
    <w:lvl w:ilvl="0" w:tplc="367A4A88">
      <w:start w:val="6"/>
      <w:numFmt w:val="decimal"/>
      <w:lvlText w:val="%1."/>
      <w:lvlJc w:val="left"/>
      <w:pPr>
        <w:ind w:left="835" w:firstLine="0"/>
      </w:pPr>
      <w:rPr>
        <w:rFonts w:ascii="Arial" w:eastAsia="Arial" w:hAnsi="Arial" w:cs="Arial"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67A108E"/>
    <w:multiLevelType w:val="hybridMultilevel"/>
    <w:tmpl w:val="85B873EC"/>
    <w:lvl w:ilvl="0" w:tplc="DBAC1296">
      <w:start w:val="1"/>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FD2C5FA">
      <w:start w:val="1"/>
      <w:numFmt w:val="decimal"/>
      <w:lvlText w:val="%2)"/>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33E18F8">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A984C8A">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DFE5E9E">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5C4DC00">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B14E44C">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DA42E82">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C606694">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80" w15:restartNumberingAfterBreak="0">
    <w:nsid w:val="66824437"/>
    <w:multiLevelType w:val="hybridMultilevel"/>
    <w:tmpl w:val="87E017E4"/>
    <w:lvl w:ilvl="0" w:tplc="04150017">
      <w:start w:val="1"/>
      <w:numFmt w:val="lowerLetter"/>
      <w:lvlText w:val="%1)"/>
      <w:lvlJc w:val="left"/>
      <w:pPr>
        <w:ind w:left="900" w:hanging="360"/>
      </w:pPr>
    </w:lvl>
    <w:lvl w:ilvl="1" w:tplc="04150019">
      <w:start w:val="1"/>
      <w:numFmt w:val="lowerLetter"/>
      <w:lvlText w:val="%2."/>
      <w:lvlJc w:val="left"/>
      <w:pPr>
        <w:ind w:left="1620" w:hanging="360"/>
      </w:pPr>
    </w:lvl>
    <w:lvl w:ilvl="2" w:tplc="04150017">
      <w:start w:val="1"/>
      <w:numFmt w:val="lowerLetter"/>
      <w:lvlText w:val="%3)"/>
      <w:lvlJc w:val="lef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81" w15:restartNumberingAfterBreak="0">
    <w:nsid w:val="66F336F1"/>
    <w:multiLevelType w:val="hybridMultilevel"/>
    <w:tmpl w:val="F6E2C336"/>
    <w:lvl w:ilvl="0" w:tplc="04150011">
      <w:start w:val="1"/>
      <w:numFmt w:val="decimal"/>
      <w:lvlText w:val="%1)"/>
      <w:lvlJc w:val="left"/>
      <w:pPr>
        <w:ind w:left="1495"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82" w15:restartNumberingAfterBreak="0">
    <w:nsid w:val="67C412D5"/>
    <w:multiLevelType w:val="hybridMultilevel"/>
    <w:tmpl w:val="98CC3C22"/>
    <w:lvl w:ilvl="0" w:tplc="0415000F">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3" w15:restartNumberingAfterBreak="0">
    <w:nsid w:val="67C82386"/>
    <w:multiLevelType w:val="hybridMultilevel"/>
    <w:tmpl w:val="2396A48A"/>
    <w:lvl w:ilvl="0" w:tplc="F4760BAE">
      <w:start w:val="1"/>
      <w:numFmt w:val="decimal"/>
      <w:lvlText w:val="%1."/>
      <w:lvlJc w:val="left"/>
      <w:pPr>
        <w:ind w:left="14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19662CC">
      <w:start w:val="1"/>
      <w:numFmt w:val="decimal"/>
      <w:lvlText w:val="%2)"/>
      <w:lvlJc w:val="left"/>
      <w:pPr>
        <w:ind w:left="17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5E8E1F6">
      <w:start w:val="1"/>
      <w:numFmt w:val="lowerRoman"/>
      <w:lvlText w:val="%3"/>
      <w:lvlJc w:val="left"/>
      <w:pPr>
        <w:ind w:left="18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C5682CC">
      <w:start w:val="1"/>
      <w:numFmt w:val="decimal"/>
      <w:lvlText w:val="%4"/>
      <w:lvlJc w:val="left"/>
      <w:pPr>
        <w:ind w:left="25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F7C245C">
      <w:start w:val="1"/>
      <w:numFmt w:val="lowerLetter"/>
      <w:lvlText w:val="%5"/>
      <w:lvlJc w:val="left"/>
      <w:pPr>
        <w:ind w:left="32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B12A0C4">
      <w:start w:val="1"/>
      <w:numFmt w:val="lowerRoman"/>
      <w:lvlText w:val="%6"/>
      <w:lvlJc w:val="left"/>
      <w:pPr>
        <w:ind w:left="39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D3846AA">
      <w:start w:val="1"/>
      <w:numFmt w:val="decimal"/>
      <w:lvlText w:val="%7"/>
      <w:lvlJc w:val="left"/>
      <w:pPr>
        <w:ind w:left="46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2D207DC">
      <w:start w:val="1"/>
      <w:numFmt w:val="lowerLetter"/>
      <w:lvlText w:val="%8"/>
      <w:lvlJc w:val="left"/>
      <w:pPr>
        <w:ind w:left="54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B5E36AE">
      <w:start w:val="1"/>
      <w:numFmt w:val="lowerRoman"/>
      <w:lvlText w:val="%9"/>
      <w:lvlJc w:val="left"/>
      <w:pPr>
        <w:ind w:left="61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84" w15:restartNumberingAfterBreak="0">
    <w:nsid w:val="687F11A7"/>
    <w:multiLevelType w:val="hybridMultilevel"/>
    <w:tmpl w:val="C2AA7874"/>
    <w:lvl w:ilvl="0" w:tplc="68061B86">
      <w:start w:val="1"/>
      <w:numFmt w:val="decimal"/>
      <w:lvlText w:val="%1."/>
      <w:lvlJc w:val="left"/>
      <w:pPr>
        <w:ind w:left="12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45CA2C2">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A967408">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AE27044">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8C6C782">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080F1FA">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3AC4FA4">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25C35A4">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FA05CF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85" w15:restartNumberingAfterBreak="0">
    <w:nsid w:val="68DF0995"/>
    <w:multiLevelType w:val="hybridMultilevel"/>
    <w:tmpl w:val="4F54A1BA"/>
    <w:lvl w:ilvl="0" w:tplc="484618AA">
      <w:start w:val="1"/>
      <w:numFmt w:val="decimal"/>
      <w:lvlText w:val="%1."/>
      <w:lvlJc w:val="left"/>
      <w:pPr>
        <w:ind w:left="708" w:firstLine="0"/>
      </w:pPr>
      <w:rPr>
        <w:rFonts w:ascii="Arial" w:eastAsia="Arial" w:hAnsi="Arial" w:cs="Arial"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86" w15:restartNumberingAfterBreak="0">
    <w:nsid w:val="6A033BCB"/>
    <w:multiLevelType w:val="hybridMultilevel"/>
    <w:tmpl w:val="583A390A"/>
    <w:lvl w:ilvl="0" w:tplc="99CEE092">
      <w:start w:val="8"/>
      <w:numFmt w:val="decimal"/>
      <w:lvlText w:val="%1."/>
      <w:lvlJc w:val="left"/>
      <w:pPr>
        <w:ind w:left="835" w:firstLine="0"/>
      </w:pPr>
      <w:rPr>
        <w:rFonts w:ascii="Arial" w:eastAsia="Arial" w:hAnsi="Arial" w:cs="Arial"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A0769DF"/>
    <w:multiLevelType w:val="hybridMultilevel"/>
    <w:tmpl w:val="A46C5732"/>
    <w:lvl w:ilvl="0" w:tplc="B502BDE6">
      <w:start w:val="1"/>
      <w:numFmt w:val="upperRoman"/>
      <w:pStyle w:val="Nagwek1"/>
      <w:lvlText w:val="%1."/>
      <w:lvlJc w:val="left"/>
      <w:pPr>
        <w:ind w:left="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DB5A9456">
      <w:start w:val="1"/>
      <w:numFmt w:val="lowerLetter"/>
      <w:lvlText w:val="%2"/>
      <w:lvlJc w:val="left"/>
      <w:pPr>
        <w:ind w:left="41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28302274">
      <w:start w:val="1"/>
      <w:numFmt w:val="lowerRoman"/>
      <w:lvlText w:val="%3"/>
      <w:lvlJc w:val="left"/>
      <w:pPr>
        <w:ind w:left="482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136A0D6E">
      <w:start w:val="1"/>
      <w:numFmt w:val="decimal"/>
      <w:lvlText w:val="%4"/>
      <w:lvlJc w:val="left"/>
      <w:pPr>
        <w:ind w:left="554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8F900100">
      <w:start w:val="1"/>
      <w:numFmt w:val="lowerLetter"/>
      <w:lvlText w:val="%5"/>
      <w:lvlJc w:val="left"/>
      <w:pPr>
        <w:ind w:left="626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CC0C614E">
      <w:start w:val="1"/>
      <w:numFmt w:val="lowerRoman"/>
      <w:lvlText w:val="%6"/>
      <w:lvlJc w:val="left"/>
      <w:pPr>
        <w:ind w:left="698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4FE0C0D2">
      <w:start w:val="1"/>
      <w:numFmt w:val="decimal"/>
      <w:lvlText w:val="%7"/>
      <w:lvlJc w:val="left"/>
      <w:pPr>
        <w:ind w:left="770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DD2A2AF4">
      <w:start w:val="1"/>
      <w:numFmt w:val="lowerLetter"/>
      <w:lvlText w:val="%8"/>
      <w:lvlJc w:val="left"/>
      <w:pPr>
        <w:ind w:left="842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1658A55A">
      <w:start w:val="1"/>
      <w:numFmt w:val="lowerRoman"/>
      <w:lvlText w:val="%9"/>
      <w:lvlJc w:val="left"/>
      <w:pPr>
        <w:ind w:left="914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88" w15:restartNumberingAfterBreak="0">
    <w:nsid w:val="6B4749DA"/>
    <w:multiLevelType w:val="hybridMultilevel"/>
    <w:tmpl w:val="C1B25F30"/>
    <w:lvl w:ilvl="0" w:tplc="38903EC0">
      <w:start w:val="2"/>
      <w:numFmt w:val="decimal"/>
      <w:lvlText w:val="%1."/>
      <w:lvlJc w:val="left"/>
      <w:pPr>
        <w:ind w:left="1275" w:firstLine="0"/>
      </w:pPr>
      <w:rPr>
        <w:rFonts w:ascii="Arial" w:eastAsia="Arial" w:hAnsi="Arial" w:cs="Arial"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B9740A1"/>
    <w:multiLevelType w:val="hybridMultilevel"/>
    <w:tmpl w:val="4E7A1486"/>
    <w:lvl w:ilvl="0" w:tplc="B2285D3E">
      <w:start w:val="1"/>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648BB72">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23E9F32">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97E4A42">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80A5E86">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CCC63FA">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13234B8">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5B8CDA6">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66A46A6">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90" w15:restartNumberingAfterBreak="0">
    <w:nsid w:val="6D1229C5"/>
    <w:multiLevelType w:val="hybridMultilevel"/>
    <w:tmpl w:val="5F5A6040"/>
    <w:lvl w:ilvl="0" w:tplc="EFCC1C70">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D328B0E">
      <w:start w:val="1"/>
      <w:numFmt w:val="lowerLetter"/>
      <w:lvlText w:val="%2"/>
      <w:lvlJc w:val="left"/>
      <w:pPr>
        <w:ind w:left="6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8B2F304">
      <w:start w:val="1"/>
      <w:numFmt w:val="lowerRoman"/>
      <w:lvlText w:val="%3"/>
      <w:lvlJc w:val="left"/>
      <w:pPr>
        <w:ind w:left="97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19E44AA">
      <w:start w:val="1"/>
      <w:numFmt w:val="lowerLetter"/>
      <w:lvlRestart w:val="0"/>
      <w:lvlText w:val="%4)"/>
      <w:lvlJc w:val="left"/>
      <w:pPr>
        <w:ind w:left="191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55A3B92">
      <w:start w:val="1"/>
      <w:numFmt w:val="lowerLetter"/>
      <w:lvlText w:val="%5"/>
      <w:lvlJc w:val="left"/>
      <w:pPr>
        <w:ind w:left="20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DB02CBE">
      <w:start w:val="1"/>
      <w:numFmt w:val="lowerRoman"/>
      <w:lvlText w:val="%6"/>
      <w:lvlJc w:val="left"/>
      <w:pPr>
        <w:ind w:left="27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D40E60A">
      <w:start w:val="1"/>
      <w:numFmt w:val="decimal"/>
      <w:lvlText w:val="%7"/>
      <w:lvlJc w:val="left"/>
      <w:pPr>
        <w:ind w:left="34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6CAFDAE">
      <w:start w:val="1"/>
      <w:numFmt w:val="lowerLetter"/>
      <w:lvlText w:val="%8"/>
      <w:lvlJc w:val="left"/>
      <w:pPr>
        <w:ind w:left="41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BF646DE">
      <w:start w:val="1"/>
      <w:numFmt w:val="lowerRoman"/>
      <w:lvlText w:val="%9"/>
      <w:lvlJc w:val="left"/>
      <w:pPr>
        <w:ind w:left="48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91" w15:restartNumberingAfterBreak="0">
    <w:nsid w:val="6DF353A7"/>
    <w:multiLevelType w:val="hybridMultilevel"/>
    <w:tmpl w:val="F7FE872A"/>
    <w:lvl w:ilvl="0" w:tplc="FFFFFFFF">
      <w:start w:val="1"/>
      <w:numFmt w:val="decimal"/>
      <w:lvlText w:val="%1."/>
      <w:lvlJc w:val="left"/>
      <w:pPr>
        <w:ind w:left="835"/>
      </w:pPr>
      <w:rPr>
        <w:b w:val="0"/>
        <w:i w:val="0"/>
        <w:strike w:val="0"/>
        <w:dstrike w:val="0"/>
        <w:color w:val="000000"/>
        <w:sz w:val="22"/>
        <w:szCs w:val="22"/>
        <w:u w:val="none" w:color="000000"/>
        <w:bdr w:val="none" w:sz="0" w:space="0" w:color="auto"/>
        <w:shd w:val="clear" w:color="auto" w:fill="auto"/>
        <w:vertAlign w:val="baseline"/>
      </w:rPr>
    </w:lvl>
    <w:lvl w:ilvl="1" w:tplc="A808C760">
      <w:start w:val="1"/>
      <w:numFmt w:val="decimal"/>
      <w:lvlText w:val="%2)"/>
      <w:lvlJc w:val="left"/>
      <w:pPr>
        <w:ind w:left="12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54C28A4">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956DC88">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FA2153E">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3E21B64">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126A4D6">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5FC22F8">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C28A37A">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92" w15:restartNumberingAfterBreak="0">
    <w:nsid w:val="6E1C6707"/>
    <w:multiLevelType w:val="hybridMultilevel"/>
    <w:tmpl w:val="6EF8B492"/>
    <w:lvl w:ilvl="0" w:tplc="E99C86E6">
      <w:start w:val="1"/>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324F79E">
      <w:start w:val="1"/>
      <w:numFmt w:val="bullet"/>
      <w:lvlText w:val="-"/>
      <w:lvlJc w:val="left"/>
      <w:pPr>
        <w:ind w:left="17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77C741A">
      <w:start w:val="1"/>
      <w:numFmt w:val="bullet"/>
      <w:lvlText w:val="▪"/>
      <w:lvlJc w:val="left"/>
      <w:pPr>
        <w:ind w:left="221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6CEB426">
      <w:start w:val="1"/>
      <w:numFmt w:val="bullet"/>
      <w:lvlText w:val="•"/>
      <w:lvlJc w:val="left"/>
      <w:pPr>
        <w:ind w:left="29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CD822F4">
      <w:start w:val="1"/>
      <w:numFmt w:val="bullet"/>
      <w:lvlText w:val="o"/>
      <w:lvlJc w:val="left"/>
      <w:pPr>
        <w:ind w:left="365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AAC59EC">
      <w:start w:val="1"/>
      <w:numFmt w:val="bullet"/>
      <w:lvlText w:val="▪"/>
      <w:lvlJc w:val="left"/>
      <w:pPr>
        <w:ind w:left="437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604769E">
      <w:start w:val="1"/>
      <w:numFmt w:val="bullet"/>
      <w:lvlText w:val="•"/>
      <w:lvlJc w:val="left"/>
      <w:pPr>
        <w:ind w:left="509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ED45A44">
      <w:start w:val="1"/>
      <w:numFmt w:val="bullet"/>
      <w:lvlText w:val="o"/>
      <w:lvlJc w:val="left"/>
      <w:pPr>
        <w:ind w:left="581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A9CEA9A">
      <w:start w:val="1"/>
      <w:numFmt w:val="bullet"/>
      <w:lvlText w:val="▪"/>
      <w:lvlJc w:val="left"/>
      <w:pPr>
        <w:ind w:left="65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93" w15:restartNumberingAfterBreak="0">
    <w:nsid w:val="6E5508AE"/>
    <w:multiLevelType w:val="hybridMultilevel"/>
    <w:tmpl w:val="52BA1BD4"/>
    <w:lvl w:ilvl="0" w:tplc="555ABAC4">
      <w:start w:val="1"/>
      <w:numFmt w:val="decimal"/>
      <w:lvlText w:val="%1."/>
      <w:lvlJc w:val="left"/>
      <w:pPr>
        <w:tabs>
          <w:tab w:val="num" w:pos="540"/>
        </w:tabs>
        <w:ind w:left="540" w:hanging="360"/>
      </w:pPr>
      <w:rPr>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4" w15:restartNumberingAfterBreak="0">
    <w:nsid w:val="6EF20B3E"/>
    <w:multiLevelType w:val="hybridMultilevel"/>
    <w:tmpl w:val="4E7A1486"/>
    <w:lvl w:ilvl="0" w:tplc="B2285D3E">
      <w:start w:val="1"/>
      <w:numFmt w:val="decimal"/>
      <w:lvlText w:val="%1)"/>
      <w:lvlJc w:val="left"/>
      <w:pPr>
        <w:ind w:left="127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648BB72">
      <w:start w:val="1"/>
      <w:numFmt w:val="lowerLetter"/>
      <w:lvlText w:val="%2"/>
      <w:lvlJc w:val="left"/>
      <w:pPr>
        <w:ind w:left="15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23E9F32">
      <w:start w:val="1"/>
      <w:numFmt w:val="lowerRoman"/>
      <w:lvlText w:val="%3"/>
      <w:lvlJc w:val="left"/>
      <w:pPr>
        <w:ind w:left="22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97E4A42">
      <w:start w:val="1"/>
      <w:numFmt w:val="decimal"/>
      <w:lvlText w:val="%4"/>
      <w:lvlJc w:val="left"/>
      <w:pPr>
        <w:ind w:left="29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80A5E86">
      <w:start w:val="1"/>
      <w:numFmt w:val="lowerLetter"/>
      <w:lvlText w:val="%5"/>
      <w:lvlJc w:val="left"/>
      <w:pPr>
        <w:ind w:left="36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CCC63FA">
      <w:start w:val="1"/>
      <w:numFmt w:val="lowerRoman"/>
      <w:lvlText w:val="%6"/>
      <w:lvlJc w:val="left"/>
      <w:pPr>
        <w:ind w:left="44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13234B8">
      <w:start w:val="1"/>
      <w:numFmt w:val="decimal"/>
      <w:lvlText w:val="%7"/>
      <w:lvlJc w:val="left"/>
      <w:pPr>
        <w:ind w:left="51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5B8CDA6">
      <w:start w:val="1"/>
      <w:numFmt w:val="lowerLetter"/>
      <w:lvlText w:val="%8"/>
      <w:lvlJc w:val="left"/>
      <w:pPr>
        <w:ind w:left="58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66A46A6">
      <w:start w:val="1"/>
      <w:numFmt w:val="lowerRoman"/>
      <w:lvlText w:val="%9"/>
      <w:lvlJc w:val="left"/>
      <w:pPr>
        <w:ind w:left="65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95" w15:restartNumberingAfterBreak="0">
    <w:nsid w:val="75896855"/>
    <w:multiLevelType w:val="hybridMultilevel"/>
    <w:tmpl w:val="23F6DB5C"/>
    <w:lvl w:ilvl="0" w:tplc="FFFFFFFF">
      <w:start w:val="1"/>
      <w:numFmt w:val="lowerLetter"/>
      <w:lvlText w:val="%1)"/>
      <w:lvlJc w:val="left"/>
      <w:pPr>
        <w:ind w:left="1636" w:hanging="360"/>
      </w:pPr>
      <w:rPr>
        <w:rFonts w:hint="default"/>
      </w:rPr>
    </w:lvl>
    <w:lvl w:ilvl="1" w:tplc="FFFFFFFF" w:tentative="1">
      <w:start w:val="1"/>
      <w:numFmt w:val="lowerLetter"/>
      <w:lvlText w:val="%2."/>
      <w:lvlJc w:val="left"/>
      <w:pPr>
        <w:ind w:left="2356" w:hanging="360"/>
      </w:pPr>
    </w:lvl>
    <w:lvl w:ilvl="2" w:tplc="FFFFFFFF" w:tentative="1">
      <w:start w:val="1"/>
      <w:numFmt w:val="lowerRoman"/>
      <w:lvlText w:val="%3."/>
      <w:lvlJc w:val="right"/>
      <w:pPr>
        <w:ind w:left="3076" w:hanging="180"/>
      </w:pPr>
    </w:lvl>
    <w:lvl w:ilvl="3" w:tplc="FFFFFFFF" w:tentative="1">
      <w:start w:val="1"/>
      <w:numFmt w:val="decimal"/>
      <w:lvlText w:val="%4."/>
      <w:lvlJc w:val="left"/>
      <w:pPr>
        <w:ind w:left="3796" w:hanging="360"/>
      </w:pPr>
    </w:lvl>
    <w:lvl w:ilvl="4" w:tplc="FFFFFFFF" w:tentative="1">
      <w:start w:val="1"/>
      <w:numFmt w:val="lowerLetter"/>
      <w:lvlText w:val="%5."/>
      <w:lvlJc w:val="left"/>
      <w:pPr>
        <w:ind w:left="4516" w:hanging="360"/>
      </w:pPr>
    </w:lvl>
    <w:lvl w:ilvl="5" w:tplc="FFFFFFFF" w:tentative="1">
      <w:start w:val="1"/>
      <w:numFmt w:val="lowerRoman"/>
      <w:lvlText w:val="%6."/>
      <w:lvlJc w:val="right"/>
      <w:pPr>
        <w:ind w:left="5236" w:hanging="180"/>
      </w:pPr>
    </w:lvl>
    <w:lvl w:ilvl="6" w:tplc="FFFFFFFF" w:tentative="1">
      <w:start w:val="1"/>
      <w:numFmt w:val="decimal"/>
      <w:lvlText w:val="%7."/>
      <w:lvlJc w:val="left"/>
      <w:pPr>
        <w:ind w:left="5956" w:hanging="360"/>
      </w:pPr>
    </w:lvl>
    <w:lvl w:ilvl="7" w:tplc="FFFFFFFF" w:tentative="1">
      <w:start w:val="1"/>
      <w:numFmt w:val="lowerLetter"/>
      <w:lvlText w:val="%8."/>
      <w:lvlJc w:val="left"/>
      <w:pPr>
        <w:ind w:left="6676" w:hanging="360"/>
      </w:pPr>
    </w:lvl>
    <w:lvl w:ilvl="8" w:tplc="FFFFFFFF" w:tentative="1">
      <w:start w:val="1"/>
      <w:numFmt w:val="lowerRoman"/>
      <w:lvlText w:val="%9."/>
      <w:lvlJc w:val="right"/>
      <w:pPr>
        <w:ind w:left="7396" w:hanging="180"/>
      </w:pPr>
    </w:lvl>
  </w:abstractNum>
  <w:abstractNum w:abstractNumId="96" w15:restartNumberingAfterBreak="0">
    <w:nsid w:val="77473F73"/>
    <w:multiLevelType w:val="hybridMultilevel"/>
    <w:tmpl w:val="E81E751C"/>
    <w:lvl w:ilvl="0" w:tplc="38B27DDA">
      <w:start w:val="1"/>
      <w:numFmt w:val="decimal"/>
      <w:lvlText w:val="%1."/>
      <w:lvlJc w:val="left"/>
      <w:pPr>
        <w:tabs>
          <w:tab w:val="num" w:pos="284"/>
        </w:tabs>
        <w:ind w:left="284" w:hanging="284"/>
      </w:pPr>
      <w:rPr>
        <w:rFonts w:ascii="Arial" w:hAnsi="Arial" w:hint="default"/>
        <w:b w:val="0"/>
        <w:i w:val="0"/>
        <w:sz w:val="22"/>
        <w:szCs w:val="22"/>
      </w:rPr>
    </w:lvl>
    <w:lvl w:ilvl="1" w:tplc="DAA45D7A">
      <w:start w:val="1"/>
      <w:numFmt w:val="decimal"/>
      <w:lvlText w:val="%2)"/>
      <w:lvlJc w:val="left"/>
      <w:pPr>
        <w:tabs>
          <w:tab w:val="num" w:pos="1363"/>
        </w:tabs>
        <w:ind w:left="1363" w:hanging="283"/>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7" w15:restartNumberingAfterBreak="0">
    <w:nsid w:val="7A346094"/>
    <w:multiLevelType w:val="hybridMultilevel"/>
    <w:tmpl w:val="F404F260"/>
    <w:lvl w:ilvl="0" w:tplc="05BC5244">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8" w15:restartNumberingAfterBreak="0">
    <w:nsid w:val="7B275511"/>
    <w:multiLevelType w:val="hybridMultilevel"/>
    <w:tmpl w:val="D3C26862"/>
    <w:lvl w:ilvl="0" w:tplc="8DE86446">
      <w:start w:val="1"/>
      <w:numFmt w:val="decimal"/>
      <w:lvlText w:val="%1."/>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3D0B92E">
      <w:start w:val="1"/>
      <w:numFmt w:val="decimal"/>
      <w:lvlText w:val="%2)"/>
      <w:lvlJc w:val="left"/>
      <w:pPr>
        <w:ind w:left="10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B506FDC">
      <w:start w:val="1"/>
      <w:numFmt w:val="lowerRoman"/>
      <w:lvlText w:val="%3"/>
      <w:lvlJc w:val="left"/>
      <w:pPr>
        <w:ind w:left="10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1105B7C">
      <w:start w:val="1"/>
      <w:numFmt w:val="decimal"/>
      <w:lvlText w:val="%4"/>
      <w:lvlJc w:val="left"/>
      <w:pPr>
        <w:ind w:left="18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80A5B9A">
      <w:start w:val="1"/>
      <w:numFmt w:val="lowerLetter"/>
      <w:lvlText w:val="%5"/>
      <w:lvlJc w:val="left"/>
      <w:pPr>
        <w:ind w:left="25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A58D69A">
      <w:start w:val="1"/>
      <w:numFmt w:val="lowerRoman"/>
      <w:lvlText w:val="%6"/>
      <w:lvlJc w:val="left"/>
      <w:pPr>
        <w:ind w:left="32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6924F06">
      <w:start w:val="1"/>
      <w:numFmt w:val="decimal"/>
      <w:lvlText w:val="%7"/>
      <w:lvlJc w:val="left"/>
      <w:pPr>
        <w:ind w:left="39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712207A">
      <w:start w:val="1"/>
      <w:numFmt w:val="lowerLetter"/>
      <w:lvlText w:val="%8"/>
      <w:lvlJc w:val="left"/>
      <w:pPr>
        <w:ind w:left="46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98C3980">
      <w:start w:val="1"/>
      <w:numFmt w:val="lowerRoman"/>
      <w:lvlText w:val="%9"/>
      <w:lvlJc w:val="left"/>
      <w:pPr>
        <w:ind w:left="54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99" w15:restartNumberingAfterBreak="0">
    <w:nsid w:val="7CD7071E"/>
    <w:multiLevelType w:val="hybridMultilevel"/>
    <w:tmpl w:val="A27292D4"/>
    <w:lvl w:ilvl="0" w:tplc="BC323D1A">
      <w:start w:val="1"/>
      <w:numFmt w:val="lowerLetter"/>
      <w:lvlText w:val="%1)"/>
      <w:lvlJc w:val="left"/>
      <w:pPr>
        <w:ind w:left="1636" w:hanging="360"/>
      </w:pPr>
      <w:rPr>
        <w:rFonts w:hint="default"/>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00" w15:restartNumberingAfterBreak="0">
    <w:nsid w:val="7E862CC7"/>
    <w:multiLevelType w:val="hybridMultilevel"/>
    <w:tmpl w:val="7BF8574A"/>
    <w:lvl w:ilvl="0" w:tplc="FFFFFFFF">
      <w:start w:val="1"/>
      <w:numFmt w:val="decimal"/>
      <w:lvlText w:val="%1)"/>
      <w:lvlJc w:val="left"/>
      <w:pPr>
        <w:ind w:left="14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FFFFFFF" w:tentative="1">
      <w:start w:val="1"/>
      <w:numFmt w:val="lowerLetter"/>
      <w:lvlText w:val="%2."/>
      <w:lvlJc w:val="left"/>
      <w:pPr>
        <w:ind w:left="1144" w:hanging="360"/>
      </w:pPr>
    </w:lvl>
    <w:lvl w:ilvl="2" w:tplc="FFFFFFFF" w:tentative="1">
      <w:start w:val="1"/>
      <w:numFmt w:val="lowerRoman"/>
      <w:lvlText w:val="%3."/>
      <w:lvlJc w:val="right"/>
      <w:pPr>
        <w:ind w:left="1864" w:hanging="180"/>
      </w:pPr>
    </w:lvl>
    <w:lvl w:ilvl="3" w:tplc="FFFFFFFF" w:tentative="1">
      <w:start w:val="1"/>
      <w:numFmt w:val="decimal"/>
      <w:lvlText w:val="%4."/>
      <w:lvlJc w:val="left"/>
      <w:pPr>
        <w:ind w:left="2584" w:hanging="360"/>
      </w:pPr>
    </w:lvl>
    <w:lvl w:ilvl="4" w:tplc="FFFFFFFF" w:tentative="1">
      <w:start w:val="1"/>
      <w:numFmt w:val="lowerLetter"/>
      <w:lvlText w:val="%5."/>
      <w:lvlJc w:val="left"/>
      <w:pPr>
        <w:ind w:left="3304" w:hanging="360"/>
      </w:pPr>
    </w:lvl>
    <w:lvl w:ilvl="5" w:tplc="FFFFFFFF" w:tentative="1">
      <w:start w:val="1"/>
      <w:numFmt w:val="lowerRoman"/>
      <w:lvlText w:val="%6."/>
      <w:lvlJc w:val="right"/>
      <w:pPr>
        <w:ind w:left="4024" w:hanging="180"/>
      </w:pPr>
    </w:lvl>
    <w:lvl w:ilvl="6" w:tplc="FFFFFFFF" w:tentative="1">
      <w:start w:val="1"/>
      <w:numFmt w:val="decimal"/>
      <w:lvlText w:val="%7."/>
      <w:lvlJc w:val="left"/>
      <w:pPr>
        <w:ind w:left="4744" w:hanging="360"/>
      </w:pPr>
    </w:lvl>
    <w:lvl w:ilvl="7" w:tplc="FFFFFFFF" w:tentative="1">
      <w:start w:val="1"/>
      <w:numFmt w:val="lowerLetter"/>
      <w:lvlText w:val="%8."/>
      <w:lvlJc w:val="left"/>
      <w:pPr>
        <w:ind w:left="5464" w:hanging="360"/>
      </w:pPr>
    </w:lvl>
    <w:lvl w:ilvl="8" w:tplc="FFFFFFFF" w:tentative="1">
      <w:start w:val="1"/>
      <w:numFmt w:val="lowerRoman"/>
      <w:lvlText w:val="%9."/>
      <w:lvlJc w:val="right"/>
      <w:pPr>
        <w:ind w:left="6184" w:hanging="180"/>
      </w:pPr>
    </w:lvl>
  </w:abstractNum>
  <w:num w:numId="1" w16cid:durableId="1378355703">
    <w:abstractNumId w:val="23"/>
  </w:num>
  <w:num w:numId="2" w16cid:durableId="684552604">
    <w:abstractNumId w:val="84"/>
  </w:num>
  <w:num w:numId="3" w16cid:durableId="1034186338">
    <w:abstractNumId w:val="30"/>
  </w:num>
  <w:num w:numId="4" w16cid:durableId="1390376162">
    <w:abstractNumId w:val="47"/>
  </w:num>
  <w:num w:numId="5" w16cid:durableId="1701929199">
    <w:abstractNumId w:val="90"/>
  </w:num>
  <w:num w:numId="6" w16cid:durableId="298072458">
    <w:abstractNumId w:val="19"/>
  </w:num>
  <w:num w:numId="7" w16cid:durableId="131288140">
    <w:abstractNumId w:val="46"/>
  </w:num>
  <w:num w:numId="8" w16cid:durableId="807012047">
    <w:abstractNumId w:val="25"/>
  </w:num>
  <w:num w:numId="9" w16cid:durableId="1953240607">
    <w:abstractNumId w:val="7"/>
  </w:num>
  <w:num w:numId="10" w16cid:durableId="1669823326">
    <w:abstractNumId w:val="89"/>
  </w:num>
  <w:num w:numId="11" w16cid:durableId="1319572266">
    <w:abstractNumId w:val="62"/>
  </w:num>
  <w:num w:numId="12" w16cid:durableId="1326932212">
    <w:abstractNumId w:val="76"/>
  </w:num>
  <w:num w:numId="13" w16cid:durableId="1425374562">
    <w:abstractNumId w:val="79"/>
  </w:num>
  <w:num w:numId="14" w16cid:durableId="1331251880">
    <w:abstractNumId w:val="52"/>
  </w:num>
  <w:num w:numId="15" w16cid:durableId="617024996">
    <w:abstractNumId w:val="26"/>
  </w:num>
  <w:num w:numId="16" w16cid:durableId="123087390">
    <w:abstractNumId w:val="37"/>
  </w:num>
  <w:num w:numId="17" w16cid:durableId="491263553">
    <w:abstractNumId w:val="50"/>
  </w:num>
  <w:num w:numId="18" w16cid:durableId="854466974">
    <w:abstractNumId w:val="45"/>
  </w:num>
  <w:num w:numId="19" w16cid:durableId="246110784">
    <w:abstractNumId w:val="92"/>
  </w:num>
  <w:num w:numId="20" w16cid:durableId="1956784845">
    <w:abstractNumId w:val="91"/>
  </w:num>
  <w:num w:numId="21" w16cid:durableId="1505783081">
    <w:abstractNumId w:val="66"/>
  </w:num>
  <w:num w:numId="22" w16cid:durableId="1489512644">
    <w:abstractNumId w:val="87"/>
  </w:num>
  <w:num w:numId="23" w16cid:durableId="975573460">
    <w:abstractNumId w:val="67"/>
  </w:num>
  <w:num w:numId="24" w16cid:durableId="897859926">
    <w:abstractNumId w:val="17"/>
  </w:num>
  <w:num w:numId="25" w16cid:durableId="524055613">
    <w:abstractNumId w:val="39"/>
  </w:num>
  <w:num w:numId="26" w16cid:durableId="1679113634">
    <w:abstractNumId w:val="88"/>
  </w:num>
  <w:num w:numId="27" w16cid:durableId="414672159">
    <w:abstractNumId w:val="82"/>
  </w:num>
  <w:num w:numId="28" w16cid:durableId="742796769">
    <w:abstractNumId w:val="28"/>
  </w:num>
  <w:num w:numId="29" w16cid:durableId="143216940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139176152">
    <w:abstractNumId w:val="96"/>
  </w:num>
  <w:num w:numId="31" w16cid:durableId="747003355">
    <w:abstractNumId w:val="51"/>
  </w:num>
  <w:num w:numId="32" w16cid:durableId="1415931022">
    <w:abstractNumId w:val="61"/>
  </w:num>
  <w:num w:numId="33" w16cid:durableId="1212308658">
    <w:abstractNumId w:val="55"/>
  </w:num>
  <w:num w:numId="34" w16cid:durableId="1645116222">
    <w:abstractNumId w:val="21"/>
  </w:num>
  <w:num w:numId="35" w16cid:durableId="734279070">
    <w:abstractNumId w:val="9"/>
  </w:num>
  <w:num w:numId="36" w16cid:durableId="736783405">
    <w:abstractNumId w:val="63"/>
  </w:num>
  <w:num w:numId="37" w16cid:durableId="503395765">
    <w:abstractNumId w:val="16"/>
  </w:num>
  <w:num w:numId="38" w16cid:durableId="4671226">
    <w:abstractNumId w:val="78"/>
  </w:num>
  <w:num w:numId="39" w16cid:durableId="1950694219">
    <w:abstractNumId w:val="86"/>
  </w:num>
  <w:num w:numId="40" w16cid:durableId="666980705">
    <w:abstractNumId w:val="2"/>
  </w:num>
  <w:num w:numId="41" w16cid:durableId="185900054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700082430">
    <w:abstractNumId w:val="13"/>
  </w:num>
  <w:num w:numId="43" w16cid:durableId="1722748046">
    <w:abstractNumId w:val="48"/>
  </w:num>
  <w:num w:numId="44" w16cid:durableId="1824813195">
    <w:abstractNumId w:val="31"/>
  </w:num>
  <w:num w:numId="45" w16cid:durableId="620645600">
    <w:abstractNumId w:val="54"/>
  </w:num>
  <w:num w:numId="46" w16cid:durableId="62220338">
    <w:abstractNumId w:val="12"/>
  </w:num>
  <w:num w:numId="47" w16cid:durableId="1185822205">
    <w:abstractNumId w:val="38"/>
  </w:num>
  <w:num w:numId="48" w16cid:durableId="761027277">
    <w:abstractNumId w:val="59"/>
  </w:num>
  <w:num w:numId="49" w16cid:durableId="604926582">
    <w:abstractNumId w:val="64"/>
  </w:num>
  <w:num w:numId="50" w16cid:durableId="1382972307">
    <w:abstractNumId w:val="85"/>
  </w:num>
  <w:num w:numId="51" w16cid:durableId="1207448190">
    <w:abstractNumId w:val="70"/>
  </w:num>
  <w:num w:numId="52" w16cid:durableId="146632319">
    <w:abstractNumId w:val="94"/>
  </w:num>
  <w:num w:numId="53" w16cid:durableId="1991903954">
    <w:abstractNumId w:val="33"/>
  </w:num>
  <w:num w:numId="54" w16cid:durableId="998386467">
    <w:abstractNumId w:val="35"/>
  </w:num>
  <w:num w:numId="55" w16cid:durableId="1816218264">
    <w:abstractNumId w:val="1"/>
  </w:num>
  <w:num w:numId="56" w16cid:durableId="751663379">
    <w:abstractNumId w:val="56"/>
  </w:num>
  <w:num w:numId="57" w16cid:durableId="934167395">
    <w:abstractNumId w:val="43"/>
  </w:num>
  <w:num w:numId="58" w16cid:durableId="1610576876">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920142907">
    <w:abstractNumId w:val="93"/>
  </w:num>
  <w:num w:numId="60" w16cid:durableId="499197103">
    <w:abstractNumId w:val="80"/>
  </w:num>
  <w:num w:numId="61" w16cid:durableId="636839344">
    <w:abstractNumId w:val="71"/>
  </w:num>
  <w:num w:numId="62" w16cid:durableId="631327233">
    <w:abstractNumId w:val="36"/>
  </w:num>
  <w:num w:numId="63" w16cid:durableId="949968287">
    <w:abstractNumId w:val="83"/>
  </w:num>
  <w:num w:numId="64" w16cid:durableId="58065814">
    <w:abstractNumId w:val="69"/>
  </w:num>
  <w:num w:numId="65" w16cid:durableId="1038818403">
    <w:abstractNumId w:val="98"/>
  </w:num>
  <w:num w:numId="66" w16cid:durableId="986738377">
    <w:abstractNumId w:val="3"/>
  </w:num>
  <w:num w:numId="67" w16cid:durableId="1435713651">
    <w:abstractNumId w:val="60"/>
  </w:num>
  <w:num w:numId="68" w16cid:durableId="1745839434">
    <w:abstractNumId w:val="97"/>
  </w:num>
  <w:num w:numId="69" w16cid:durableId="1937054418">
    <w:abstractNumId w:val="34"/>
  </w:num>
  <w:num w:numId="70" w16cid:durableId="8758232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2033722392">
    <w:abstractNumId w:val="73"/>
  </w:num>
  <w:num w:numId="72" w16cid:durableId="1200357463">
    <w:abstractNumId w:val="58"/>
  </w:num>
  <w:num w:numId="73" w16cid:durableId="1224871455">
    <w:abstractNumId w:val="14"/>
  </w:num>
  <w:num w:numId="74" w16cid:durableId="92362459">
    <w:abstractNumId w:val="74"/>
  </w:num>
  <w:num w:numId="75" w16cid:durableId="916982016">
    <w:abstractNumId w:val="49"/>
  </w:num>
  <w:num w:numId="76" w16cid:durableId="1269701050">
    <w:abstractNumId w:val="4"/>
  </w:num>
  <w:num w:numId="77" w16cid:durableId="1860001775">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76202466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064330869">
    <w:abstractNumId w:val="81"/>
  </w:num>
  <w:num w:numId="80" w16cid:durableId="1964656869">
    <w:abstractNumId w:val="8"/>
  </w:num>
  <w:num w:numId="81" w16cid:durableId="1280339729">
    <w:abstractNumId w:val="29"/>
  </w:num>
  <w:num w:numId="82" w16cid:durableId="218637551">
    <w:abstractNumId w:val="100"/>
  </w:num>
  <w:num w:numId="83" w16cid:durableId="1075396307">
    <w:abstractNumId w:val="75"/>
  </w:num>
  <w:num w:numId="84" w16cid:durableId="948048966">
    <w:abstractNumId w:val="57"/>
  </w:num>
  <w:num w:numId="85" w16cid:durableId="1830554681">
    <w:abstractNumId w:val="27"/>
  </w:num>
  <w:num w:numId="86" w16cid:durableId="1963530590">
    <w:abstractNumId w:val="40"/>
  </w:num>
  <w:num w:numId="87" w16cid:durableId="1044408378">
    <w:abstractNumId w:val="15"/>
  </w:num>
  <w:num w:numId="88" w16cid:durableId="2130078229">
    <w:abstractNumId w:val="20"/>
  </w:num>
  <w:num w:numId="89" w16cid:durableId="1081828175">
    <w:abstractNumId w:val="95"/>
  </w:num>
  <w:num w:numId="90" w16cid:durableId="1162047650">
    <w:abstractNumId w:val="10"/>
  </w:num>
  <w:num w:numId="91" w16cid:durableId="52239897">
    <w:abstractNumId w:val="99"/>
  </w:num>
  <w:num w:numId="92" w16cid:durableId="512450755">
    <w:abstractNumId w:val="11"/>
  </w:num>
  <w:num w:numId="93" w16cid:durableId="1897474395">
    <w:abstractNumId w:val="44"/>
  </w:num>
  <w:num w:numId="94" w16cid:durableId="773671412">
    <w:abstractNumId w:val="53"/>
  </w:num>
  <w:num w:numId="95" w16cid:durableId="1314792688">
    <w:abstractNumId w:val="6"/>
  </w:num>
  <w:num w:numId="96" w16cid:durableId="1390574214">
    <w:abstractNumId w:val="42"/>
  </w:num>
  <w:num w:numId="97" w16cid:durableId="770858984">
    <w:abstractNumId w:val="24"/>
  </w:num>
  <w:num w:numId="98" w16cid:durableId="787360762">
    <w:abstractNumId w:val="65"/>
  </w:num>
  <w:num w:numId="99" w16cid:durableId="2051413228">
    <w:abstractNumId w:val="72"/>
  </w:num>
  <w:num w:numId="100" w16cid:durableId="1565987801">
    <w:abstractNumId w:val="32"/>
  </w:num>
  <w:num w:numId="101" w16cid:durableId="871191212">
    <w:abstractNumId w:val="77"/>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5065"/>
    <w:rsid w:val="00000725"/>
    <w:rsid w:val="00000A0A"/>
    <w:rsid w:val="00000B6F"/>
    <w:rsid w:val="00001AA9"/>
    <w:rsid w:val="000022FA"/>
    <w:rsid w:val="000038F0"/>
    <w:rsid w:val="00003AAF"/>
    <w:rsid w:val="00003D67"/>
    <w:rsid w:val="0000624E"/>
    <w:rsid w:val="0001194E"/>
    <w:rsid w:val="000119EB"/>
    <w:rsid w:val="000148BE"/>
    <w:rsid w:val="00015468"/>
    <w:rsid w:val="000159F3"/>
    <w:rsid w:val="00016877"/>
    <w:rsid w:val="00017209"/>
    <w:rsid w:val="00017303"/>
    <w:rsid w:val="00017534"/>
    <w:rsid w:val="00020389"/>
    <w:rsid w:val="000213D4"/>
    <w:rsid w:val="00022553"/>
    <w:rsid w:val="000234A8"/>
    <w:rsid w:val="0002574F"/>
    <w:rsid w:val="00030688"/>
    <w:rsid w:val="00030C36"/>
    <w:rsid w:val="00030D87"/>
    <w:rsid w:val="00031B55"/>
    <w:rsid w:val="0003321D"/>
    <w:rsid w:val="00033609"/>
    <w:rsid w:val="00033B91"/>
    <w:rsid w:val="00033C1E"/>
    <w:rsid w:val="00033C6D"/>
    <w:rsid w:val="00035D10"/>
    <w:rsid w:val="000369F6"/>
    <w:rsid w:val="00036F07"/>
    <w:rsid w:val="0003718D"/>
    <w:rsid w:val="0003722F"/>
    <w:rsid w:val="0003772F"/>
    <w:rsid w:val="00040B01"/>
    <w:rsid w:val="0004151F"/>
    <w:rsid w:val="00041624"/>
    <w:rsid w:val="00042383"/>
    <w:rsid w:val="0004258C"/>
    <w:rsid w:val="00043A91"/>
    <w:rsid w:val="00044EA6"/>
    <w:rsid w:val="00044F8C"/>
    <w:rsid w:val="00045A96"/>
    <w:rsid w:val="00047391"/>
    <w:rsid w:val="000500AF"/>
    <w:rsid w:val="00051404"/>
    <w:rsid w:val="0005194A"/>
    <w:rsid w:val="00051B84"/>
    <w:rsid w:val="00051EE6"/>
    <w:rsid w:val="000523CE"/>
    <w:rsid w:val="00052451"/>
    <w:rsid w:val="00052A18"/>
    <w:rsid w:val="00053383"/>
    <w:rsid w:val="0005686B"/>
    <w:rsid w:val="00056B51"/>
    <w:rsid w:val="00056B63"/>
    <w:rsid w:val="00057062"/>
    <w:rsid w:val="000577AA"/>
    <w:rsid w:val="000579D4"/>
    <w:rsid w:val="000607F5"/>
    <w:rsid w:val="00064E64"/>
    <w:rsid w:val="0006565E"/>
    <w:rsid w:val="00065696"/>
    <w:rsid w:val="0006603A"/>
    <w:rsid w:val="00070096"/>
    <w:rsid w:val="00072F41"/>
    <w:rsid w:val="00073932"/>
    <w:rsid w:val="00074CD5"/>
    <w:rsid w:val="000761E8"/>
    <w:rsid w:val="000772F2"/>
    <w:rsid w:val="00081B70"/>
    <w:rsid w:val="00081D14"/>
    <w:rsid w:val="0008440E"/>
    <w:rsid w:val="0008610A"/>
    <w:rsid w:val="000871D8"/>
    <w:rsid w:val="0009085E"/>
    <w:rsid w:val="00090D22"/>
    <w:rsid w:val="00092288"/>
    <w:rsid w:val="00092715"/>
    <w:rsid w:val="000935CD"/>
    <w:rsid w:val="00093F98"/>
    <w:rsid w:val="00096FCE"/>
    <w:rsid w:val="000A062B"/>
    <w:rsid w:val="000A1694"/>
    <w:rsid w:val="000A3241"/>
    <w:rsid w:val="000A578D"/>
    <w:rsid w:val="000A58A3"/>
    <w:rsid w:val="000A5BDD"/>
    <w:rsid w:val="000A601D"/>
    <w:rsid w:val="000A7982"/>
    <w:rsid w:val="000B28C8"/>
    <w:rsid w:val="000B2AF1"/>
    <w:rsid w:val="000B3702"/>
    <w:rsid w:val="000B38C9"/>
    <w:rsid w:val="000B445F"/>
    <w:rsid w:val="000B515E"/>
    <w:rsid w:val="000B5696"/>
    <w:rsid w:val="000B6469"/>
    <w:rsid w:val="000B697A"/>
    <w:rsid w:val="000B6ABF"/>
    <w:rsid w:val="000B7553"/>
    <w:rsid w:val="000C0A1E"/>
    <w:rsid w:val="000C2EC0"/>
    <w:rsid w:val="000C3ACA"/>
    <w:rsid w:val="000C406E"/>
    <w:rsid w:val="000D0ED9"/>
    <w:rsid w:val="000D1AEF"/>
    <w:rsid w:val="000D22F9"/>
    <w:rsid w:val="000D26E6"/>
    <w:rsid w:val="000D3C4F"/>
    <w:rsid w:val="000D3DDD"/>
    <w:rsid w:val="000D440C"/>
    <w:rsid w:val="000D443E"/>
    <w:rsid w:val="000D5F7C"/>
    <w:rsid w:val="000D6ADB"/>
    <w:rsid w:val="000D74C7"/>
    <w:rsid w:val="000D772A"/>
    <w:rsid w:val="000D77CC"/>
    <w:rsid w:val="000E03D2"/>
    <w:rsid w:val="000E0812"/>
    <w:rsid w:val="000E0EEA"/>
    <w:rsid w:val="000E25A4"/>
    <w:rsid w:val="000E392F"/>
    <w:rsid w:val="000E3981"/>
    <w:rsid w:val="000E4791"/>
    <w:rsid w:val="000E52E8"/>
    <w:rsid w:val="000E5F2F"/>
    <w:rsid w:val="000E740F"/>
    <w:rsid w:val="000E7BE6"/>
    <w:rsid w:val="000F0540"/>
    <w:rsid w:val="000F15CD"/>
    <w:rsid w:val="000F3132"/>
    <w:rsid w:val="000F5FAE"/>
    <w:rsid w:val="000F684A"/>
    <w:rsid w:val="000F6992"/>
    <w:rsid w:val="000F73C6"/>
    <w:rsid w:val="0010098E"/>
    <w:rsid w:val="00103125"/>
    <w:rsid w:val="00103E54"/>
    <w:rsid w:val="00104438"/>
    <w:rsid w:val="00104956"/>
    <w:rsid w:val="00106512"/>
    <w:rsid w:val="001079D6"/>
    <w:rsid w:val="00107A9F"/>
    <w:rsid w:val="001118D1"/>
    <w:rsid w:val="00112F6A"/>
    <w:rsid w:val="00114F6A"/>
    <w:rsid w:val="00115EB4"/>
    <w:rsid w:val="001161A0"/>
    <w:rsid w:val="001200D8"/>
    <w:rsid w:val="001213C1"/>
    <w:rsid w:val="00121547"/>
    <w:rsid w:val="00121CE0"/>
    <w:rsid w:val="0012229F"/>
    <w:rsid w:val="001225B0"/>
    <w:rsid w:val="001233C4"/>
    <w:rsid w:val="001235C8"/>
    <w:rsid w:val="00124AFC"/>
    <w:rsid w:val="00126B3C"/>
    <w:rsid w:val="001270A6"/>
    <w:rsid w:val="001271C2"/>
    <w:rsid w:val="00127561"/>
    <w:rsid w:val="001276A8"/>
    <w:rsid w:val="00127BF0"/>
    <w:rsid w:val="00130366"/>
    <w:rsid w:val="00130D99"/>
    <w:rsid w:val="00131EC8"/>
    <w:rsid w:val="00131F47"/>
    <w:rsid w:val="00133335"/>
    <w:rsid w:val="00135AD5"/>
    <w:rsid w:val="0013633F"/>
    <w:rsid w:val="00136495"/>
    <w:rsid w:val="0013765A"/>
    <w:rsid w:val="00137F8E"/>
    <w:rsid w:val="00140E5F"/>
    <w:rsid w:val="00141CAA"/>
    <w:rsid w:val="00142E1A"/>
    <w:rsid w:val="00143770"/>
    <w:rsid w:val="001461A6"/>
    <w:rsid w:val="00147672"/>
    <w:rsid w:val="00152EC2"/>
    <w:rsid w:val="00152F23"/>
    <w:rsid w:val="00153A83"/>
    <w:rsid w:val="00156553"/>
    <w:rsid w:val="0015703D"/>
    <w:rsid w:val="00160630"/>
    <w:rsid w:val="00160921"/>
    <w:rsid w:val="00160CD9"/>
    <w:rsid w:val="0016162E"/>
    <w:rsid w:val="00162309"/>
    <w:rsid w:val="00162531"/>
    <w:rsid w:val="001630FF"/>
    <w:rsid w:val="00166037"/>
    <w:rsid w:val="00171A5D"/>
    <w:rsid w:val="00173056"/>
    <w:rsid w:val="001730E8"/>
    <w:rsid w:val="00174B18"/>
    <w:rsid w:val="00174CC6"/>
    <w:rsid w:val="00177B0F"/>
    <w:rsid w:val="00180929"/>
    <w:rsid w:val="0018136D"/>
    <w:rsid w:val="00182F8F"/>
    <w:rsid w:val="001832B1"/>
    <w:rsid w:val="00183FB3"/>
    <w:rsid w:val="0018540A"/>
    <w:rsid w:val="001931D2"/>
    <w:rsid w:val="0019331E"/>
    <w:rsid w:val="00194887"/>
    <w:rsid w:val="00195456"/>
    <w:rsid w:val="00196468"/>
    <w:rsid w:val="00197E05"/>
    <w:rsid w:val="001A03A5"/>
    <w:rsid w:val="001A0CDF"/>
    <w:rsid w:val="001A1A73"/>
    <w:rsid w:val="001A3048"/>
    <w:rsid w:val="001A31D8"/>
    <w:rsid w:val="001A3A69"/>
    <w:rsid w:val="001A3FF2"/>
    <w:rsid w:val="001A4368"/>
    <w:rsid w:val="001A6446"/>
    <w:rsid w:val="001B0FE4"/>
    <w:rsid w:val="001B155C"/>
    <w:rsid w:val="001B1773"/>
    <w:rsid w:val="001B1BFC"/>
    <w:rsid w:val="001B21CB"/>
    <w:rsid w:val="001B2E99"/>
    <w:rsid w:val="001B3B3F"/>
    <w:rsid w:val="001B3ED3"/>
    <w:rsid w:val="001B3FD1"/>
    <w:rsid w:val="001B4D2E"/>
    <w:rsid w:val="001B73E5"/>
    <w:rsid w:val="001B7BD3"/>
    <w:rsid w:val="001C08D4"/>
    <w:rsid w:val="001C0F96"/>
    <w:rsid w:val="001C1579"/>
    <w:rsid w:val="001C2C13"/>
    <w:rsid w:val="001C366F"/>
    <w:rsid w:val="001C4851"/>
    <w:rsid w:val="001C4980"/>
    <w:rsid w:val="001C4BC3"/>
    <w:rsid w:val="001C7016"/>
    <w:rsid w:val="001D09C1"/>
    <w:rsid w:val="001D143E"/>
    <w:rsid w:val="001D172F"/>
    <w:rsid w:val="001D1BD1"/>
    <w:rsid w:val="001D2336"/>
    <w:rsid w:val="001D2B00"/>
    <w:rsid w:val="001D405F"/>
    <w:rsid w:val="001D41D8"/>
    <w:rsid w:val="001D46E7"/>
    <w:rsid w:val="001D5DE3"/>
    <w:rsid w:val="001D6187"/>
    <w:rsid w:val="001E0A7C"/>
    <w:rsid w:val="001E1030"/>
    <w:rsid w:val="001E43EA"/>
    <w:rsid w:val="001E6307"/>
    <w:rsid w:val="001E7E47"/>
    <w:rsid w:val="001F0158"/>
    <w:rsid w:val="001F047B"/>
    <w:rsid w:val="001F0942"/>
    <w:rsid w:val="001F0F3C"/>
    <w:rsid w:val="001F4196"/>
    <w:rsid w:val="001F5F42"/>
    <w:rsid w:val="001F6235"/>
    <w:rsid w:val="00200F27"/>
    <w:rsid w:val="002012BE"/>
    <w:rsid w:val="002020F7"/>
    <w:rsid w:val="00202DB9"/>
    <w:rsid w:val="00204955"/>
    <w:rsid w:val="00205043"/>
    <w:rsid w:val="002060B9"/>
    <w:rsid w:val="00207E08"/>
    <w:rsid w:val="002114A5"/>
    <w:rsid w:val="00212FCC"/>
    <w:rsid w:val="00214D38"/>
    <w:rsid w:val="00215F51"/>
    <w:rsid w:val="002166E9"/>
    <w:rsid w:val="00216FB8"/>
    <w:rsid w:val="00217004"/>
    <w:rsid w:val="0022037F"/>
    <w:rsid w:val="0022132B"/>
    <w:rsid w:val="002225C5"/>
    <w:rsid w:val="00222B3E"/>
    <w:rsid w:val="00223733"/>
    <w:rsid w:val="00223ADB"/>
    <w:rsid w:val="00224270"/>
    <w:rsid w:val="002249C4"/>
    <w:rsid w:val="0022606E"/>
    <w:rsid w:val="00227622"/>
    <w:rsid w:val="00227750"/>
    <w:rsid w:val="00230D76"/>
    <w:rsid w:val="00231442"/>
    <w:rsid w:val="002323F9"/>
    <w:rsid w:val="00232462"/>
    <w:rsid w:val="00233CD7"/>
    <w:rsid w:val="002346B3"/>
    <w:rsid w:val="002349A6"/>
    <w:rsid w:val="00243210"/>
    <w:rsid w:val="00243B05"/>
    <w:rsid w:val="00243C37"/>
    <w:rsid w:val="00244005"/>
    <w:rsid w:val="00244435"/>
    <w:rsid w:val="00244FCE"/>
    <w:rsid w:val="00245286"/>
    <w:rsid w:val="00245821"/>
    <w:rsid w:val="002459C1"/>
    <w:rsid w:val="002501BA"/>
    <w:rsid w:val="00250F10"/>
    <w:rsid w:val="00253380"/>
    <w:rsid w:val="00253448"/>
    <w:rsid w:val="00253DF1"/>
    <w:rsid w:val="002564EF"/>
    <w:rsid w:val="00256752"/>
    <w:rsid w:val="002574B2"/>
    <w:rsid w:val="002575B3"/>
    <w:rsid w:val="00257936"/>
    <w:rsid w:val="00261C25"/>
    <w:rsid w:val="00262342"/>
    <w:rsid w:val="00264442"/>
    <w:rsid w:val="0026506C"/>
    <w:rsid w:val="00267168"/>
    <w:rsid w:val="00270F4E"/>
    <w:rsid w:val="00271308"/>
    <w:rsid w:val="00271E5F"/>
    <w:rsid w:val="00271F0D"/>
    <w:rsid w:val="00273F30"/>
    <w:rsid w:val="00275594"/>
    <w:rsid w:val="00276194"/>
    <w:rsid w:val="00276E83"/>
    <w:rsid w:val="0027775F"/>
    <w:rsid w:val="00277A3B"/>
    <w:rsid w:val="00277C05"/>
    <w:rsid w:val="00281C2D"/>
    <w:rsid w:val="002828F8"/>
    <w:rsid w:val="00283041"/>
    <w:rsid w:val="002830FE"/>
    <w:rsid w:val="0028396B"/>
    <w:rsid w:val="002842BE"/>
    <w:rsid w:val="00285776"/>
    <w:rsid w:val="00290A71"/>
    <w:rsid w:val="00292218"/>
    <w:rsid w:val="002926ED"/>
    <w:rsid w:val="00292708"/>
    <w:rsid w:val="00292847"/>
    <w:rsid w:val="002938DC"/>
    <w:rsid w:val="00295269"/>
    <w:rsid w:val="002955BA"/>
    <w:rsid w:val="00295777"/>
    <w:rsid w:val="002957DF"/>
    <w:rsid w:val="00297148"/>
    <w:rsid w:val="00297363"/>
    <w:rsid w:val="00297481"/>
    <w:rsid w:val="00297A9E"/>
    <w:rsid w:val="002A0EC8"/>
    <w:rsid w:val="002A4231"/>
    <w:rsid w:val="002A4D61"/>
    <w:rsid w:val="002A57B7"/>
    <w:rsid w:val="002A73C2"/>
    <w:rsid w:val="002A7A2C"/>
    <w:rsid w:val="002B03D4"/>
    <w:rsid w:val="002B056F"/>
    <w:rsid w:val="002B0B99"/>
    <w:rsid w:val="002B1582"/>
    <w:rsid w:val="002B1AAE"/>
    <w:rsid w:val="002B1EE5"/>
    <w:rsid w:val="002B1FC5"/>
    <w:rsid w:val="002B1FFC"/>
    <w:rsid w:val="002B27E0"/>
    <w:rsid w:val="002B2A19"/>
    <w:rsid w:val="002B2C69"/>
    <w:rsid w:val="002B3040"/>
    <w:rsid w:val="002B5906"/>
    <w:rsid w:val="002B6B4F"/>
    <w:rsid w:val="002B6BBB"/>
    <w:rsid w:val="002C091C"/>
    <w:rsid w:val="002C1313"/>
    <w:rsid w:val="002C176B"/>
    <w:rsid w:val="002C2D52"/>
    <w:rsid w:val="002C372E"/>
    <w:rsid w:val="002C4D8A"/>
    <w:rsid w:val="002C54A2"/>
    <w:rsid w:val="002C6821"/>
    <w:rsid w:val="002D023D"/>
    <w:rsid w:val="002D13AC"/>
    <w:rsid w:val="002D2495"/>
    <w:rsid w:val="002D2FBA"/>
    <w:rsid w:val="002D6D76"/>
    <w:rsid w:val="002E0585"/>
    <w:rsid w:val="002E0AB5"/>
    <w:rsid w:val="002E20F9"/>
    <w:rsid w:val="002E22DB"/>
    <w:rsid w:val="002E22ED"/>
    <w:rsid w:val="002E2FFC"/>
    <w:rsid w:val="002E330A"/>
    <w:rsid w:val="002E3ECD"/>
    <w:rsid w:val="002E4166"/>
    <w:rsid w:val="002E4AA2"/>
    <w:rsid w:val="002E6A17"/>
    <w:rsid w:val="002E6F77"/>
    <w:rsid w:val="002E7647"/>
    <w:rsid w:val="002E7BEA"/>
    <w:rsid w:val="002F017F"/>
    <w:rsid w:val="002F0BD1"/>
    <w:rsid w:val="002F1834"/>
    <w:rsid w:val="002F1A2D"/>
    <w:rsid w:val="002F35C9"/>
    <w:rsid w:val="002F3C13"/>
    <w:rsid w:val="002F5D7E"/>
    <w:rsid w:val="002F5EF6"/>
    <w:rsid w:val="002F6C9F"/>
    <w:rsid w:val="002F7DA9"/>
    <w:rsid w:val="002F7EE1"/>
    <w:rsid w:val="00301E62"/>
    <w:rsid w:val="003029BB"/>
    <w:rsid w:val="003036D9"/>
    <w:rsid w:val="00304DBC"/>
    <w:rsid w:val="00304FA0"/>
    <w:rsid w:val="003051F5"/>
    <w:rsid w:val="0030575F"/>
    <w:rsid w:val="00306E03"/>
    <w:rsid w:val="0030741E"/>
    <w:rsid w:val="003105BE"/>
    <w:rsid w:val="00310FAD"/>
    <w:rsid w:val="00311F75"/>
    <w:rsid w:val="0031264C"/>
    <w:rsid w:val="00313776"/>
    <w:rsid w:val="00313FFF"/>
    <w:rsid w:val="00314712"/>
    <w:rsid w:val="00315468"/>
    <w:rsid w:val="003156BB"/>
    <w:rsid w:val="00316229"/>
    <w:rsid w:val="00317031"/>
    <w:rsid w:val="003207A7"/>
    <w:rsid w:val="00321450"/>
    <w:rsid w:val="00321CCE"/>
    <w:rsid w:val="00322989"/>
    <w:rsid w:val="003230E1"/>
    <w:rsid w:val="00323B51"/>
    <w:rsid w:val="00323E42"/>
    <w:rsid w:val="00324C17"/>
    <w:rsid w:val="003277B8"/>
    <w:rsid w:val="003302DE"/>
    <w:rsid w:val="00331158"/>
    <w:rsid w:val="00332110"/>
    <w:rsid w:val="003329C7"/>
    <w:rsid w:val="00337A56"/>
    <w:rsid w:val="00340967"/>
    <w:rsid w:val="00341A9A"/>
    <w:rsid w:val="003427FF"/>
    <w:rsid w:val="00342E4A"/>
    <w:rsid w:val="00343910"/>
    <w:rsid w:val="00345643"/>
    <w:rsid w:val="003466B4"/>
    <w:rsid w:val="0035312C"/>
    <w:rsid w:val="00353A99"/>
    <w:rsid w:val="00353AEE"/>
    <w:rsid w:val="00355376"/>
    <w:rsid w:val="00355E9A"/>
    <w:rsid w:val="00355EB0"/>
    <w:rsid w:val="00356170"/>
    <w:rsid w:val="00360026"/>
    <w:rsid w:val="003601AC"/>
    <w:rsid w:val="003608F9"/>
    <w:rsid w:val="003611E5"/>
    <w:rsid w:val="00361DBD"/>
    <w:rsid w:val="00363393"/>
    <w:rsid w:val="003639F0"/>
    <w:rsid w:val="0036515A"/>
    <w:rsid w:val="00365CD9"/>
    <w:rsid w:val="00366288"/>
    <w:rsid w:val="00366AA0"/>
    <w:rsid w:val="00367E9C"/>
    <w:rsid w:val="003704D5"/>
    <w:rsid w:val="0037055D"/>
    <w:rsid w:val="00370751"/>
    <w:rsid w:val="00370921"/>
    <w:rsid w:val="00371233"/>
    <w:rsid w:val="0037182E"/>
    <w:rsid w:val="00371BDA"/>
    <w:rsid w:val="0037273C"/>
    <w:rsid w:val="00372B63"/>
    <w:rsid w:val="00372EFE"/>
    <w:rsid w:val="003734EF"/>
    <w:rsid w:val="003741D9"/>
    <w:rsid w:val="00374673"/>
    <w:rsid w:val="00374B5D"/>
    <w:rsid w:val="00374B9F"/>
    <w:rsid w:val="003759E2"/>
    <w:rsid w:val="00376108"/>
    <w:rsid w:val="003802F9"/>
    <w:rsid w:val="0038091A"/>
    <w:rsid w:val="00381A56"/>
    <w:rsid w:val="00382A80"/>
    <w:rsid w:val="00382F9A"/>
    <w:rsid w:val="0038588E"/>
    <w:rsid w:val="00385B88"/>
    <w:rsid w:val="00385DF1"/>
    <w:rsid w:val="0038632B"/>
    <w:rsid w:val="00386C42"/>
    <w:rsid w:val="00386EA8"/>
    <w:rsid w:val="00390939"/>
    <w:rsid w:val="00390EC9"/>
    <w:rsid w:val="00391F38"/>
    <w:rsid w:val="0039233D"/>
    <w:rsid w:val="00393DF8"/>
    <w:rsid w:val="00393E78"/>
    <w:rsid w:val="003948C3"/>
    <w:rsid w:val="0039659C"/>
    <w:rsid w:val="00396C45"/>
    <w:rsid w:val="003976D9"/>
    <w:rsid w:val="00397D3F"/>
    <w:rsid w:val="003A061A"/>
    <w:rsid w:val="003A0CDF"/>
    <w:rsid w:val="003A1467"/>
    <w:rsid w:val="003A1538"/>
    <w:rsid w:val="003A1CD4"/>
    <w:rsid w:val="003A44D6"/>
    <w:rsid w:val="003A46B3"/>
    <w:rsid w:val="003A46B5"/>
    <w:rsid w:val="003A4A6B"/>
    <w:rsid w:val="003A55C5"/>
    <w:rsid w:val="003A6B35"/>
    <w:rsid w:val="003A6F8A"/>
    <w:rsid w:val="003A753D"/>
    <w:rsid w:val="003A75C4"/>
    <w:rsid w:val="003B0FF9"/>
    <w:rsid w:val="003B2777"/>
    <w:rsid w:val="003B314E"/>
    <w:rsid w:val="003B4F6F"/>
    <w:rsid w:val="003B6E45"/>
    <w:rsid w:val="003C095F"/>
    <w:rsid w:val="003C135D"/>
    <w:rsid w:val="003C26BF"/>
    <w:rsid w:val="003C3078"/>
    <w:rsid w:val="003C359B"/>
    <w:rsid w:val="003C4311"/>
    <w:rsid w:val="003C66E8"/>
    <w:rsid w:val="003D1BA2"/>
    <w:rsid w:val="003D4F47"/>
    <w:rsid w:val="003D51B0"/>
    <w:rsid w:val="003D6C21"/>
    <w:rsid w:val="003E0481"/>
    <w:rsid w:val="003E191C"/>
    <w:rsid w:val="003E1CB7"/>
    <w:rsid w:val="003E43C3"/>
    <w:rsid w:val="003E69AC"/>
    <w:rsid w:val="003F0470"/>
    <w:rsid w:val="003F0870"/>
    <w:rsid w:val="003F140D"/>
    <w:rsid w:val="003F1FC7"/>
    <w:rsid w:val="003F2126"/>
    <w:rsid w:val="003F4FDC"/>
    <w:rsid w:val="003F64B2"/>
    <w:rsid w:val="003F6903"/>
    <w:rsid w:val="003F6E0D"/>
    <w:rsid w:val="003F7425"/>
    <w:rsid w:val="00402180"/>
    <w:rsid w:val="00402BB8"/>
    <w:rsid w:val="004032ED"/>
    <w:rsid w:val="0040339A"/>
    <w:rsid w:val="004033B0"/>
    <w:rsid w:val="00403D2B"/>
    <w:rsid w:val="00404CF2"/>
    <w:rsid w:val="00404D08"/>
    <w:rsid w:val="00411100"/>
    <w:rsid w:val="004134D8"/>
    <w:rsid w:val="00413A1D"/>
    <w:rsid w:val="00413DCB"/>
    <w:rsid w:val="00414B74"/>
    <w:rsid w:val="004162F2"/>
    <w:rsid w:val="004170F7"/>
    <w:rsid w:val="004210AE"/>
    <w:rsid w:val="00421DC0"/>
    <w:rsid w:val="00422A41"/>
    <w:rsid w:val="00422D84"/>
    <w:rsid w:val="00424B89"/>
    <w:rsid w:val="00425ADB"/>
    <w:rsid w:val="004264EB"/>
    <w:rsid w:val="00427066"/>
    <w:rsid w:val="004273D5"/>
    <w:rsid w:val="0042772A"/>
    <w:rsid w:val="004306F3"/>
    <w:rsid w:val="00431815"/>
    <w:rsid w:val="00432323"/>
    <w:rsid w:val="0043248D"/>
    <w:rsid w:val="004326F6"/>
    <w:rsid w:val="00433C5A"/>
    <w:rsid w:val="00434B51"/>
    <w:rsid w:val="00434C94"/>
    <w:rsid w:val="0043504B"/>
    <w:rsid w:val="00436857"/>
    <w:rsid w:val="004369B8"/>
    <w:rsid w:val="00436B5A"/>
    <w:rsid w:val="00441F04"/>
    <w:rsid w:val="004429A1"/>
    <w:rsid w:val="0044455F"/>
    <w:rsid w:val="0044480D"/>
    <w:rsid w:val="00447091"/>
    <w:rsid w:val="00447B6E"/>
    <w:rsid w:val="004504E6"/>
    <w:rsid w:val="00450A5C"/>
    <w:rsid w:val="0045308A"/>
    <w:rsid w:val="004533F9"/>
    <w:rsid w:val="004537E5"/>
    <w:rsid w:val="00454BE1"/>
    <w:rsid w:val="00456FEE"/>
    <w:rsid w:val="00457110"/>
    <w:rsid w:val="004578F5"/>
    <w:rsid w:val="00460848"/>
    <w:rsid w:val="00460BE8"/>
    <w:rsid w:val="004612DB"/>
    <w:rsid w:val="00461DAF"/>
    <w:rsid w:val="00463B40"/>
    <w:rsid w:val="0046412F"/>
    <w:rsid w:val="004654F6"/>
    <w:rsid w:val="00465655"/>
    <w:rsid w:val="00466F61"/>
    <w:rsid w:val="004670A8"/>
    <w:rsid w:val="0046741B"/>
    <w:rsid w:val="00467932"/>
    <w:rsid w:val="00467E47"/>
    <w:rsid w:val="0047051D"/>
    <w:rsid w:val="0047256F"/>
    <w:rsid w:val="00474875"/>
    <w:rsid w:val="00477D87"/>
    <w:rsid w:val="00480E94"/>
    <w:rsid w:val="00481B91"/>
    <w:rsid w:val="00481D20"/>
    <w:rsid w:val="004827A9"/>
    <w:rsid w:val="0048334B"/>
    <w:rsid w:val="00484199"/>
    <w:rsid w:val="004845AA"/>
    <w:rsid w:val="0048578F"/>
    <w:rsid w:val="00485792"/>
    <w:rsid w:val="0048582B"/>
    <w:rsid w:val="0048676C"/>
    <w:rsid w:val="00487784"/>
    <w:rsid w:val="0048793B"/>
    <w:rsid w:val="00487E3E"/>
    <w:rsid w:val="00490125"/>
    <w:rsid w:val="004904D5"/>
    <w:rsid w:val="0049087F"/>
    <w:rsid w:val="00491DBC"/>
    <w:rsid w:val="0049269D"/>
    <w:rsid w:val="0049289F"/>
    <w:rsid w:val="00493E98"/>
    <w:rsid w:val="00495221"/>
    <w:rsid w:val="00495F8C"/>
    <w:rsid w:val="00496180"/>
    <w:rsid w:val="004A0BC6"/>
    <w:rsid w:val="004A1725"/>
    <w:rsid w:val="004A4943"/>
    <w:rsid w:val="004A5E56"/>
    <w:rsid w:val="004A6C44"/>
    <w:rsid w:val="004B05BF"/>
    <w:rsid w:val="004B1C86"/>
    <w:rsid w:val="004B228E"/>
    <w:rsid w:val="004B2869"/>
    <w:rsid w:val="004B28B1"/>
    <w:rsid w:val="004B2A59"/>
    <w:rsid w:val="004B3B4F"/>
    <w:rsid w:val="004B46CB"/>
    <w:rsid w:val="004B4FAC"/>
    <w:rsid w:val="004B5313"/>
    <w:rsid w:val="004B5A3D"/>
    <w:rsid w:val="004B7286"/>
    <w:rsid w:val="004B740C"/>
    <w:rsid w:val="004B757A"/>
    <w:rsid w:val="004B77D8"/>
    <w:rsid w:val="004C0C70"/>
    <w:rsid w:val="004C126C"/>
    <w:rsid w:val="004C13A2"/>
    <w:rsid w:val="004C184B"/>
    <w:rsid w:val="004C1D78"/>
    <w:rsid w:val="004C1E04"/>
    <w:rsid w:val="004C2355"/>
    <w:rsid w:val="004C2782"/>
    <w:rsid w:val="004C2BCE"/>
    <w:rsid w:val="004C4618"/>
    <w:rsid w:val="004C5C3E"/>
    <w:rsid w:val="004C5E4C"/>
    <w:rsid w:val="004C6288"/>
    <w:rsid w:val="004C6783"/>
    <w:rsid w:val="004C77D2"/>
    <w:rsid w:val="004C7BF1"/>
    <w:rsid w:val="004D1DEB"/>
    <w:rsid w:val="004D22A1"/>
    <w:rsid w:val="004D3851"/>
    <w:rsid w:val="004D3F79"/>
    <w:rsid w:val="004D497B"/>
    <w:rsid w:val="004D54DD"/>
    <w:rsid w:val="004D5858"/>
    <w:rsid w:val="004D5F55"/>
    <w:rsid w:val="004D5FF4"/>
    <w:rsid w:val="004D77AC"/>
    <w:rsid w:val="004E18F2"/>
    <w:rsid w:val="004E219C"/>
    <w:rsid w:val="004E2933"/>
    <w:rsid w:val="004E57CE"/>
    <w:rsid w:val="004E69C3"/>
    <w:rsid w:val="004E6EEE"/>
    <w:rsid w:val="004E7174"/>
    <w:rsid w:val="004F01BE"/>
    <w:rsid w:val="004F0881"/>
    <w:rsid w:val="004F1EF8"/>
    <w:rsid w:val="004F378C"/>
    <w:rsid w:val="004F4A6E"/>
    <w:rsid w:val="004F516C"/>
    <w:rsid w:val="004F5A87"/>
    <w:rsid w:val="004F5C73"/>
    <w:rsid w:val="004F6FCE"/>
    <w:rsid w:val="004F7F95"/>
    <w:rsid w:val="00500E90"/>
    <w:rsid w:val="0050271E"/>
    <w:rsid w:val="00504665"/>
    <w:rsid w:val="005053DC"/>
    <w:rsid w:val="00505530"/>
    <w:rsid w:val="0050596B"/>
    <w:rsid w:val="005064EF"/>
    <w:rsid w:val="005064F8"/>
    <w:rsid w:val="00510188"/>
    <w:rsid w:val="00512A70"/>
    <w:rsid w:val="0051337F"/>
    <w:rsid w:val="00513AEE"/>
    <w:rsid w:val="00514174"/>
    <w:rsid w:val="00516BE8"/>
    <w:rsid w:val="00516BEF"/>
    <w:rsid w:val="0051722A"/>
    <w:rsid w:val="00520292"/>
    <w:rsid w:val="00520955"/>
    <w:rsid w:val="00520985"/>
    <w:rsid w:val="00521758"/>
    <w:rsid w:val="00522803"/>
    <w:rsid w:val="00524F0F"/>
    <w:rsid w:val="00525CC5"/>
    <w:rsid w:val="00526059"/>
    <w:rsid w:val="00526195"/>
    <w:rsid w:val="00527E96"/>
    <w:rsid w:val="00530169"/>
    <w:rsid w:val="0053140A"/>
    <w:rsid w:val="00532297"/>
    <w:rsid w:val="005348B7"/>
    <w:rsid w:val="00534DEC"/>
    <w:rsid w:val="0053556C"/>
    <w:rsid w:val="0053569B"/>
    <w:rsid w:val="00535A9C"/>
    <w:rsid w:val="00535E9E"/>
    <w:rsid w:val="00537702"/>
    <w:rsid w:val="0053780B"/>
    <w:rsid w:val="00537C6C"/>
    <w:rsid w:val="0054055E"/>
    <w:rsid w:val="0054106A"/>
    <w:rsid w:val="0054161B"/>
    <w:rsid w:val="0054212F"/>
    <w:rsid w:val="005429AF"/>
    <w:rsid w:val="00543404"/>
    <w:rsid w:val="00544B0B"/>
    <w:rsid w:val="00544C18"/>
    <w:rsid w:val="005454DF"/>
    <w:rsid w:val="00546323"/>
    <w:rsid w:val="00546AAF"/>
    <w:rsid w:val="00550990"/>
    <w:rsid w:val="00550F0C"/>
    <w:rsid w:val="00550FDB"/>
    <w:rsid w:val="00551E50"/>
    <w:rsid w:val="00551F76"/>
    <w:rsid w:val="00553AB3"/>
    <w:rsid w:val="00555280"/>
    <w:rsid w:val="005552D1"/>
    <w:rsid w:val="00555783"/>
    <w:rsid w:val="00556C11"/>
    <w:rsid w:val="0056055A"/>
    <w:rsid w:val="005623FF"/>
    <w:rsid w:val="00562F8F"/>
    <w:rsid w:val="0056328A"/>
    <w:rsid w:val="00565D8E"/>
    <w:rsid w:val="00565E84"/>
    <w:rsid w:val="00566FEC"/>
    <w:rsid w:val="00567049"/>
    <w:rsid w:val="0056748A"/>
    <w:rsid w:val="005707EA"/>
    <w:rsid w:val="00571155"/>
    <w:rsid w:val="005718D4"/>
    <w:rsid w:val="00571ECA"/>
    <w:rsid w:val="00572305"/>
    <w:rsid w:val="005726D3"/>
    <w:rsid w:val="00576509"/>
    <w:rsid w:val="00576A94"/>
    <w:rsid w:val="00576AB6"/>
    <w:rsid w:val="00577DA3"/>
    <w:rsid w:val="00580FE5"/>
    <w:rsid w:val="00581A95"/>
    <w:rsid w:val="0058410F"/>
    <w:rsid w:val="00584699"/>
    <w:rsid w:val="00584FEB"/>
    <w:rsid w:val="005851C0"/>
    <w:rsid w:val="005855FC"/>
    <w:rsid w:val="005861B3"/>
    <w:rsid w:val="005862C2"/>
    <w:rsid w:val="005902DD"/>
    <w:rsid w:val="00591EFA"/>
    <w:rsid w:val="0059376E"/>
    <w:rsid w:val="00593CF4"/>
    <w:rsid w:val="00594672"/>
    <w:rsid w:val="00594CE4"/>
    <w:rsid w:val="0059521F"/>
    <w:rsid w:val="00595442"/>
    <w:rsid w:val="00596987"/>
    <w:rsid w:val="005975EB"/>
    <w:rsid w:val="00597F6F"/>
    <w:rsid w:val="005A0C28"/>
    <w:rsid w:val="005A365B"/>
    <w:rsid w:val="005A43F1"/>
    <w:rsid w:val="005A62A0"/>
    <w:rsid w:val="005A6905"/>
    <w:rsid w:val="005A6A22"/>
    <w:rsid w:val="005B0EB9"/>
    <w:rsid w:val="005B20B2"/>
    <w:rsid w:val="005B2A2A"/>
    <w:rsid w:val="005B2BB1"/>
    <w:rsid w:val="005B2BFB"/>
    <w:rsid w:val="005B3579"/>
    <w:rsid w:val="005B57BE"/>
    <w:rsid w:val="005B6550"/>
    <w:rsid w:val="005B7248"/>
    <w:rsid w:val="005B78A1"/>
    <w:rsid w:val="005B7E41"/>
    <w:rsid w:val="005B7F46"/>
    <w:rsid w:val="005C0144"/>
    <w:rsid w:val="005C03A5"/>
    <w:rsid w:val="005C21A1"/>
    <w:rsid w:val="005C2401"/>
    <w:rsid w:val="005C2416"/>
    <w:rsid w:val="005C2572"/>
    <w:rsid w:val="005C3349"/>
    <w:rsid w:val="005C379A"/>
    <w:rsid w:val="005C3934"/>
    <w:rsid w:val="005C3CD0"/>
    <w:rsid w:val="005C3CEB"/>
    <w:rsid w:val="005C45DD"/>
    <w:rsid w:val="005C4637"/>
    <w:rsid w:val="005C5142"/>
    <w:rsid w:val="005C5BC3"/>
    <w:rsid w:val="005C7939"/>
    <w:rsid w:val="005D1B67"/>
    <w:rsid w:val="005D2DBF"/>
    <w:rsid w:val="005D3ABA"/>
    <w:rsid w:val="005D48E3"/>
    <w:rsid w:val="005D4D18"/>
    <w:rsid w:val="005D552A"/>
    <w:rsid w:val="005D734A"/>
    <w:rsid w:val="005E0383"/>
    <w:rsid w:val="005E0A4B"/>
    <w:rsid w:val="005E2903"/>
    <w:rsid w:val="005E2F32"/>
    <w:rsid w:val="005E303C"/>
    <w:rsid w:val="005E47EB"/>
    <w:rsid w:val="005E702F"/>
    <w:rsid w:val="005E780E"/>
    <w:rsid w:val="005E78C0"/>
    <w:rsid w:val="005F1309"/>
    <w:rsid w:val="005F17A1"/>
    <w:rsid w:val="005F4771"/>
    <w:rsid w:val="0060266A"/>
    <w:rsid w:val="006029ED"/>
    <w:rsid w:val="00602ACB"/>
    <w:rsid w:val="0060399B"/>
    <w:rsid w:val="00603F04"/>
    <w:rsid w:val="0060476E"/>
    <w:rsid w:val="0060578A"/>
    <w:rsid w:val="00605B39"/>
    <w:rsid w:val="006061E7"/>
    <w:rsid w:val="0060680D"/>
    <w:rsid w:val="00607B74"/>
    <w:rsid w:val="00607BCC"/>
    <w:rsid w:val="006147B1"/>
    <w:rsid w:val="006172CA"/>
    <w:rsid w:val="0062097E"/>
    <w:rsid w:val="00620A0A"/>
    <w:rsid w:val="00621F48"/>
    <w:rsid w:val="00622EC5"/>
    <w:rsid w:val="00624E1E"/>
    <w:rsid w:val="0062614A"/>
    <w:rsid w:val="006266DB"/>
    <w:rsid w:val="00626C95"/>
    <w:rsid w:val="006301CC"/>
    <w:rsid w:val="00630961"/>
    <w:rsid w:val="00630B70"/>
    <w:rsid w:val="00631D92"/>
    <w:rsid w:val="00631E4C"/>
    <w:rsid w:val="006324FD"/>
    <w:rsid w:val="00633494"/>
    <w:rsid w:val="006342C3"/>
    <w:rsid w:val="00634484"/>
    <w:rsid w:val="00635E84"/>
    <w:rsid w:val="00637D3A"/>
    <w:rsid w:val="00637E8C"/>
    <w:rsid w:val="00641964"/>
    <w:rsid w:val="00642503"/>
    <w:rsid w:val="00642C9D"/>
    <w:rsid w:val="006437A8"/>
    <w:rsid w:val="00643B57"/>
    <w:rsid w:val="00645F43"/>
    <w:rsid w:val="006460FE"/>
    <w:rsid w:val="0064764E"/>
    <w:rsid w:val="0065024F"/>
    <w:rsid w:val="0065051D"/>
    <w:rsid w:val="006519FF"/>
    <w:rsid w:val="0065209B"/>
    <w:rsid w:val="00652837"/>
    <w:rsid w:val="006549A1"/>
    <w:rsid w:val="00654C5A"/>
    <w:rsid w:val="00660857"/>
    <w:rsid w:val="00660AD0"/>
    <w:rsid w:val="00661798"/>
    <w:rsid w:val="00662527"/>
    <w:rsid w:val="00664EFA"/>
    <w:rsid w:val="00665413"/>
    <w:rsid w:val="006668E8"/>
    <w:rsid w:val="00666969"/>
    <w:rsid w:val="00670020"/>
    <w:rsid w:val="00671A4A"/>
    <w:rsid w:val="00673BB1"/>
    <w:rsid w:val="00674884"/>
    <w:rsid w:val="00674B53"/>
    <w:rsid w:val="006753F6"/>
    <w:rsid w:val="0067595F"/>
    <w:rsid w:val="006774F5"/>
    <w:rsid w:val="00677BCE"/>
    <w:rsid w:val="00680765"/>
    <w:rsid w:val="00681587"/>
    <w:rsid w:val="00682983"/>
    <w:rsid w:val="00683140"/>
    <w:rsid w:val="006839EC"/>
    <w:rsid w:val="00686EE5"/>
    <w:rsid w:val="00687763"/>
    <w:rsid w:val="00692165"/>
    <w:rsid w:val="006921FD"/>
    <w:rsid w:val="00694203"/>
    <w:rsid w:val="00694F80"/>
    <w:rsid w:val="006953C8"/>
    <w:rsid w:val="00695493"/>
    <w:rsid w:val="006955DD"/>
    <w:rsid w:val="0069618D"/>
    <w:rsid w:val="00696864"/>
    <w:rsid w:val="006A22F0"/>
    <w:rsid w:val="006A3195"/>
    <w:rsid w:val="006A3D04"/>
    <w:rsid w:val="006A3E40"/>
    <w:rsid w:val="006A4155"/>
    <w:rsid w:val="006A4690"/>
    <w:rsid w:val="006A5098"/>
    <w:rsid w:val="006A5F9A"/>
    <w:rsid w:val="006A7703"/>
    <w:rsid w:val="006A7891"/>
    <w:rsid w:val="006B0C9E"/>
    <w:rsid w:val="006B237E"/>
    <w:rsid w:val="006B2C81"/>
    <w:rsid w:val="006B3CFB"/>
    <w:rsid w:val="006B424F"/>
    <w:rsid w:val="006B446E"/>
    <w:rsid w:val="006B4B73"/>
    <w:rsid w:val="006B591D"/>
    <w:rsid w:val="006B5FDB"/>
    <w:rsid w:val="006B66B8"/>
    <w:rsid w:val="006C0B09"/>
    <w:rsid w:val="006C1235"/>
    <w:rsid w:val="006C2260"/>
    <w:rsid w:val="006C2D8B"/>
    <w:rsid w:val="006C45DC"/>
    <w:rsid w:val="006C4686"/>
    <w:rsid w:val="006C4752"/>
    <w:rsid w:val="006C49E0"/>
    <w:rsid w:val="006C5662"/>
    <w:rsid w:val="006C5869"/>
    <w:rsid w:val="006C5B14"/>
    <w:rsid w:val="006C625F"/>
    <w:rsid w:val="006C687A"/>
    <w:rsid w:val="006C6EF4"/>
    <w:rsid w:val="006D013E"/>
    <w:rsid w:val="006D039B"/>
    <w:rsid w:val="006D044E"/>
    <w:rsid w:val="006D0C84"/>
    <w:rsid w:val="006D1DE5"/>
    <w:rsid w:val="006D277C"/>
    <w:rsid w:val="006D50FC"/>
    <w:rsid w:val="006D55F7"/>
    <w:rsid w:val="006D5E04"/>
    <w:rsid w:val="006E1C1C"/>
    <w:rsid w:val="006E2085"/>
    <w:rsid w:val="006E39E1"/>
    <w:rsid w:val="006E4953"/>
    <w:rsid w:val="006E676A"/>
    <w:rsid w:val="006E6930"/>
    <w:rsid w:val="006E6DC4"/>
    <w:rsid w:val="006E7615"/>
    <w:rsid w:val="006E7797"/>
    <w:rsid w:val="006E7B81"/>
    <w:rsid w:val="006F0EBF"/>
    <w:rsid w:val="006F1AD5"/>
    <w:rsid w:val="006F2593"/>
    <w:rsid w:val="006F2780"/>
    <w:rsid w:val="006F3627"/>
    <w:rsid w:val="006F36B0"/>
    <w:rsid w:val="006F4532"/>
    <w:rsid w:val="006F4B63"/>
    <w:rsid w:val="006F5764"/>
    <w:rsid w:val="006F5A5C"/>
    <w:rsid w:val="006F6509"/>
    <w:rsid w:val="006F6BC9"/>
    <w:rsid w:val="0070077B"/>
    <w:rsid w:val="00700E64"/>
    <w:rsid w:val="0070152E"/>
    <w:rsid w:val="007037DD"/>
    <w:rsid w:val="00703BD3"/>
    <w:rsid w:val="00704775"/>
    <w:rsid w:val="007048F7"/>
    <w:rsid w:val="007049E4"/>
    <w:rsid w:val="00706D01"/>
    <w:rsid w:val="00706D10"/>
    <w:rsid w:val="0070735A"/>
    <w:rsid w:val="007105E7"/>
    <w:rsid w:val="00711A0F"/>
    <w:rsid w:val="00712656"/>
    <w:rsid w:val="00713163"/>
    <w:rsid w:val="0071347B"/>
    <w:rsid w:val="00715287"/>
    <w:rsid w:val="007158B8"/>
    <w:rsid w:val="00715EA4"/>
    <w:rsid w:val="00716164"/>
    <w:rsid w:val="007166C8"/>
    <w:rsid w:val="00716DCD"/>
    <w:rsid w:val="00717B3A"/>
    <w:rsid w:val="00720CD7"/>
    <w:rsid w:val="0072245A"/>
    <w:rsid w:val="007239B8"/>
    <w:rsid w:val="00723A77"/>
    <w:rsid w:val="007254A8"/>
    <w:rsid w:val="007258E9"/>
    <w:rsid w:val="00725ED9"/>
    <w:rsid w:val="0072617E"/>
    <w:rsid w:val="0072752A"/>
    <w:rsid w:val="00730DFD"/>
    <w:rsid w:val="0073163A"/>
    <w:rsid w:val="007329A1"/>
    <w:rsid w:val="007336BB"/>
    <w:rsid w:val="007336FA"/>
    <w:rsid w:val="00733DA2"/>
    <w:rsid w:val="00734E62"/>
    <w:rsid w:val="00736C5C"/>
    <w:rsid w:val="007409A7"/>
    <w:rsid w:val="00741E2B"/>
    <w:rsid w:val="00742413"/>
    <w:rsid w:val="0074318C"/>
    <w:rsid w:val="007431C1"/>
    <w:rsid w:val="00743CF2"/>
    <w:rsid w:val="00744472"/>
    <w:rsid w:val="00744671"/>
    <w:rsid w:val="00746074"/>
    <w:rsid w:val="00746330"/>
    <w:rsid w:val="00746EC2"/>
    <w:rsid w:val="007470C4"/>
    <w:rsid w:val="00751081"/>
    <w:rsid w:val="0075312F"/>
    <w:rsid w:val="00753CC4"/>
    <w:rsid w:val="007546FC"/>
    <w:rsid w:val="00754C7E"/>
    <w:rsid w:val="00754DC8"/>
    <w:rsid w:val="00754FAE"/>
    <w:rsid w:val="00755A33"/>
    <w:rsid w:val="0075781B"/>
    <w:rsid w:val="00757ADA"/>
    <w:rsid w:val="00760003"/>
    <w:rsid w:val="00760DE7"/>
    <w:rsid w:val="00762510"/>
    <w:rsid w:val="00762FE1"/>
    <w:rsid w:val="00764390"/>
    <w:rsid w:val="00764C86"/>
    <w:rsid w:val="0076608F"/>
    <w:rsid w:val="007703C9"/>
    <w:rsid w:val="00770FE5"/>
    <w:rsid w:val="007716B4"/>
    <w:rsid w:val="00771F42"/>
    <w:rsid w:val="0077239E"/>
    <w:rsid w:val="0077264F"/>
    <w:rsid w:val="00775698"/>
    <w:rsid w:val="007765BC"/>
    <w:rsid w:val="007774F9"/>
    <w:rsid w:val="007810DC"/>
    <w:rsid w:val="00782901"/>
    <w:rsid w:val="007832D6"/>
    <w:rsid w:val="00783DAC"/>
    <w:rsid w:val="00783F20"/>
    <w:rsid w:val="00785082"/>
    <w:rsid w:val="00786100"/>
    <w:rsid w:val="00787B62"/>
    <w:rsid w:val="00787E55"/>
    <w:rsid w:val="007922A0"/>
    <w:rsid w:val="00793F4E"/>
    <w:rsid w:val="00794245"/>
    <w:rsid w:val="00794987"/>
    <w:rsid w:val="007951ED"/>
    <w:rsid w:val="00795992"/>
    <w:rsid w:val="00795A51"/>
    <w:rsid w:val="007A048C"/>
    <w:rsid w:val="007A2527"/>
    <w:rsid w:val="007A2FC2"/>
    <w:rsid w:val="007A34DC"/>
    <w:rsid w:val="007A356C"/>
    <w:rsid w:val="007A457A"/>
    <w:rsid w:val="007B00F9"/>
    <w:rsid w:val="007B0C4B"/>
    <w:rsid w:val="007B0E3D"/>
    <w:rsid w:val="007B2282"/>
    <w:rsid w:val="007B2646"/>
    <w:rsid w:val="007B37B0"/>
    <w:rsid w:val="007B3C07"/>
    <w:rsid w:val="007B631E"/>
    <w:rsid w:val="007B718A"/>
    <w:rsid w:val="007C075B"/>
    <w:rsid w:val="007C1189"/>
    <w:rsid w:val="007C2A3D"/>
    <w:rsid w:val="007C2B98"/>
    <w:rsid w:val="007C3C98"/>
    <w:rsid w:val="007C789F"/>
    <w:rsid w:val="007C7E45"/>
    <w:rsid w:val="007D00A0"/>
    <w:rsid w:val="007D060A"/>
    <w:rsid w:val="007D0A30"/>
    <w:rsid w:val="007D1582"/>
    <w:rsid w:val="007D273A"/>
    <w:rsid w:val="007D38BF"/>
    <w:rsid w:val="007D47CD"/>
    <w:rsid w:val="007D4D9B"/>
    <w:rsid w:val="007D528D"/>
    <w:rsid w:val="007D6446"/>
    <w:rsid w:val="007D697A"/>
    <w:rsid w:val="007D6EA0"/>
    <w:rsid w:val="007D7F20"/>
    <w:rsid w:val="007E0023"/>
    <w:rsid w:val="007E0B2D"/>
    <w:rsid w:val="007E218B"/>
    <w:rsid w:val="007E253D"/>
    <w:rsid w:val="007E4504"/>
    <w:rsid w:val="007E4592"/>
    <w:rsid w:val="007E6043"/>
    <w:rsid w:val="007E7E25"/>
    <w:rsid w:val="007F228C"/>
    <w:rsid w:val="007F24E0"/>
    <w:rsid w:val="007F3293"/>
    <w:rsid w:val="007F4A33"/>
    <w:rsid w:val="007F666C"/>
    <w:rsid w:val="007F731A"/>
    <w:rsid w:val="007F7C0B"/>
    <w:rsid w:val="007F7D6C"/>
    <w:rsid w:val="008000A1"/>
    <w:rsid w:val="008000EA"/>
    <w:rsid w:val="008001CC"/>
    <w:rsid w:val="00801D66"/>
    <w:rsid w:val="00805A7A"/>
    <w:rsid w:val="0080713D"/>
    <w:rsid w:val="008072E1"/>
    <w:rsid w:val="00807FBB"/>
    <w:rsid w:val="008117D9"/>
    <w:rsid w:val="00811E93"/>
    <w:rsid w:val="00811FEC"/>
    <w:rsid w:val="00813303"/>
    <w:rsid w:val="00814CAF"/>
    <w:rsid w:val="0082001E"/>
    <w:rsid w:val="008202DB"/>
    <w:rsid w:val="008218F3"/>
    <w:rsid w:val="00825D92"/>
    <w:rsid w:val="00826ABE"/>
    <w:rsid w:val="00827E8A"/>
    <w:rsid w:val="00832F35"/>
    <w:rsid w:val="00833DF6"/>
    <w:rsid w:val="008345D3"/>
    <w:rsid w:val="00836033"/>
    <w:rsid w:val="00840FA8"/>
    <w:rsid w:val="00841D60"/>
    <w:rsid w:val="0084410F"/>
    <w:rsid w:val="00844AFD"/>
    <w:rsid w:val="00847CFA"/>
    <w:rsid w:val="00851866"/>
    <w:rsid w:val="00851A87"/>
    <w:rsid w:val="0085209D"/>
    <w:rsid w:val="00854C01"/>
    <w:rsid w:val="00856568"/>
    <w:rsid w:val="00857E71"/>
    <w:rsid w:val="00857F25"/>
    <w:rsid w:val="00861AFE"/>
    <w:rsid w:val="00862C88"/>
    <w:rsid w:val="0086413E"/>
    <w:rsid w:val="00864A78"/>
    <w:rsid w:val="008661AB"/>
    <w:rsid w:val="0086798A"/>
    <w:rsid w:val="008679B6"/>
    <w:rsid w:val="00867C4D"/>
    <w:rsid w:val="0087198E"/>
    <w:rsid w:val="00872187"/>
    <w:rsid w:val="008723D6"/>
    <w:rsid w:val="008731ED"/>
    <w:rsid w:val="00873C10"/>
    <w:rsid w:val="008743D8"/>
    <w:rsid w:val="00875137"/>
    <w:rsid w:val="0087615B"/>
    <w:rsid w:val="00876F0D"/>
    <w:rsid w:val="0088052D"/>
    <w:rsid w:val="00881302"/>
    <w:rsid w:val="00881DD6"/>
    <w:rsid w:val="0088239F"/>
    <w:rsid w:val="008823BD"/>
    <w:rsid w:val="0088275E"/>
    <w:rsid w:val="0088299E"/>
    <w:rsid w:val="00882F56"/>
    <w:rsid w:val="0088588A"/>
    <w:rsid w:val="00886C6E"/>
    <w:rsid w:val="00887EFA"/>
    <w:rsid w:val="00890EFA"/>
    <w:rsid w:val="00890FF1"/>
    <w:rsid w:val="00893C7E"/>
    <w:rsid w:val="00894057"/>
    <w:rsid w:val="00895C75"/>
    <w:rsid w:val="00897061"/>
    <w:rsid w:val="008A1326"/>
    <w:rsid w:val="008A2C21"/>
    <w:rsid w:val="008A390A"/>
    <w:rsid w:val="008A410C"/>
    <w:rsid w:val="008A454B"/>
    <w:rsid w:val="008A48D5"/>
    <w:rsid w:val="008A4974"/>
    <w:rsid w:val="008A5804"/>
    <w:rsid w:val="008A5A2D"/>
    <w:rsid w:val="008A767A"/>
    <w:rsid w:val="008A7A35"/>
    <w:rsid w:val="008B0609"/>
    <w:rsid w:val="008B1713"/>
    <w:rsid w:val="008B1824"/>
    <w:rsid w:val="008B402E"/>
    <w:rsid w:val="008B5EA6"/>
    <w:rsid w:val="008B6F1C"/>
    <w:rsid w:val="008B7E18"/>
    <w:rsid w:val="008C212A"/>
    <w:rsid w:val="008C30E9"/>
    <w:rsid w:val="008C351D"/>
    <w:rsid w:val="008C4482"/>
    <w:rsid w:val="008C4BD2"/>
    <w:rsid w:val="008C5F10"/>
    <w:rsid w:val="008C6913"/>
    <w:rsid w:val="008C7080"/>
    <w:rsid w:val="008C75BA"/>
    <w:rsid w:val="008C7E00"/>
    <w:rsid w:val="008D0A78"/>
    <w:rsid w:val="008D238B"/>
    <w:rsid w:val="008D4388"/>
    <w:rsid w:val="008E0F30"/>
    <w:rsid w:val="008E1390"/>
    <w:rsid w:val="008E26A0"/>
    <w:rsid w:val="008E5D88"/>
    <w:rsid w:val="008E6237"/>
    <w:rsid w:val="008E68A0"/>
    <w:rsid w:val="008F03AE"/>
    <w:rsid w:val="008F0408"/>
    <w:rsid w:val="008F1A4B"/>
    <w:rsid w:val="008F1D73"/>
    <w:rsid w:val="008F2042"/>
    <w:rsid w:val="008F3524"/>
    <w:rsid w:val="008F5942"/>
    <w:rsid w:val="008F5E11"/>
    <w:rsid w:val="008F6255"/>
    <w:rsid w:val="008F6D2E"/>
    <w:rsid w:val="008F7D8E"/>
    <w:rsid w:val="00900055"/>
    <w:rsid w:val="00901910"/>
    <w:rsid w:val="00902663"/>
    <w:rsid w:val="0090274B"/>
    <w:rsid w:val="00902EB2"/>
    <w:rsid w:val="009033C6"/>
    <w:rsid w:val="00903483"/>
    <w:rsid w:val="00904121"/>
    <w:rsid w:val="00904940"/>
    <w:rsid w:val="0090578A"/>
    <w:rsid w:val="0090682F"/>
    <w:rsid w:val="00907AEB"/>
    <w:rsid w:val="00912F6F"/>
    <w:rsid w:val="009155EA"/>
    <w:rsid w:val="00915A58"/>
    <w:rsid w:val="00915DCB"/>
    <w:rsid w:val="0091774F"/>
    <w:rsid w:val="00917DB7"/>
    <w:rsid w:val="00920E2D"/>
    <w:rsid w:val="00922768"/>
    <w:rsid w:val="00923846"/>
    <w:rsid w:val="0092420A"/>
    <w:rsid w:val="00924D90"/>
    <w:rsid w:val="00926656"/>
    <w:rsid w:val="00927306"/>
    <w:rsid w:val="0093010B"/>
    <w:rsid w:val="00930225"/>
    <w:rsid w:val="00936085"/>
    <w:rsid w:val="009377AB"/>
    <w:rsid w:val="009401B0"/>
    <w:rsid w:val="009409B5"/>
    <w:rsid w:val="00940D2F"/>
    <w:rsid w:val="00942B35"/>
    <w:rsid w:val="009444F7"/>
    <w:rsid w:val="009448C8"/>
    <w:rsid w:val="00945D2D"/>
    <w:rsid w:val="00947AF7"/>
    <w:rsid w:val="0095035B"/>
    <w:rsid w:val="00950A55"/>
    <w:rsid w:val="00950D95"/>
    <w:rsid w:val="009516AD"/>
    <w:rsid w:val="00951E18"/>
    <w:rsid w:val="00952D02"/>
    <w:rsid w:val="00954FD9"/>
    <w:rsid w:val="00955656"/>
    <w:rsid w:val="00956DDF"/>
    <w:rsid w:val="00957FA0"/>
    <w:rsid w:val="0096067A"/>
    <w:rsid w:val="009620C8"/>
    <w:rsid w:val="009621D6"/>
    <w:rsid w:val="00963A41"/>
    <w:rsid w:val="00963A7E"/>
    <w:rsid w:val="009641B5"/>
    <w:rsid w:val="00964526"/>
    <w:rsid w:val="0096592C"/>
    <w:rsid w:val="00966E7B"/>
    <w:rsid w:val="00970C44"/>
    <w:rsid w:val="00971257"/>
    <w:rsid w:val="0097289F"/>
    <w:rsid w:val="00972D3E"/>
    <w:rsid w:val="00973A9B"/>
    <w:rsid w:val="00973D2A"/>
    <w:rsid w:val="0097456A"/>
    <w:rsid w:val="0097586C"/>
    <w:rsid w:val="00975A5C"/>
    <w:rsid w:val="00975B78"/>
    <w:rsid w:val="00975DAF"/>
    <w:rsid w:val="009762D2"/>
    <w:rsid w:val="0097686B"/>
    <w:rsid w:val="00977176"/>
    <w:rsid w:val="00977324"/>
    <w:rsid w:val="009773AB"/>
    <w:rsid w:val="00977458"/>
    <w:rsid w:val="00977D2A"/>
    <w:rsid w:val="00980803"/>
    <w:rsid w:val="0098110A"/>
    <w:rsid w:val="00981865"/>
    <w:rsid w:val="009818CF"/>
    <w:rsid w:val="009818E1"/>
    <w:rsid w:val="0098203A"/>
    <w:rsid w:val="00982144"/>
    <w:rsid w:val="00982486"/>
    <w:rsid w:val="00983795"/>
    <w:rsid w:val="00983CAD"/>
    <w:rsid w:val="00984CEB"/>
    <w:rsid w:val="00985FF9"/>
    <w:rsid w:val="009864C5"/>
    <w:rsid w:val="00986D40"/>
    <w:rsid w:val="0098757C"/>
    <w:rsid w:val="0099080C"/>
    <w:rsid w:val="0099101D"/>
    <w:rsid w:val="00993094"/>
    <w:rsid w:val="00993BA1"/>
    <w:rsid w:val="00995D87"/>
    <w:rsid w:val="00997BBE"/>
    <w:rsid w:val="00997F9B"/>
    <w:rsid w:val="009A06F7"/>
    <w:rsid w:val="009A27B2"/>
    <w:rsid w:val="009A3A8D"/>
    <w:rsid w:val="009A3E73"/>
    <w:rsid w:val="009A5A6C"/>
    <w:rsid w:val="009B062A"/>
    <w:rsid w:val="009B161A"/>
    <w:rsid w:val="009B1B38"/>
    <w:rsid w:val="009B29C1"/>
    <w:rsid w:val="009B4B58"/>
    <w:rsid w:val="009B4BEA"/>
    <w:rsid w:val="009B4FCB"/>
    <w:rsid w:val="009B5022"/>
    <w:rsid w:val="009B5AEA"/>
    <w:rsid w:val="009B5C90"/>
    <w:rsid w:val="009B7189"/>
    <w:rsid w:val="009B7911"/>
    <w:rsid w:val="009C34EE"/>
    <w:rsid w:val="009C34F3"/>
    <w:rsid w:val="009C512F"/>
    <w:rsid w:val="009C62B2"/>
    <w:rsid w:val="009C656F"/>
    <w:rsid w:val="009C6C98"/>
    <w:rsid w:val="009D01DB"/>
    <w:rsid w:val="009D0EFA"/>
    <w:rsid w:val="009D18D7"/>
    <w:rsid w:val="009D1AAD"/>
    <w:rsid w:val="009D394E"/>
    <w:rsid w:val="009D42C1"/>
    <w:rsid w:val="009D56DA"/>
    <w:rsid w:val="009D57D9"/>
    <w:rsid w:val="009D59D4"/>
    <w:rsid w:val="009D6154"/>
    <w:rsid w:val="009D61E1"/>
    <w:rsid w:val="009D70F6"/>
    <w:rsid w:val="009E0722"/>
    <w:rsid w:val="009E17B2"/>
    <w:rsid w:val="009E2915"/>
    <w:rsid w:val="009E408E"/>
    <w:rsid w:val="009E5156"/>
    <w:rsid w:val="009E5206"/>
    <w:rsid w:val="009E5AD6"/>
    <w:rsid w:val="009E61AB"/>
    <w:rsid w:val="009E73E9"/>
    <w:rsid w:val="009E7644"/>
    <w:rsid w:val="009F0217"/>
    <w:rsid w:val="009F15D7"/>
    <w:rsid w:val="009F327F"/>
    <w:rsid w:val="009F401F"/>
    <w:rsid w:val="009F5876"/>
    <w:rsid w:val="009F5B3F"/>
    <w:rsid w:val="009F6660"/>
    <w:rsid w:val="009F673D"/>
    <w:rsid w:val="009F6ECD"/>
    <w:rsid w:val="009F7ECC"/>
    <w:rsid w:val="00A01228"/>
    <w:rsid w:val="00A013D3"/>
    <w:rsid w:val="00A02149"/>
    <w:rsid w:val="00A0578D"/>
    <w:rsid w:val="00A05972"/>
    <w:rsid w:val="00A113BD"/>
    <w:rsid w:val="00A11CBA"/>
    <w:rsid w:val="00A13C29"/>
    <w:rsid w:val="00A13C93"/>
    <w:rsid w:val="00A14CAE"/>
    <w:rsid w:val="00A150E8"/>
    <w:rsid w:val="00A151FD"/>
    <w:rsid w:val="00A15DC8"/>
    <w:rsid w:val="00A210D6"/>
    <w:rsid w:val="00A220AB"/>
    <w:rsid w:val="00A2265C"/>
    <w:rsid w:val="00A22E3A"/>
    <w:rsid w:val="00A2333D"/>
    <w:rsid w:val="00A2361F"/>
    <w:rsid w:val="00A23960"/>
    <w:rsid w:val="00A25772"/>
    <w:rsid w:val="00A27134"/>
    <w:rsid w:val="00A273B5"/>
    <w:rsid w:val="00A30A4F"/>
    <w:rsid w:val="00A31E32"/>
    <w:rsid w:val="00A32771"/>
    <w:rsid w:val="00A33567"/>
    <w:rsid w:val="00A365A9"/>
    <w:rsid w:val="00A36CBD"/>
    <w:rsid w:val="00A37779"/>
    <w:rsid w:val="00A37972"/>
    <w:rsid w:val="00A41329"/>
    <w:rsid w:val="00A421D9"/>
    <w:rsid w:val="00A42227"/>
    <w:rsid w:val="00A432C2"/>
    <w:rsid w:val="00A444D2"/>
    <w:rsid w:val="00A447BD"/>
    <w:rsid w:val="00A449CA"/>
    <w:rsid w:val="00A45901"/>
    <w:rsid w:val="00A469CC"/>
    <w:rsid w:val="00A46FF2"/>
    <w:rsid w:val="00A47BF1"/>
    <w:rsid w:val="00A503A6"/>
    <w:rsid w:val="00A5357B"/>
    <w:rsid w:val="00A553C2"/>
    <w:rsid w:val="00A555DA"/>
    <w:rsid w:val="00A5583C"/>
    <w:rsid w:val="00A57472"/>
    <w:rsid w:val="00A603A3"/>
    <w:rsid w:val="00A60C2E"/>
    <w:rsid w:val="00A61F7F"/>
    <w:rsid w:val="00A61F80"/>
    <w:rsid w:val="00A62264"/>
    <w:rsid w:val="00A62D53"/>
    <w:rsid w:val="00A6372D"/>
    <w:rsid w:val="00A64F8C"/>
    <w:rsid w:val="00A651F0"/>
    <w:rsid w:val="00A65A8D"/>
    <w:rsid w:val="00A668FD"/>
    <w:rsid w:val="00A6700D"/>
    <w:rsid w:val="00A67925"/>
    <w:rsid w:val="00A715F6"/>
    <w:rsid w:val="00A718A5"/>
    <w:rsid w:val="00A71A26"/>
    <w:rsid w:val="00A71A82"/>
    <w:rsid w:val="00A71BAA"/>
    <w:rsid w:val="00A76325"/>
    <w:rsid w:val="00A76485"/>
    <w:rsid w:val="00A81BF8"/>
    <w:rsid w:val="00A82F3F"/>
    <w:rsid w:val="00A8308A"/>
    <w:rsid w:val="00A832FA"/>
    <w:rsid w:val="00A839C2"/>
    <w:rsid w:val="00A83D70"/>
    <w:rsid w:val="00A85CFB"/>
    <w:rsid w:val="00A85FBE"/>
    <w:rsid w:val="00A872AD"/>
    <w:rsid w:val="00A87C01"/>
    <w:rsid w:val="00A9010C"/>
    <w:rsid w:val="00A907F9"/>
    <w:rsid w:val="00A91EBF"/>
    <w:rsid w:val="00A9280A"/>
    <w:rsid w:val="00A94998"/>
    <w:rsid w:val="00A97B6B"/>
    <w:rsid w:val="00AA0CC3"/>
    <w:rsid w:val="00AA1005"/>
    <w:rsid w:val="00AA32E2"/>
    <w:rsid w:val="00AA4432"/>
    <w:rsid w:val="00AA4B91"/>
    <w:rsid w:val="00AA5D83"/>
    <w:rsid w:val="00AA635E"/>
    <w:rsid w:val="00AA6BD3"/>
    <w:rsid w:val="00AA6DE1"/>
    <w:rsid w:val="00AA6E10"/>
    <w:rsid w:val="00AA7A4B"/>
    <w:rsid w:val="00AA7A8A"/>
    <w:rsid w:val="00AA7B9C"/>
    <w:rsid w:val="00AB0A2E"/>
    <w:rsid w:val="00AB1479"/>
    <w:rsid w:val="00AB184B"/>
    <w:rsid w:val="00AB1A87"/>
    <w:rsid w:val="00AB1B69"/>
    <w:rsid w:val="00AB1F1D"/>
    <w:rsid w:val="00AB24D3"/>
    <w:rsid w:val="00AB30A9"/>
    <w:rsid w:val="00AB4EE4"/>
    <w:rsid w:val="00AB5ABA"/>
    <w:rsid w:val="00AC151E"/>
    <w:rsid w:val="00AC1F51"/>
    <w:rsid w:val="00AC25AA"/>
    <w:rsid w:val="00AC2632"/>
    <w:rsid w:val="00AC270E"/>
    <w:rsid w:val="00AC3786"/>
    <w:rsid w:val="00AC3EF5"/>
    <w:rsid w:val="00AC4A12"/>
    <w:rsid w:val="00AC4BFD"/>
    <w:rsid w:val="00AC5588"/>
    <w:rsid w:val="00AC75F5"/>
    <w:rsid w:val="00AC7F93"/>
    <w:rsid w:val="00AD0306"/>
    <w:rsid w:val="00AD07DA"/>
    <w:rsid w:val="00AD1BA1"/>
    <w:rsid w:val="00AD1E42"/>
    <w:rsid w:val="00AD1F3E"/>
    <w:rsid w:val="00AD4414"/>
    <w:rsid w:val="00AD501B"/>
    <w:rsid w:val="00AD58D5"/>
    <w:rsid w:val="00AD6986"/>
    <w:rsid w:val="00AD7667"/>
    <w:rsid w:val="00AD7AB2"/>
    <w:rsid w:val="00AD7CFA"/>
    <w:rsid w:val="00AE103C"/>
    <w:rsid w:val="00AE2105"/>
    <w:rsid w:val="00AE2B38"/>
    <w:rsid w:val="00AE33AD"/>
    <w:rsid w:val="00AE50AA"/>
    <w:rsid w:val="00AE7BB5"/>
    <w:rsid w:val="00AF0A34"/>
    <w:rsid w:val="00AF0F6C"/>
    <w:rsid w:val="00AF255F"/>
    <w:rsid w:val="00AF2C77"/>
    <w:rsid w:val="00AF3378"/>
    <w:rsid w:val="00AF48F1"/>
    <w:rsid w:val="00AF4E85"/>
    <w:rsid w:val="00AF5BEA"/>
    <w:rsid w:val="00AF5DE0"/>
    <w:rsid w:val="00AF63BF"/>
    <w:rsid w:val="00AF648D"/>
    <w:rsid w:val="00B00F55"/>
    <w:rsid w:val="00B020EB"/>
    <w:rsid w:val="00B03B67"/>
    <w:rsid w:val="00B04A79"/>
    <w:rsid w:val="00B05373"/>
    <w:rsid w:val="00B05BA7"/>
    <w:rsid w:val="00B05C23"/>
    <w:rsid w:val="00B06229"/>
    <w:rsid w:val="00B06A6E"/>
    <w:rsid w:val="00B0726B"/>
    <w:rsid w:val="00B074A1"/>
    <w:rsid w:val="00B07AFB"/>
    <w:rsid w:val="00B11CF3"/>
    <w:rsid w:val="00B12ADD"/>
    <w:rsid w:val="00B12D45"/>
    <w:rsid w:val="00B14C81"/>
    <w:rsid w:val="00B1501C"/>
    <w:rsid w:val="00B155D7"/>
    <w:rsid w:val="00B211D7"/>
    <w:rsid w:val="00B22C76"/>
    <w:rsid w:val="00B22F14"/>
    <w:rsid w:val="00B236C2"/>
    <w:rsid w:val="00B23907"/>
    <w:rsid w:val="00B24C5E"/>
    <w:rsid w:val="00B2530D"/>
    <w:rsid w:val="00B26414"/>
    <w:rsid w:val="00B27AC7"/>
    <w:rsid w:val="00B310C9"/>
    <w:rsid w:val="00B31AE4"/>
    <w:rsid w:val="00B31C0A"/>
    <w:rsid w:val="00B325E9"/>
    <w:rsid w:val="00B328FA"/>
    <w:rsid w:val="00B340FA"/>
    <w:rsid w:val="00B34FCA"/>
    <w:rsid w:val="00B3515F"/>
    <w:rsid w:val="00B3573C"/>
    <w:rsid w:val="00B3588E"/>
    <w:rsid w:val="00B35FE9"/>
    <w:rsid w:val="00B372C8"/>
    <w:rsid w:val="00B40AFB"/>
    <w:rsid w:val="00B4172F"/>
    <w:rsid w:val="00B41FAA"/>
    <w:rsid w:val="00B42262"/>
    <w:rsid w:val="00B4288D"/>
    <w:rsid w:val="00B42D59"/>
    <w:rsid w:val="00B44488"/>
    <w:rsid w:val="00B44558"/>
    <w:rsid w:val="00B5046B"/>
    <w:rsid w:val="00B528BB"/>
    <w:rsid w:val="00B533C7"/>
    <w:rsid w:val="00B53921"/>
    <w:rsid w:val="00B53BAF"/>
    <w:rsid w:val="00B5405A"/>
    <w:rsid w:val="00B540F1"/>
    <w:rsid w:val="00B54F9C"/>
    <w:rsid w:val="00B56A6E"/>
    <w:rsid w:val="00B56BA6"/>
    <w:rsid w:val="00B603B2"/>
    <w:rsid w:val="00B61379"/>
    <w:rsid w:val="00B637BF"/>
    <w:rsid w:val="00B657FA"/>
    <w:rsid w:val="00B66ADD"/>
    <w:rsid w:val="00B66E30"/>
    <w:rsid w:val="00B714DE"/>
    <w:rsid w:val="00B72E9C"/>
    <w:rsid w:val="00B74948"/>
    <w:rsid w:val="00B74FA1"/>
    <w:rsid w:val="00B75A93"/>
    <w:rsid w:val="00B77188"/>
    <w:rsid w:val="00B77CFB"/>
    <w:rsid w:val="00B82AC2"/>
    <w:rsid w:val="00B82B49"/>
    <w:rsid w:val="00B837E3"/>
    <w:rsid w:val="00B84B47"/>
    <w:rsid w:val="00B85825"/>
    <w:rsid w:val="00B86288"/>
    <w:rsid w:val="00B86A43"/>
    <w:rsid w:val="00B872B6"/>
    <w:rsid w:val="00B87830"/>
    <w:rsid w:val="00B87BA5"/>
    <w:rsid w:val="00B905D3"/>
    <w:rsid w:val="00B9083C"/>
    <w:rsid w:val="00B90F4E"/>
    <w:rsid w:val="00B93B09"/>
    <w:rsid w:val="00B94BDA"/>
    <w:rsid w:val="00B94C8D"/>
    <w:rsid w:val="00B94FF8"/>
    <w:rsid w:val="00B9541B"/>
    <w:rsid w:val="00B955D0"/>
    <w:rsid w:val="00B95D9B"/>
    <w:rsid w:val="00B97FB4"/>
    <w:rsid w:val="00BA07F9"/>
    <w:rsid w:val="00BA09B5"/>
    <w:rsid w:val="00BA1999"/>
    <w:rsid w:val="00BA2606"/>
    <w:rsid w:val="00BA3132"/>
    <w:rsid w:val="00BA3595"/>
    <w:rsid w:val="00BA39C1"/>
    <w:rsid w:val="00BA6F2D"/>
    <w:rsid w:val="00BA7370"/>
    <w:rsid w:val="00BB0B1A"/>
    <w:rsid w:val="00BB0D90"/>
    <w:rsid w:val="00BB11D8"/>
    <w:rsid w:val="00BB1233"/>
    <w:rsid w:val="00BB1EA9"/>
    <w:rsid w:val="00BB2EBE"/>
    <w:rsid w:val="00BB3CD8"/>
    <w:rsid w:val="00BB413D"/>
    <w:rsid w:val="00BB6F28"/>
    <w:rsid w:val="00BB7AB4"/>
    <w:rsid w:val="00BB7BBD"/>
    <w:rsid w:val="00BC2512"/>
    <w:rsid w:val="00BC303A"/>
    <w:rsid w:val="00BC47E1"/>
    <w:rsid w:val="00BC49E6"/>
    <w:rsid w:val="00BC4DC6"/>
    <w:rsid w:val="00BC514B"/>
    <w:rsid w:val="00BC6FD7"/>
    <w:rsid w:val="00BC7181"/>
    <w:rsid w:val="00BC7274"/>
    <w:rsid w:val="00BD24F5"/>
    <w:rsid w:val="00BD2677"/>
    <w:rsid w:val="00BD2C62"/>
    <w:rsid w:val="00BE03F9"/>
    <w:rsid w:val="00BE098A"/>
    <w:rsid w:val="00BE2BC9"/>
    <w:rsid w:val="00BE3467"/>
    <w:rsid w:val="00BE4FCA"/>
    <w:rsid w:val="00BE506C"/>
    <w:rsid w:val="00BE5152"/>
    <w:rsid w:val="00BE5AAB"/>
    <w:rsid w:val="00BE65FD"/>
    <w:rsid w:val="00BE67E2"/>
    <w:rsid w:val="00BE765E"/>
    <w:rsid w:val="00BF1288"/>
    <w:rsid w:val="00BF140C"/>
    <w:rsid w:val="00BF143E"/>
    <w:rsid w:val="00BF1F3C"/>
    <w:rsid w:val="00BF4372"/>
    <w:rsid w:val="00BF4F69"/>
    <w:rsid w:val="00BF5233"/>
    <w:rsid w:val="00BF5689"/>
    <w:rsid w:val="00BF5FEE"/>
    <w:rsid w:val="00BF6338"/>
    <w:rsid w:val="00BF7882"/>
    <w:rsid w:val="00C01483"/>
    <w:rsid w:val="00C01524"/>
    <w:rsid w:val="00C02024"/>
    <w:rsid w:val="00C04120"/>
    <w:rsid w:val="00C042B7"/>
    <w:rsid w:val="00C0453D"/>
    <w:rsid w:val="00C055C1"/>
    <w:rsid w:val="00C128FC"/>
    <w:rsid w:val="00C12E39"/>
    <w:rsid w:val="00C141B3"/>
    <w:rsid w:val="00C15793"/>
    <w:rsid w:val="00C16F2E"/>
    <w:rsid w:val="00C1782F"/>
    <w:rsid w:val="00C17E5E"/>
    <w:rsid w:val="00C17FBB"/>
    <w:rsid w:val="00C21885"/>
    <w:rsid w:val="00C22BD9"/>
    <w:rsid w:val="00C26638"/>
    <w:rsid w:val="00C26E65"/>
    <w:rsid w:val="00C306A9"/>
    <w:rsid w:val="00C31459"/>
    <w:rsid w:val="00C32A96"/>
    <w:rsid w:val="00C33004"/>
    <w:rsid w:val="00C33D0E"/>
    <w:rsid w:val="00C35169"/>
    <w:rsid w:val="00C36B57"/>
    <w:rsid w:val="00C4118A"/>
    <w:rsid w:val="00C41D49"/>
    <w:rsid w:val="00C4434D"/>
    <w:rsid w:val="00C444D8"/>
    <w:rsid w:val="00C453B6"/>
    <w:rsid w:val="00C4716E"/>
    <w:rsid w:val="00C4783D"/>
    <w:rsid w:val="00C507BC"/>
    <w:rsid w:val="00C5232D"/>
    <w:rsid w:val="00C52578"/>
    <w:rsid w:val="00C5373C"/>
    <w:rsid w:val="00C54471"/>
    <w:rsid w:val="00C5530A"/>
    <w:rsid w:val="00C5553D"/>
    <w:rsid w:val="00C55941"/>
    <w:rsid w:val="00C560AD"/>
    <w:rsid w:val="00C56921"/>
    <w:rsid w:val="00C56CDE"/>
    <w:rsid w:val="00C5703B"/>
    <w:rsid w:val="00C60303"/>
    <w:rsid w:val="00C607E6"/>
    <w:rsid w:val="00C6099E"/>
    <w:rsid w:val="00C60F16"/>
    <w:rsid w:val="00C61E85"/>
    <w:rsid w:val="00C6528C"/>
    <w:rsid w:val="00C65DC3"/>
    <w:rsid w:val="00C67325"/>
    <w:rsid w:val="00C67AAB"/>
    <w:rsid w:val="00C70B52"/>
    <w:rsid w:val="00C70EB5"/>
    <w:rsid w:val="00C71FEE"/>
    <w:rsid w:val="00C73F31"/>
    <w:rsid w:val="00C74830"/>
    <w:rsid w:val="00C769CE"/>
    <w:rsid w:val="00C76C29"/>
    <w:rsid w:val="00C77CE8"/>
    <w:rsid w:val="00C802C8"/>
    <w:rsid w:val="00C80C62"/>
    <w:rsid w:val="00C8134B"/>
    <w:rsid w:val="00C82087"/>
    <w:rsid w:val="00C8288A"/>
    <w:rsid w:val="00C848A4"/>
    <w:rsid w:val="00C85C96"/>
    <w:rsid w:val="00C85E13"/>
    <w:rsid w:val="00C87A4C"/>
    <w:rsid w:val="00C87FE5"/>
    <w:rsid w:val="00C9291A"/>
    <w:rsid w:val="00C92921"/>
    <w:rsid w:val="00C92A2C"/>
    <w:rsid w:val="00C93D49"/>
    <w:rsid w:val="00C94431"/>
    <w:rsid w:val="00C9471A"/>
    <w:rsid w:val="00C97716"/>
    <w:rsid w:val="00C97791"/>
    <w:rsid w:val="00C97CCB"/>
    <w:rsid w:val="00CA0439"/>
    <w:rsid w:val="00CA0FA3"/>
    <w:rsid w:val="00CA1B80"/>
    <w:rsid w:val="00CA2E9D"/>
    <w:rsid w:val="00CA3D5C"/>
    <w:rsid w:val="00CA530E"/>
    <w:rsid w:val="00CA605D"/>
    <w:rsid w:val="00CA67DF"/>
    <w:rsid w:val="00CA72FB"/>
    <w:rsid w:val="00CA7CF1"/>
    <w:rsid w:val="00CA7E60"/>
    <w:rsid w:val="00CB074D"/>
    <w:rsid w:val="00CB0751"/>
    <w:rsid w:val="00CB10CD"/>
    <w:rsid w:val="00CB1D55"/>
    <w:rsid w:val="00CB2090"/>
    <w:rsid w:val="00CB2C64"/>
    <w:rsid w:val="00CB2CC5"/>
    <w:rsid w:val="00CB2DA0"/>
    <w:rsid w:val="00CB45F1"/>
    <w:rsid w:val="00CB707D"/>
    <w:rsid w:val="00CC13FE"/>
    <w:rsid w:val="00CC2183"/>
    <w:rsid w:val="00CC3279"/>
    <w:rsid w:val="00CC3421"/>
    <w:rsid w:val="00CC3867"/>
    <w:rsid w:val="00CC3D46"/>
    <w:rsid w:val="00CC3E0F"/>
    <w:rsid w:val="00CC4C92"/>
    <w:rsid w:val="00CC5981"/>
    <w:rsid w:val="00CC68C2"/>
    <w:rsid w:val="00CD1E4C"/>
    <w:rsid w:val="00CD2C97"/>
    <w:rsid w:val="00CD31F9"/>
    <w:rsid w:val="00CD3B56"/>
    <w:rsid w:val="00CD6B80"/>
    <w:rsid w:val="00CD7A8C"/>
    <w:rsid w:val="00CE11FF"/>
    <w:rsid w:val="00CE21BD"/>
    <w:rsid w:val="00CE3565"/>
    <w:rsid w:val="00CE35F4"/>
    <w:rsid w:val="00CE5144"/>
    <w:rsid w:val="00CE5884"/>
    <w:rsid w:val="00CE5F31"/>
    <w:rsid w:val="00CE7284"/>
    <w:rsid w:val="00CF1BFD"/>
    <w:rsid w:val="00CF2F83"/>
    <w:rsid w:val="00CF3609"/>
    <w:rsid w:val="00CF39CD"/>
    <w:rsid w:val="00CF4A37"/>
    <w:rsid w:val="00CF6218"/>
    <w:rsid w:val="00CF7613"/>
    <w:rsid w:val="00D01399"/>
    <w:rsid w:val="00D034BC"/>
    <w:rsid w:val="00D0381C"/>
    <w:rsid w:val="00D04689"/>
    <w:rsid w:val="00D06742"/>
    <w:rsid w:val="00D07FAB"/>
    <w:rsid w:val="00D10CCB"/>
    <w:rsid w:val="00D11CB8"/>
    <w:rsid w:val="00D1702D"/>
    <w:rsid w:val="00D20346"/>
    <w:rsid w:val="00D20475"/>
    <w:rsid w:val="00D21F43"/>
    <w:rsid w:val="00D232A0"/>
    <w:rsid w:val="00D242C8"/>
    <w:rsid w:val="00D25D8A"/>
    <w:rsid w:val="00D263F5"/>
    <w:rsid w:val="00D265CE"/>
    <w:rsid w:val="00D278F5"/>
    <w:rsid w:val="00D30B6D"/>
    <w:rsid w:val="00D30C12"/>
    <w:rsid w:val="00D3116A"/>
    <w:rsid w:val="00D312E9"/>
    <w:rsid w:val="00D316ED"/>
    <w:rsid w:val="00D320A5"/>
    <w:rsid w:val="00D34C1A"/>
    <w:rsid w:val="00D35046"/>
    <w:rsid w:val="00D361CB"/>
    <w:rsid w:val="00D369E2"/>
    <w:rsid w:val="00D36B34"/>
    <w:rsid w:val="00D375E7"/>
    <w:rsid w:val="00D40FB6"/>
    <w:rsid w:val="00D4113C"/>
    <w:rsid w:val="00D425B3"/>
    <w:rsid w:val="00D42832"/>
    <w:rsid w:val="00D42BC2"/>
    <w:rsid w:val="00D442D9"/>
    <w:rsid w:val="00D44756"/>
    <w:rsid w:val="00D44943"/>
    <w:rsid w:val="00D45118"/>
    <w:rsid w:val="00D456E5"/>
    <w:rsid w:val="00D45918"/>
    <w:rsid w:val="00D46214"/>
    <w:rsid w:val="00D468E5"/>
    <w:rsid w:val="00D46F2A"/>
    <w:rsid w:val="00D4713A"/>
    <w:rsid w:val="00D47738"/>
    <w:rsid w:val="00D47D22"/>
    <w:rsid w:val="00D50077"/>
    <w:rsid w:val="00D5086F"/>
    <w:rsid w:val="00D52FAA"/>
    <w:rsid w:val="00D54B6A"/>
    <w:rsid w:val="00D54DE9"/>
    <w:rsid w:val="00D564D5"/>
    <w:rsid w:val="00D56D9C"/>
    <w:rsid w:val="00D60623"/>
    <w:rsid w:val="00D6251C"/>
    <w:rsid w:val="00D6344F"/>
    <w:rsid w:val="00D63791"/>
    <w:rsid w:val="00D65603"/>
    <w:rsid w:val="00D6561C"/>
    <w:rsid w:val="00D66803"/>
    <w:rsid w:val="00D671BC"/>
    <w:rsid w:val="00D70FF2"/>
    <w:rsid w:val="00D72114"/>
    <w:rsid w:val="00D726B7"/>
    <w:rsid w:val="00D7307F"/>
    <w:rsid w:val="00D73114"/>
    <w:rsid w:val="00D74094"/>
    <w:rsid w:val="00D74112"/>
    <w:rsid w:val="00D75D97"/>
    <w:rsid w:val="00D76754"/>
    <w:rsid w:val="00D76DD8"/>
    <w:rsid w:val="00D776BE"/>
    <w:rsid w:val="00D8234F"/>
    <w:rsid w:val="00D8278E"/>
    <w:rsid w:val="00D82924"/>
    <w:rsid w:val="00D835CC"/>
    <w:rsid w:val="00D84131"/>
    <w:rsid w:val="00D84BDD"/>
    <w:rsid w:val="00D865CF"/>
    <w:rsid w:val="00D86F39"/>
    <w:rsid w:val="00D875F6"/>
    <w:rsid w:val="00D941A3"/>
    <w:rsid w:val="00D96B07"/>
    <w:rsid w:val="00DA0433"/>
    <w:rsid w:val="00DA047D"/>
    <w:rsid w:val="00DA079F"/>
    <w:rsid w:val="00DA1DE7"/>
    <w:rsid w:val="00DA1FC5"/>
    <w:rsid w:val="00DA2AE7"/>
    <w:rsid w:val="00DA3222"/>
    <w:rsid w:val="00DA338A"/>
    <w:rsid w:val="00DA35AC"/>
    <w:rsid w:val="00DA387F"/>
    <w:rsid w:val="00DA4A4A"/>
    <w:rsid w:val="00DA5766"/>
    <w:rsid w:val="00DA6952"/>
    <w:rsid w:val="00DA70FF"/>
    <w:rsid w:val="00DB18C7"/>
    <w:rsid w:val="00DB19F8"/>
    <w:rsid w:val="00DB2C44"/>
    <w:rsid w:val="00DB3BD2"/>
    <w:rsid w:val="00DB4225"/>
    <w:rsid w:val="00DB4F78"/>
    <w:rsid w:val="00DB5641"/>
    <w:rsid w:val="00DB5764"/>
    <w:rsid w:val="00DB78A4"/>
    <w:rsid w:val="00DB7C27"/>
    <w:rsid w:val="00DC0033"/>
    <w:rsid w:val="00DC00EE"/>
    <w:rsid w:val="00DC08FD"/>
    <w:rsid w:val="00DC0B95"/>
    <w:rsid w:val="00DC284C"/>
    <w:rsid w:val="00DC2A02"/>
    <w:rsid w:val="00DC7653"/>
    <w:rsid w:val="00DD01FB"/>
    <w:rsid w:val="00DD129F"/>
    <w:rsid w:val="00DD20A8"/>
    <w:rsid w:val="00DD2680"/>
    <w:rsid w:val="00DD3DB5"/>
    <w:rsid w:val="00DD48F5"/>
    <w:rsid w:val="00DD60FD"/>
    <w:rsid w:val="00DD7538"/>
    <w:rsid w:val="00DD7D88"/>
    <w:rsid w:val="00DE01EF"/>
    <w:rsid w:val="00DE2278"/>
    <w:rsid w:val="00DE2766"/>
    <w:rsid w:val="00DE31B8"/>
    <w:rsid w:val="00DE4BF5"/>
    <w:rsid w:val="00DE561A"/>
    <w:rsid w:val="00DE6260"/>
    <w:rsid w:val="00DE6783"/>
    <w:rsid w:val="00DE7AEC"/>
    <w:rsid w:val="00DF1FB4"/>
    <w:rsid w:val="00DF2FF3"/>
    <w:rsid w:val="00DF3076"/>
    <w:rsid w:val="00DF48C5"/>
    <w:rsid w:val="00DF4EAC"/>
    <w:rsid w:val="00DF4ECF"/>
    <w:rsid w:val="00DF5177"/>
    <w:rsid w:val="00DF5301"/>
    <w:rsid w:val="00DF73FB"/>
    <w:rsid w:val="00DF7EA5"/>
    <w:rsid w:val="00DF7EFF"/>
    <w:rsid w:val="00E00D08"/>
    <w:rsid w:val="00E013B6"/>
    <w:rsid w:val="00E01ECB"/>
    <w:rsid w:val="00E022DB"/>
    <w:rsid w:val="00E03549"/>
    <w:rsid w:val="00E03807"/>
    <w:rsid w:val="00E03CCB"/>
    <w:rsid w:val="00E049C2"/>
    <w:rsid w:val="00E04F78"/>
    <w:rsid w:val="00E05D1D"/>
    <w:rsid w:val="00E06506"/>
    <w:rsid w:val="00E06688"/>
    <w:rsid w:val="00E07B5B"/>
    <w:rsid w:val="00E07C10"/>
    <w:rsid w:val="00E07FA1"/>
    <w:rsid w:val="00E1149F"/>
    <w:rsid w:val="00E12F40"/>
    <w:rsid w:val="00E12FE0"/>
    <w:rsid w:val="00E14063"/>
    <w:rsid w:val="00E14833"/>
    <w:rsid w:val="00E15806"/>
    <w:rsid w:val="00E15D5C"/>
    <w:rsid w:val="00E16219"/>
    <w:rsid w:val="00E1691D"/>
    <w:rsid w:val="00E17AD8"/>
    <w:rsid w:val="00E17B8C"/>
    <w:rsid w:val="00E17C32"/>
    <w:rsid w:val="00E17E0F"/>
    <w:rsid w:val="00E17E35"/>
    <w:rsid w:val="00E17E57"/>
    <w:rsid w:val="00E203D1"/>
    <w:rsid w:val="00E20887"/>
    <w:rsid w:val="00E211B3"/>
    <w:rsid w:val="00E219B3"/>
    <w:rsid w:val="00E2238C"/>
    <w:rsid w:val="00E22D15"/>
    <w:rsid w:val="00E235E6"/>
    <w:rsid w:val="00E2368C"/>
    <w:rsid w:val="00E23E2D"/>
    <w:rsid w:val="00E25869"/>
    <w:rsid w:val="00E25B1D"/>
    <w:rsid w:val="00E26E32"/>
    <w:rsid w:val="00E302D1"/>
    <w:rsid w:val="00E30E38"/>
    <w:rsid w:val="00E3194E"/>
    <w:rsid w:val="00E326CD"/>
    <w:rsid w:val="00E33589"/>
    <w:rsid w:val="00E347F9"/>
    <w:rsid w:val="00E35DBE"/>
    <w:rsid w:val="00E363FA"/>
    <w:rsid w:val="00E36EE5"/>
    <w:rsid w:val="00E41691"/>
    <w:rsid w:val="00E42A94"/>
    <w:rsid w:val="00E42D40"/>
    <w:rsid w:val="00E451C6"/>
    <w:rsid w:val="00E47D71"/>
    <w:rsid w:val="00E50473"/>
    <w:rsid w:val="00E50D3A"/>
    <w:rsid w:val="00E52C58"/>
    <w:rsid w:val="00E532F4"/>
    <w:rsid w:val="00E54A60"/>
    <w:rsid w:val="00E56173"/>
    <w:rsid w:val="00E56F25"/>
    <w:rsid w:val="00E63DAE"/>
    <w:rsid w:val="00E65DED"/>
    <w:rsid w:val="00E65E0F"/>
    <w:rsid w:val="00E6739D"/>
    <w:rsid w:val="00E67982"/>
    <w:rsid w:val="00E70380"/>
    <w:rsid w:val="00E73142"/>
    <w:rsid w:val="00E73D93"/>
    <w:rsid w:val="00E756D7"/>
    <w:rsid w:val="00E76AEC"/>
    <w:rsid w:val="00E82AA2"/>
    <w:rsid w:val="00E837ED"/>
    <w:rsid w:val="00E846D2"/>
    <w:rsid w:val="00E85E61"/>
    <w:rsid w:val="00E86F13"/>
    <w:rsid w:val="00E901AC"/>
    <w:rsid w:val="00E90E75"/>
    <w:rsid w:val="00E92E3C"/>
    <w:rsid w:val="00E93E6D"/>
    <w:rsid w:val="00E940D8"/>
    <w:rsid w:val="00E94313"/>
    <w:rsid w:val="00E9524E"/>
    <w:rsid w:val="00E95D15"/>
    <w:rsid w:val="00E95D2C"/>
    <w:rsid w:val="00E96BBB"/>
    <w:rsid w:val="00EA2839"/>
    <w:rsid w:val="00EA3450"/>
    <w:rsid w:val="00EA52C2"/>
    <w:rsid w:val="00EA62EB"/>
    <w:rsid w:val="00EA714E"/>
    <w:rsid w:val="00EA7CBB"/>
    <w:rsid w:val="00EA7E62"/>
    <w:rsid w:val="00EB0421"/>
    <w:rsid w:val="00EB18DB"/>
    <w:rsid w:val="00EB1C61"/>
    <w:rsid w:val="00EB1F56"/>
    <w:rsid w:val="00EB24B9"/>
    <w:rsid w:val="00EB3114"/>
    <w:rsid w:val="00EB3C24"/>
    <w:rsid w:val="00EB490B"/>
    <w:rsid w:val="00EB4E3A"/>
    <w:rsid w:val="00EB4EDF"/>
    <w:rsid w:val="00EB6D9E"/>
    <w:rsid w:val="00EB78A5"/>
    <w:rsid w:val="00EC1098"/>
    <w:rsid w:val="00EC1D36"/>
    <w:rsid w:val="00EC238D"/>
    <w:rsid w:val="00EC23CB"/>
    <w:rsid w:val="00EC2FB5"/>
    <w:rsid w:val="00EC40CD"/>
    <w:rsid w:val="00EC7E10"/>
    <w:rsid w:val="00EC7FD5"/>
    <w:rsid w:val="00ED3465"/>
    <w:rsid w:val="00ED3E1C"/>
    <w:rsid w:val="00ED4623"/>
    <w:rsid w:val="00ED5660"/>
    <w:rsid w:val="00ED6720"/>
    <w:rsid w:val="00EE08E6"/>
    <w:rsid w:val="00EE0BB8"/>
    <w:rsid w:val="00EE152B"/>
    <w:rsid w:val="00EE2165"/>
    <w:rsid w:val="00EE672D"/>
    <w:rsid w:val="00EF04B3"/>
    <w:rsid w:val="00EF0F60"/>
    <w:rsid w:val="00EF15A9"/>
    <w:rsid w:val="00EF22A0"/>
    <w:rsid w:val="00EF2DDA"/>
    <w:rsid w:val="00EF36E8"/>
    <w:rsid w:val="00EF3BFC"/>
    <w:rsid w:val="00EF434A"/>
    <w:rsid w:val="00EF4ED0"/>
    <w:rsid w:val="00EF59E6"/>
    <w:rsid w:val="00EF5B30"/>
    <w:rsid w:val="00EF6211"/>
    <w:rsid w:val="00EF75AB"/>
    <w:rsid w:val="00EF7EE8"/>
    <w:rsid w:val="00F00DB9"/>
    <w:rsid w:val="00F037EE"/>
    <w:rsid w:val="00F044A3"/>
    <w:rsid w:val="00F046D7"/>
    <w:rsid w:val="00F04A9D"/>
    <w:rsid w:val="00F0627C"/>
    <w:rsid w:val="00F064CA"/>
    <w:rsid w:val="00F07588"/>
    <w:rsid w:val="00F07A5A"/>
    <w:rsid w:val="00F07DEA"/>
    <w:rsid w:val="00F12319"/>
    <w:rsid w:val="00F14F92"/>
    <w:rsid w:val="00F16050"/>
    <w:rsid w:val="00F1FB1E"/>
    <w:rsid w:val="00F21287"/>
    <w:rsid w:val="00F2135E"/>
    <w:rsid w:val="00F237E2"/>
    <w:rsid w:val="00F23C95"/>
    <w:rsid w:val="00F2457B"/>
    <w:rsid w:val="00F26EF2"/>
    <w:rsid w:val="00F3012D"/>
    <w:rsid w:val="00F30705"/>
    <w:rsid w:val="00F31028"/>
    <w:rsid w:val="00F3358A"/>
    <w:rsid w:val="00F34189"/>
    <w:rsid w:val="00F342A5"/>
    <w:rsid w:val="00F35BC3"/>
    <w:rsid w:val="00F3651D"/>
    <w:rsid w:val="00F3672D"/>
    <w:rsid w:val="00F4119C"/>
    <w:rsid w:val="00F422A1"/>
    <w:rsid w:val="00F424CD"/>
    <w:rsid w:val="00F42E6D"/>
    <w:rsid w:val="00F44B4B"/>
    <w:rsid w:val="00F45965"/>
    <w:rsid w:val="00F464AC"/>
    <w:rsid w:val="00F46974"/>
    <w:rsid w:val="00F47BDB"/>
    <w:rsid w:val="00F50CD5"/>
    <w:rsid w:val="00F514A3"/>
    <w:rsid w:val="00F51EC7"/>
    <w:rsid w:val="00F52063"/>
    <w:rsid w:val="00F5383C"/>
    <w:rsid w:val="00F5533D"/>
    <w:rsid w:val="00F56241"/>
    <w:rsid w:val="00F56276"/>
    <w:rsid w:val="00F5678F"/>
    <w:rsid w:val="00F5771C"/>
    <w:rsid w:val="00F6013C"/>
    <w:rsid w:val="00F621C3"/>
    <w:rsid w:val="00F62206"/>
    <w:rsid w:val="00F631AC"/>
    <w:rsid w:val="00F6413A"/>
    <w:rsid w:val="00F675D3"/>
    <w:rsid w:val="00F7052E"/>
    <w:rsid w:val="00F7194F"/>
    <w:rsid w:val="00F71EBC"/>
    <w:rsid w:val="00F725B5"/>
    <w:rsid w:val="00F73577"/>
    <w:rsid w:val="00F73F30"/>
    <w:rsid w:val="00F75F09"/>
    <w:rsid w:val="00F7641E"/>
    <w:rsid w:val="00F764BD"/>
    <w:rsid w:val="00F769B4"/>
    <w:rsid w:val="00F8114A"/>
    <w:rsid w:val="00F819BC"/>
    <w:rsid w:val="00F82109"/>
    <w:rsid w:val="00F82D19"/>
    <w:rsid w:val="00F843FB"/>
    <w:rsid w:val="00F8477C"/>
    <w:rsid w:val="00F8735C"/>
    <w:rsid w:val="00F87532"/>
    <w:rsid w:val="00F8764F"/>
    <w:rsid w:val="00F87715"/>
    <w:rsid w:val="00F9050B"/>
    <w:rsid w:val="00F90693"/>
    <w:rsid w:val="00F92C08"/>
    <w:rsid w:val="00F945CF"/>
    <w:rsid w:val="00F94AE5"/>
    <w:rsid w:val="00F94D9C"/>
    <w:rsid w:val="00F9662A"/>
    <w:rsid w:val="00F96E99"/>
    <w:rsid w:val="00F96FE1"/>
    <w:rsid w:val="00F97BD1"/>
    <w:rsid w:val="00F97BEB"/>
    <w:rsid w:val="00FA0238"/>
    <w:rsid w:val="00FA0A7A"/>
    <w:rsid w:val="00FA1403"/>
    <w:rsid w:val="00FA1CF6"/>
    <w:rsid w:val="00FA2676"/>
    <w:rsid w:val="00FA391D"/>
    <w:rsid w:val="00FA3B71"/>
    <w:rsid w:val="00FA3D9D"/>
    <w:rsid w:val="00FA4478"/>
    <w:rsid w:val="00FA5289"/>
    <w:rsid w:val="00FA5603"/>
    <w:rsid w:val="00FA67A9"/>
    <w:rsid w:val="00FA73F0"/>
    <w:rsid w:val="00FA76E8"/>
    <w:rsid w:val="00FA7883"/>
    <w:rsid w:val="00FA7BDC"/>
    <w:rsid w:val="00FA7D79"/>
    <w:rsid w:val="00FB0151"/>
    <w:rsid w:val="00FB04BE"/>
    <w:rsid w:val="00FB1D7B"/>
    <w:rsid w:val="00FB2A1A"/>
    <w:rsid w:val="00FB3723"/>
    <w:rsid w:val="00FB3C2C"/>
    <w:rsid w:val="00FB406A"/>
    <w:rsid w:val="00FB52B3"/>
    <w:rsid w:val="00FB5AA2"/>
    <w:rsid w:val="00FB7027"/>
    <w:rsid w:val="00FB7BD2"/>
    <w:rsid w:val="00FC1606"/>
    <w:rsid w:val="00FC1C1C"/>
    <w:rsid w:val="00FC2804"/>
    <w:rsid w:val="00FC3C32"/>
    <w:rsid w:val="00FC4557"/>
    <w:rsid w:val="00FC481D"/>
    <w:rsid w:val="00FC534D"/>
    <w:rsid w:val="00FC583D"/>
    <w:rsid w:val="00FC640E"/>
    <w:rsid w:val="00FC6848"/>
    <w:rsid w:val="00FC6DC5"/>
    <w:rsid w:val="00FC74E0"/>
    <w:rsid w:val="00FC7780"/>
    <w:rsid w:val="00FC7F9B"/>
    <w:rsid w:val="00FD11B4"/>
    <w:rsid w:val="00FD11FF"/>
    <w:rsid w:val="00FD22FB"/>
    <w:rsid w:val="00FD2321"/>
    <w:rsid w:val="00FD5E95"/>
    <w:rsid w:val="00FE11B6"/>
    <w:rsid w:val="00FE2EBA"/>
    <w:rsid w:val="00FE514A"/>
    <w:rsid w:val="00FE5B2B"/>
    <w:rsid w:val="00FE6BF3"/>
    <w:rsid w:val="00FE6F1F"/>
    <w:rsid w:val="00FF07DA"/>
    <w:rsid w:val="00FF08A0"/>
    <w:rsid w:val="00FF116E"/>
    <w:rsid w:val="00FF281E"/>
    <w:rsid w:val="00FF3CF6"/>
    <w:rsid w:val="00FF435A"/>
    <w:rsid w:val="00FF5065"/>
    <w:rsid w:val="00FF574F"/>
    <w:rsid w:val="00FF7F67"/>
    <w:rsid w:val="024F68A1"/>
    <w:rsid w:val="0396D0D2"/>
    <w:rsid w:val="03F13096"/>
    <w:rsid w:val="0433811C"/>
    <w:rsid w:val="04540C50"/>
    <w:rsid w:val="04889AA5"/>
    <w:rsid w:val="05DF2D15"/>
    <w:rsid w:val="06815B62"/>
    <w:rsid w:val="070FBB85"/>
    <w:rsid w:val="0AA0E01A"/>
    <w:rsid w:val="0B70CA7E"/>
    <w:rsid w:val="0D08007B"/>
    <w:rsid w:val="0EB5033D"/>
    <w:rsid w:val="0EE3BED8"/>
    <w:rsid w:val="0F4CA5F8"/>
    <w:rsid w:val="11658A16"/>
    <w:rsid w:val="116BBC61"/>
    <w:rsid w:val="116BD872"/>
    <w:rsid w:val="117F92E5"/>
    <w:rsid w:val="132E1A90"/>
    <w:rsid w:val="140877BD"/>
    <w:rsid w:val="14DF21D7"/>
    <w:rsid w:val="1610EA52"/>
    <w:rsid w:val="167262A2"/>
    <w:rsid w:val="168F9288"/>
    <w:rsid w:val="175E0639"/>
    <w:rsid w:val="19B463FA"/>
    <w:rsid w:val="19E74B31"/>
    <w:rsid w:val="1C52BF15"/>
    <w:rsid w:val="1E2E7178"/>
    <w:rsid w:val="1F15ED83"/>
    <w:rsid w:val="2168D3DF"/>
    <w:rsid w:val="224BC184"/>
    <w:rsid w:val="22A2580A"/>
    <w:rsid w:val="269D153D"/>
    <w:rsid w:val="270572EB"/>
    <w:rsid w:val="273489D2"/>
    <w:rsid w:val="29CECD25"/>
    <w:rsid w:val="29D48227"/>
    <w:rsid w:val="2A95CA91"/>
    <w:rsid w:val="2C3661FF"/>
    <w:rsid w:val="2CE1AFA2"/>
    <w:rsid w:val="2D7114B4"/>
    <w:rsid w:val="2DAAF74A"/>
    <w:rsid w:val="2FF593B3"/>
    <w:rsid w:val="3322B590"/>
    <w:rsid w:val="3372FE83"/>
    <w:rsid w:val="339F5BB7"/>
    <w:rsid w:val="3445AB93"/>
    <w:rsid w:val="3509687E"/>
    <w:rsid w:val="3578FFCA"/>
    <w:rsid w:val="37670DD6"/>
    <w:rsid w:val="37B54B5D"/>
    <w:rsid w:val="37BAADB8"/>
    <w:rsid w:val="37EBD1B0"/>
    <w:rsid w:val="382D4749"/>
    <w:rsid w:val="3866878D"/>
    <w:rsid w:val="389899E3"/>
    <w:rsid w:val="3A9EAE98"/>
    <w:rsid w:val="3C6F7499"/>
    <w:rsid w:val="3D2D15A0"/>
    <w:rsid w:val="3D2E4950"/>
    <w:rsid w:val="3DAE2BE4"/>
    <w:rsid w:val="3DE4BF23"/>
    <w:rsid w:val="3E7DA829"/>
    <w:rsid w:val="4038592E"/>
    <w:rsid w:val="4064B662"/>
    <w:rsid w:val="40E066B5"/>
    <w:rsid w:val="42887211"/>
    <w:rsid w:val="458E9BEA"/>
    <w:rsid w:val="45BF3D78"/>
    <w:rsid w:val="45E02A9B"/>
    <w:rsid w:val="45FD05C8"/>
    <w:rsid w:val="475EEAD2"/>
    <w:rsid w:val="47A3ECD7"/>
    <w:rsid w:val="47E3ED78"/>
    <w:rsid w:val="49CA9296"/>
    <w:rsid w:val="4AD95774"/>
    <w:rsid w:val="4B71B4B3"/>
    <w:rsid w:val="4CBF51E4"/>
    <w:rsid w:val="4E8617C1"/>
    <w:rsid w:val="4FD2CCBE"/>
    <w:rsid w:val="4FF97A22"/>
    <w:rsid w:val="52EFBCD9"/>
    <w:rsid w:val="53C09786"/>
    <w:rsid w:val="53F83C26"/>
    <w:rsid w:val="541C1BCF"/>
    <w:rsid w:val="5467115D"/>
    <w:rsid w:val="549C884A"/>
    <w:rsid w:val="556F9DAE"/>
    <w:rsid w:val="557B81EF"/>
    <w:rsid w:val="55FC88B1"/>
    <w:rsid w:val="56741CCC"/>
    <w:rsid w:val="569A30B3"/>
    <w:rsid w:val="57056C78"/>
    <w:rsid w:val="57D3BC12"/>
    <w:rsid w:val="58113370"/>
    <w:rsid w:val="591DEAF4"/>
    <w:rsid w:val="5AF4BD98"/>
    <w:rsid w:val="5BC1354B"/>
    <w:rsid w:val="5BF5F17E"/>
    <w:rsid w:val="5D6883D1"/>
    <w:rsid w:val="5E5A4717"/>
    <w:rsid w:val="5EF75600"/>
    <w:rsid w:val="5F3D9A2D"/>
    <w:rsid w:val="61F68B78"/>
    <w:rsid w:val="63CA954D"/>
    <w:rsid w:val="65DEA8D7"/>
    <w:rsid w:val="67AD11A9"/>
    <w:rsid w:val="67B66A62"/>
    <w:rsid w:val="67D91EFF"/>
    <w:rsid w:val="68209B48"/>
    <w:rsid w:val="68B24137"/>
    <w:rsid w:val="68FF302B"/>
    <w:rsid w:val="6901F1D0"/>
    <w:rsid w:val="6BDA5812"/>
    <w:rsid w:val="6F2E16DD"/>
    <w:rsid w:val="70B137B1"/>
    <w:rsid w:val="71F0F0C6"/>
    <w:rsid w:val="72DF1451"/>
    <w:rsid w:val="772441D6"/>
    <w:rsid w:val="77260526"/>
    <w:rsid w:val="7891B391"/>
    <w:rsid w:val="798A9930"/>
    <w:rsid w:val="7BA7A8EE"/>
    <w:rsid w:val="7C267D21"/>
    <w:rsid w:val="7E444839"/>
    <w:rsid w:val="7F345655"/>
    <w:rsid w:val="7F850CE3"/>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CEADAF"/>
  <w15:docId w15:val="{FE4D39E8-C4D3-4F0E-91D2-609FA72F8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pl-P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C0033"/>
    <w:pPr>
      <w:spacing w:after="25" w:line="250" w:lineRule="auto"/>
      <w:ind w:left="577" w:right="167" w:hanging="10"/>
      <w:jc w:val="both"/>
    </w:pPr>
    <w:rPr>
      <w:rFonts w:ascii="Arial" w:eastAsia="Arial" w:hAnsi="Arial" w:cs="Arial"/>
      <w:color w:val="000000"/>
      <w:sz w:val="22"/>
      <w:szCs w:val="22"/>
      <w:lang w:eastAsia="pl-PL"/>
    </w:rPr>
  </w:style>
  <w:style w:type="paragraph" w:styleId="Nagwek1">
    <w:name w:val="heading 1"/>
    <w:next w:val="Normalny"/>
    <w:link w:val="Nagwek1Znak"/>
    <w:uiPriority w:val="9"/>
    <w:unhideWhenUsed/>
    <w:qFormat/>
    <w:pPr>
      <w:keepNext/>
      <w:keepLines/>
      <w:numPr>
        <w:numId w:val="22"/>
      </w:numPr>
      <w:spacing w:after="4" w:line="259" w:lineRule="auto"/>
      <w:jc w:val="center"/>
      <w:outlineLvl w:val="0"/>
    </w:pPr>
    <w:rPr>
      <w:rFonts w:ascii="Arial" w:eastAsia="Arial" w:hAnsi="Arial" w:cs="Arial"/>
      <w:b/>
      <w:color w:val="000000"/>
      <w:sz w:val="22"/>
      <w:szCs w:val="22"/>
      <w:lang w:eastAsia="pl-PL"/>
    </w:rPr>
  </w:style>
  <w:style w:type="paragraph" w:styleId="Nagwek2">
    <w:name w:val="heading 2"/>
    <w:basedOn w:val="Normalny"/>
    <w:next w:val="Normalny"/>
    <w:link w:val="Nagwek2Znak"/>
    <w:uiPriority w:val="9"/>
    <w:semiHidden/>
    <w:unhideWhenUsed/>
    <w:qFormat/>
    <w:rsid w:val="00E26E3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footnotedescription">
    <w:name w:val="footnote description"/>
    <w:next w:val="Normalny"/>
    <w:link w:val="footnotedescriptionChar"/>
    <w:hidden/>
    <w:pPr>
      <w:spacing w:line="259" w:lineRule="auto"/>
      <w:ind w:left="994"/>
    </w:pPr>
    <w:rPr>
      <w:rFonts w:ascii="Arial" w:eastAsia="Arial" w:hAnsi="Arial" w:cs="Arial"/>
      <w:color w:val="000000"/>
      <w:sz w:val="16"/>
      <w:szCs w:val="22"/>
      <w:lang w:eastAsia="pl-PL"/>
    </w:rPr>
  </w:style>
  <w:style w:type="character" w:customStyle="1" w:styleId="footnotedescriptionChar">
    <w:name w:val="footnote description Char"/>
    <w:link w:val="footnotedescription"/>
    <w:rPr>
      <w:rFonts w:ascii="Arial" w:eastAsia="Arial" w:hAnsi="Arial" w:cs="Arial"/>
      <w:color w:val="000000"/>
      <w:sz w:val="16"/>
    </w:rPr>
  </w:style>
  <w:style w:type="character" w:customStyle="1" w:styleId="Nagwek1Znak">
    <w:name w:val="Nagłówek 1 Znak"/>
    <w:link w:val="Nagwek1"/>
    <w:uiPriority w:val="9"/>
    <w:rPr>
      <w:rFonts w:ascii="Arial" w:eastAsia="Arial" w:hAnsi="Arial" w:cs="Arial"/>
      <w:b/>
      <w:color w:val="000000"/>
      <w:sz w:val="22"/>
      <w:szCs w:val="22"/>
      <w:lang w:eastAsia="pl-PL"/>
    </w:rPr>
  </w:style>
  <w:style w:type="character" w:customStyle="1" w:styleId="footnotemark">
    <w:name w:val="footnote mark"/>
    <w:hidden/>
    <w:rPr>
      <w:rFonts w:ascii="Arial" w:eastAsia="Arial" w:hAnsi="Arial" w:cs="Arial"/>
      <w:color w:val="000000"/>
      <w:sz w:val="16"/>
      <w:vertAlign w:val="superscript"/>
    </w:rPr>
  </w:style>
  <w:style w:type="table" w:customStyle="1" w:styleId="Tabela-Siatka1">
    <w:name w:val="Tabela - Siatka1"/>
    <w:rPr>
      <w:sz w:val="22"/>
      <w:szCs w:val="22"/>
      <w:lang w:eastAsia="pl-PL"/>
    </w:rPr>
    <w:tblPr>
      <w:tblCellMar>
        <w:top w:w="0" w:type="dxa"/>
        <w:left w:w="0" w:type="dxa"/>
        <w:bottom w:w="0" w:type="dxa"/>
        <w:right w:w="0" w:type="dxa"/>
      </w:tblCellMar>
    </w:tblPr>
  </w:style>
  <w:style w:type="paragraph" w:styleId="NormalnyWeb">
    <w:name w:val="Normal (Web)"/>
    <w:basedOn w:val="Normalny"/>
    <w:uiPriority w:val="99"/>
    <w:unhideWhenUsed/>
    <w:rsid w:val="00B3573C"/>
    <w:pPr>
      <w:spacing w:before="100" w:beforeAutospacing="1" w:after="100" w:afterAutospacing="1" w:line="240" w:lineRule="auto"/>
      <w:ind w:left="0" w:right="0" w:firstLine="0"/>
      <w:jc w:val="left"/>
    </w:pPr>
    <w:rPr>
      <w:rFonts w:ascii="Times New Roman" w:eastAsia="Calibri" w:hAnsi="Times New Roman" w:cs="Times New Roman"/>
      <w:color w:val="auto"/>
      <w:sz w:val="24"/>
      <w:szCs w:val="24"/>
    </w:rPr>
  </w:style>
  <w:style w:type="paragraph" w:styleId="Tekstdymka">
    <w:name w:val="Balloon Text"/>
    <w:basedOn w:val="Normalny"/>
    <w:link w:val="TekstdymkaZnak"/>
    <w:uiPriority w:val="99"/>
    <w:semiHidden/>
    <w:unhideWhenUsed/>
    <w:rsid w:val="0096592C"/>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96592C"/>
    <w:rPr>
      <w:rFonts w:ascii="Segoe UI" w:eastAsia="Arial" w:hAnsi="Segoe UI" w:cs="Segoe UI"/>
      <w:color w:val="000000"/>
      <w:sz w:val="18"/>
      <w:szCs w:val="18"/>
    </w:rPr>
  </w:style>
  <w:style w:type="character" w:styleId="Odwoaniedokomentarza">
    <w:name w:val="annotation reference"/>
    <w:uiPriority w:val="99"/>
    <w:unhideWhenUsed/>
    <w:rsid w:val="005064F8"/>
    <w:rPr>
      <w:sz w:val="16"/>
      <w:szCs w:val="16"/>
    </w:rPr>
  </w:style>
  <w:style w:type="paragraph" w:styleId="Tekstkomentarza">
    <w:name w:val="annotation text"/>
    <w:basedOn w:val="Normalny"/>
    <w:link w:val="TekstkomentarzaZnak"/>
    <w:uiPriority w:val="99"/>
    <w:unhideWhenUsed/>
    <w:rsid w:val="005064F8"/>
    <w:rPr>
      <w:sz w:val="20"/>
      <w:szCs w:val="20"/>
    </w:rPr>
  </w:style>
  <w:style w:type="character" w:customStyle="1" w:styleId="TekstkomentarzaZnak">
    <w:name w:val="Tekst komentarza Znak"/>
    <w:link w:val="Tekstkomentarza"/>
    <w:uiPriority w:val="99"/>
    <w:rsid w:val="005064F8"/>
    <w:rPr>
      <w:rFonts w:ascii="Arial" w:eastAsia="Arial" w:hAnsi="Arial" w:cs="Arial"/>
      <w:color w:val="000000"/>
    </w:rPr>
  </w:style>
  <w:style w:type="paragraph" w:styleId="Tematkomentarza">
    <w:name w:val="annotation subject"/>
    <w:basedOn w:val="Tekstkomentarza"/>
    <w:next w:val="Tekstkomentarza"/>
    <w:link w:val="TematkomentarzaZnak"/>
    <w:uiPriority w:val="99"/>
    <w:semiHidden/>
    <w:unhideWhenUsed/>
    <w:rsid w:val="005064F8"/>
    <w:rPr>
      <w:b/>
      <w:bCs/>
    </w:rPr>
  </w:style>
  <w:style w:type="character" w:customStyle="1" w:styleId="TematkomentarzaZnak">
    <w:name w:val="Temat komentarza Znak"/>
    <w:link w:val="Tematkomentarza"/>
    <w:uiPriority w:val="99"/>
    <w:semiHidden/>
    <w:rsid w:val="005064F8"/>
    <w:rPr>
      <w:rFonts w:ascii="Arial" w:eastAsia="Arial" w:hAnsi="Arial" w:cs="Arial"/>
      <w:b/>
      <w:bCs/>
      <w:color w:val="000000"/>
    </w:rPr>
  </w:style>
  <w:style w:type="paragraph" w:styleId="Tekstprzypisudolnego">
    <w:name w:val="footnote text"/>
    <w:basedOn w:val="Normalny"/>
    <w:link w:val="TekstprzypisudolnegoZnak"/>
    <w:uiPriority w:val="99"/>
    <w:unhideWhenUsed/>
    <w:rsid w:val="002957DF"/>
    <w:rPr>
      <w:sz w:val="20"/>
      <w:szCs w:val="20"/>
    </w:rPr>
  </w:style>
  <w:style w:type="character" w:customStyle="1" w:styleId="TekstprzypisudolnegoZnak">
    <w:name w:val="Tekst przypisu dolnego Znak"/>
    <w:link w:val="Tekstprzypisudolnego"/>
    <w:uiPriority w:val="99"/>
    <w:rsid w:val="002957DF"/>
    <w:rPr>
      <w:rFonts w:ascii="Arial" w:eastAsia="Arial" w:hAnsi="Arial" w:cs="Arial"/>
      <w:color w:val="000000"/>
    </w:rPr>
  </w:style>
  <w:style w:type="character" w:styleId="Odwoanieprzypisudolnego">
    <w:name w:val="footnote reference"/>
    <w:uiPriority w:val="99"/>
    <w:unhideWhenUsed/>
    <w:rsid w:val="002957DF"/>
    <w:rPr>
      <w:vertAlign w:val="superscript"/>
    </w:rPr>
  </w:style>
  <w:style w:type="paragraph" w:styleId="Tekstprzypisukocowego">
    <w:name w:val="endnote text"/>
    <w:basedOn w:val="Normalny"/>
    <w:link w:val="TekstprzypisukocowegoZnak"/>
    <w:uiPriority w:val="99"/>
    <w:semiHidden/>
    <w:unhideWhenUsed/>
    <w:rsid w:val="00A013D3"/>
    <w:rPr>
      <w:sz w:val="20"/>
      <w:szCs w:val="20"/>
    </w:rPr>
  </w:style>
  <w:style w:type="character" w:customStyle="1" w:styleId="TekstprzypisukocowegoZnak">
    <w:name w:val="Tekst przypisu końcowego Znak"/>
    <w:link w:val="Tekstprzypisukocowego"/>
    <w:uiPriority w:val="99"/>
    <w:semiHidden/>
    <w:rsid w:val="00A013D3"/>
    <w:rPr>
      <w:rFonts w:ascii="Arial" w:eastAsia="Arial" w:hAnsi="Arial" w:cs="Arial"/>
      <w:color w:val="000000"/>
    </w:rPr>
  </w:style>
  <w:style w:type="character" w:styleId="Odwoanieprzypisukocowego">
    <w:name w:val="endnote reference"/>
    <w:uiPriority w:val="99"/>
    <w:semiHidden/>
    <w:unhideWhenUsed/>
    <w:rsid w:val="00A013D3"/>
    <w:rPr>
      <w:vertAlign w:val="superscript"/>
    </w:rPr>
  </w:style>
  <w:style w:type="paragraph" w:styleId="Nagwek">
    <w:name w:val="header"/>
    <w:basedOn w:val="Normalny"/>
    <w:link w:val="NagwekZnak"/>
    <w:uiPriority w:val="99"/>
    <w:unhideWhenUsed/>
    <w:rsid w:val="00CE35F4"/>
    <w:pPr>
      <w:tabs>
        <w:tab w:val="center" w:pos="4536"/>
        <w:tab w:val="right" w:pos="9072"/>
      </w:tabs>
      <w:spacing w:after="200" w:line="276" w:lineRule="auto"/>
      <w:ind w:left="0" w:right="0" w:firstLine="0"/>
      <w:jc w:val="left"/>
    </w:pPr>
    <w:rPr>
      <w:rFonts w:ascii="Calibri" w:eastAsia="Calibri" w:hAnsi="Calibri" w:cs="Times New Roman"/>
      <w:color w:val="auto"/>
      <w:lang w:val="x-none" w:eastAsia="en-US"/>
    </w:rPr>
  </w:style>
  <w:style w:type="character" w:customStyle="1" w:styleId="NagwekZnak">
    <w:name w:val="Nagłówek Znak"/>
    <w:link w:val="Nagwek"/>
    <w:uiPriority w:val="99"/>
    <w:rsid w:val="00CE35F4"/>
    <w:rPr>
      <w:rFonts w:eastAsia="Calibri"/>
      <w:sz w:val="22"/>
      <w:szCs w:val="22"/>
      <w:lang w:val="x-none" w:eastAsia="en-US"/>
    </w:rPr>
  </w:style>
  <w:style w:type="character" w:customStyle="1" w:styleId="articletitle">
    <w:name w:val="articletitle"/>
    <w:basedOn w:val="Domylnaczcionkaakapitu"/>
    <w:rsid w:val="00A832FA"/>
  </w:style>
  <w:style w:type="character" w:styleId="Hipercze">
    <w:name w:val="Hyperlink"/>
    <w:uiPriority w:val="99"/>
    <w:unhideWhenUsed/>
    <w:rsid w:val="00245821"/>
    <w:rPr>
      <w:color w:val="0000FF"/>
      <w:u w:val="single"/>
    </w:rPr>
  </w:style>
  <w:style w:type="paragraph" w:styleId="Akapitzlist">
    <w:name w:val="List Paragraph"/>
    <w:aliases w:val="Normal,Akapit z listą3,Akapit z listą31,Normalny1,Podsis rysunku,Normalny11,HŁ_Bullet1,lp1,Tytuły,Preambuła,Lista num,Normalny2,List Paragraph,Akapit z listą1,Normalny3,Normalny4,Normalny5,Akapit z listą;1_literowka,Literowanie"/>
    <w:basedOn w:val="Normalny"/>
    <w:link w:val="AkapitzlistZnak"/>
    <w:uiPriority w:val="34"/>
    <w:qFormat/>
    <w:rsid w:val="00297A9E"/>
    <w:pPr>
      <w:spacing w:after="0" w:line="288" w:lineRule="auto"/>
      <w:ind w:left="720" w:right="0" w:firstLine="0"/>
      <w:contextualSpacing/>
    </w:pPr>
    <w:rPr>
      <w:rFonts w:ascii="Times New Roman" w:eastAsia="Times New Roman" w:hAnsi="Times New Roman" w:cs="Times New Roman"/>
      <w:color w:val="auto"/>
      <w:szCs w:val="20"/>
      <w:lang w:eastAsia="en-US"/>
    </w:rPr>
  </w:style>
  <w:style w:type="paragraph" w:styleId="Poprawka">
    <w:name w:val="Revision"/>
    <w:hidden/>
    <w:uiPriority w:val="99"/>
    <w:semiHidden/>
    <w:rsid w:val="00795A51"/>
    <w:rPr>
      <w:rFonts w:ascii="Arial" w:eastAsia="Arial" w:hAnsi="Arial" w:cs="Arial"/>
      <w:color w:val="000000"/>
      <w:sz w:val="22"/>
      <w:szCs w:val="22"/>
      <w:lang w:eastAsia="pl-PL"/>
    </w:rPr>
  </w:style>
  <w:style w:type="character" w:customStyle="1" w:styleId="AkapitzlistZnak">
    <w:name w:val="Akapit z listą Znak"/>
    <w:aliases w:val="Normal Znak,Akapit z listą3 Znak,Akapit z listą31 Znak,Normalny1 Znak,Podsis rysunku Znak,Normalny11 Znak,HŁ_Bullet1 Znak,lp1 Znak,Tytuły Znak,Preambuła Znak,Lista num Znak,Normalny2 Znak,List Paragraph Znak,Akapit z listą1 Znak"/>
    <w:link w:val="Akapitzlist"/>
    <w:uiPriority w:val="34"/>
    <w:qFormat/>
    <w:rsid w:val="003105BE"/>
    <w:rPr>
      <w:rFonts w:ascii="Times New Roman" w:hAnsi="Times New Roman"/>
      <w:sz w:val="22"/>
      <w:lang w:eastAsia="en-US"/>
    </w:rPr>
  </w:style>
  <w:style w:type="paragraph" w:customStyle="1" w:styleId="commentcontentpara">
    <w:name w:val="commentcontentpara"/>
    <w:basedOn w:val="Normalny"/>
    <w:rsid w:val="001B21CB"/>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character" w:customStyle="1" w:styleId="footnote">
    <w:name w:val="footnote"/>
    <w:basedOn w:val="Domylnaczcionkaakapitu"/>
    <w:rsid w:val="004A5E56"/>
  </w:style>
  <w:style w:type="paragraph" w:customStyle="1" w:styleId="Punktcyfra">
    <w:name w:val="Punkt_cyfra"/>
    <w:basedOn w:val="Normalny"/>
    <w:autoRedefine/>
    <w:qFormat/>
    <w:rsid w:val="00AF648D"/>
    <w:pPr>
      <w:numPr>
        <w:numId w:val="28"/>
      </w:numPr>
      <w:spacing w:after="160" w:line="259" w:lineRule="auto"/>
      <w:ind w:right="0"/>
    </w:pPr>
    <w:rPr>
      <w:rFonts w:asciiTheme="minorHAnsi" w:eastAsiaTheme="minorHAnsi" w:hAnsiTheme="minorHAnsi" w:cstheme="minorBidi"/>
      <w:color w:val="auto"/>
      <w:szCs w:val="24"/>
    </w:rPr>
  </w:style>
  <w:style w:type="paragraph" w:styleId="Podtytu">
    <w:name w:val="Subtitle"/>
    <w:basedOn w:val="Normalny"/>
    <w:next w:val="Normalny"/>
    <w:link w:val="PodtytuZnak"/>
    <w:uiPriority w:val="11"/>
    <w:qFormat/>
    <w:rsid w:val="002574B2"/>
    <w:pPr>
      <w:numPr>
        <w:ilvl w:val="1"/>
      </w:numPr>
      <w:spacing w:after="160" w:line="259" w:lineRule="auto"/>
      <w:ind w:left="577" w:right="0" w:hanging="10"/>
    </w:pPr>
    <w:rPr>
      <w:rFonts w:asciiTheme="minorHAnsi" w:eastAsiaTheme="minorHAnsi" w:hAnsiTheme="minorHAnsi" w:cstheme="minorBidi"/>
      <w:color w:val="5A5A5A" w:themeColor="text1" w:themeTint="A5"/>
      <w:spacing w:val="10"/>
    </w:rPr>
  </w:style>
  <w:style w:type="character" w:customStyle="1" w:styleId="PodtytuZnak">
    <w:name w:val="Podtytuł Znak"/>
    <w:basedOn w:val="Domylnaczcionkaakapitu"/>
    <w:link w:val="Podtytu"/>
    <w:uiPriority w:val="11"/>
    <w:rsid w:val="002574B2"/>
    <w:rPr>
      <w:rFonts w:asciiTheme="minorHAnsi" w:eastAsiaTheme="minorHAnsi" w:hAnsiTheme="minorHAnsi" w:cstheme="minorBidi"/>
      <w:color w:val="5A5A5A" w:themeColor="text1" w:themeTint="A5"/>
      <w:spacing w:val="10"/>
      <w:sz w:val="22"/>
      <w:szCs w:val="22"/>
      <w:lang w:eastAsia="pl-PL"/>
    </w:rPr>
  </w:style>
  <w:style w:type="table" w:styleId="Tabela-Siatka">
    <w:name w:val="Table Grid"/>
    <w:basedOn w:val="Standardowy"/>
    <w:uiPriority w:val="39"/>
    <w:rsid w:val="00EC40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op">
    <w:name w:val="eop"/>
    <w:basedOn w:val="Domylnaczcionkaakapitu"/>
    <w:rsid w:val="002F017F"/>
  </w:style>
  <w:style w:type="paragraph" w:customStyle="1" w:styleId="paragraph">
    <w:name w:val="paragraph"/>
    <w:basedOn w:val="Normalny"/>
    <w:rsid w:val="0008610A"/>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character" w:customStyle="1" w:styleId="normaltextrun">
    <w:name w:val="normaltextrun"/>
    <w:basedOn w:val="Domylnaczcionkaakapitu"/>
    <w:rsid w:val="0008610A"/>
  </w:style>
  <w:style w:type="character" w:customStyle="1" w:styleId="contextualspellingandgrammarerror">
    <w:name w:val="contextualspellingandgrammarerror"/>
    <w:basedOn w:val="Domylnaczcionkaakapitu"/>
    <w:rsid w:val="0008610A"/>
  </w:style>
  <w:style w:type="character" w:customStyle="1" w:styleId="superscript">
    <w:name w:val="superscript"/>
    <w:basedOn w:val="Domylnaczcionkaakapitu"/>
    <w:rsid w:val="0008610A"/>
  </w:style>
  <w:style w:type="table" w:customStyle="1" w:styleId="Tabela-Siatka4">
    <w:name w:val="Tabela - Siatka4"/>
    <w:basedOn w:val="Standardowy"/>
    <w:next w:val="Tabela-Siatka"/>
    <w:rsid w:val="00C85C96"/>
    <w:rPr>
      <w:rFonts w:ascii="Times New Roman" w:hAnsi="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uiPriority w:val="39"/>
    <w:rsid w:val="00C85C96"/>
    <w:rPr>
      <w:rFonts w:asciiTheme="minorHAnsi" w:eastAsiaTheme="minorHAnsi"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
    <w:name w:val="Tekst treści_"/>
    <w:link w:val="Teksttreci0"/>
    <w:uiPriority w:val="99"/>
    <w:locked/>
    <w:rsid w:val="00413DCB"/>
    <w:rPr>
      <w:rFonts w:ascii="Arial" w:hAnsi="Arial" w:cs="Arial"/>
      <w:shd w:val="clear" w:color="auto" w:fill="FFFFFF"/>
    </w:rPr>
  </w:style>
  <w:style w:type="paragraph" w:customStyle="1" w:styleId="Teksttreci0">
    <w:name w:val="Tekst treści"/>
    <w:basedOn w:val="Normalny"/>
    <w:link w:val="Teksttreci"/>
    <w:uiPriority w:val="99"/>
    <w:rsid w:val="00413DCB"/>
    <w:pPr>
      <w:widowControl w:val="0"/>
      <w:shd w:val="clear" w:color="auto" w:fill="FFFFFF"/>
      <w:spacing w:before="480" w:after="1080" w:line="240" w:lineRule="atLeast"/>
      <w:ind w:left="0" w:right="0" w:hanging="400"/>
      <w:jc w:val="left"/>
    </w:pPr>
    <w:rPr>
      <w:rFonts w:eastAsia="Times New Roman"/>
      <w:color w:val="auto"/>
      <w:sz w:val="20"/>
      <w:szCs w:val="20"/>
      <w:lang w:eastAsia="ja-JP"/>
    </w:rPr>
  </w:style>
  <w:style w:type="paragraph" w:styleId="Tekstpodstawowywcity3">
    <w:name w:val="Body Text Indent 3"/>
    <w:basedOn w:val="Normalny"/>
    <w:link w:val="Tekstpodstawowywcity3Znak"/>
    <w:uiPriority w:val="99"/>
    <w:unhideWhenUsed/>
    <w:rsid w:val="00BE3467"/>
    <w:pPr>
      <w:spacing w:after="120" w:line="276" w:lineRule="auto"/>
      <w:ind w:left="283" w:right="0" w:firstLine="0"/>
      <w:jc w:val="left"/>
    </w:pPr>
    <w:rPr>
      <w:rFonts w:ascii="Calibri" w:eastAsia="Calibri" w:hAnsi="Calibri" w:cs="Times New Roman"/>
      <w:color w:val="auto"/>
      <w:sz w:val="16"/>
      <w:szCs w:val="16"/>
      <w:lang w:eastAsia="en-US"/>
    </w:rPr>
  </w:style>
  <w:style w:type="character" w:customStyle="1" w:styleId="Tekstpodstawowywcity3Znak">
    <w:name w:val="Tekst podstawowy wcięty 3 Znak"/>
    <w:basedOn w:val="Domylnaczcionkaakapitu"/>
    <w:link w:val="Tekstpodstawowywcity3"/>
    <w:uiPriority w:val="99"/>
    <w:rsid w:val="00BE3467"/>
    <w:rPr>
      <w:rFonts w:eastAsia="Calibri"/>
      <w:sz w:val="16"/>
      <w:szCs w:val="16"/>
      <w:lang w:eastAsia="en-US"/>
    </w:rPr>
  </w:style>
  <w:style w:type="numbering" w:customStyle="1" w:styleId="Styl1">
    <w:name w:val="Styl1"/>
    <w:uiPriority w:val="99"/>
    <w:rsid w:val="00BE3467"/>
    <w:pPr>
      <w:numPr>
        <w:numId w:val="37"/>
      </w:numPr>
    </w:pPr>
  </w:style>
  <w:style w:type="table" w:customStyle="1" w:styleId="Tabela-Siatka9">
    <w:name w:val="Tabela - Siatka9"/>
    <w:basedOn w:val="Standardowy"/>
    <w:next w:val="Tabela-Siatka"/>
    <w:uiPriority w:val="39"/>
    <w:rsid w:val="00C5257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5C2416"/>
    <w:rPr>
      <w:color w:val="954F72" w:themeColor="followedHyperlink"/>
      <w:u w:val="single"/>
    </w:rPr>
  </w:style>
  <w:style w:type="paragraph" w:styleId="Tekstpodstawowy2">
    <w:name w:val="Body Text 2"/>
    <w:basedOn w:val="Normalny"/>
    <w:link w:val="Tekstpodstawowy2Znak"/>
    <w:uiPriority w:val="99"/>
    <w:semiHidden/>
    <w:unhideWhenUsed/>
    <w:rsid w:val="002B03D4"/>
    <w:pPr>
      <w:spacing w:after="120" w:line="480" w:lineRule="auto"/>
    </w:pPr>
  </w:style>
  <w:style w:type="character" w:customStyle="1" w:styleId="Tekstpodstawowy2Znak">
    <w:name w:val="Tekst podstawowy 2 Znak"/>
    <w:basedOn w:val="Domylnaczcionkaakapitu"/>
    <w:link w:val="Tekstpodstawowy2"/>
    <w:uiPriority w:val="99"/>
    <w:semiHidden/>
    <w:rsid w:val="002B03D4"/>
    <w:rPr>
      <w:rFonts w:ascii="Arial" w:eastAsia="Arial" w:hAnsi="Arial" w:cs="Arial"/>
      <w:color w:val="000000"/>
      <w:sz w:val="22"/>
      <w:szCs w:val="22"/>
      <w:lang w:eastAsia="pl-PL"/>
    </w:rPr>
  </w:style>
  <w:style w:type="character" w:customStyle="1" w:styleId="Nagwek2Znak">
    <w:name w:val="Nagłówek 2 Znak"/>
    <w:basedOn w:val="Domylnaczcionkaakapitu"/>
    <w:link w:val="Nagwek2"/>
    <w:uiPriority w:val="9"/>
    <w:semiHidden/>
    <w:rsid w:val="00E26E32"/>
    <w:rPr>
      <w:rFonts w:asciiTheme="majorHAnsi" w:eastAsiaTheme="majorEastAsia" w:hAnsiTheme="majorHAnsi" w:cstheme="majorBidi"/>
      <w:color w:val="2F5496" w:themeColor="accent1" w:themeShade="BF"/>
      <w:sz w:val="26"/>
      <w:szCs w:val="26"/>
      <w:lang w:eastAsia="pl-PL"/>
    </w:rPr>
  </w:style>
  <w:style w:type="table" w:customStyle="1" w:styleId="Tabela-Siatka8">
    <w:name w:val="Tabela - Siatka8"/>
    <w:basedOn w:val="Standardowy"/>
    <w:next w:val="Tabela-Siatka"/>
    <w:uiPriority w:val="39"/>
    <w:rsid w:val="00975B78"/>
    <w:rPr>
      <w:rFonts w:ascii="Times New Roman" w:hAnsi="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ontrakt1">
    <w:name w:val="Kontrakt 1"/>
    <w:basedOn w:val="Normalny"/>
    <w:next w:val="Kontrakt2"/>
    <w:rsid w:val="005B2BFB"/>
    <w:pPr>
      <w:pageBreakBefore/>
      <w:numPr>
        <w:numId w:val="64"/>
      </w:numPr>
      <w:spacing w:before="120" w:after="360" w:line="276" w:lineRule="auto"/>
      <w:ind w:right="0"/>
      <w:jc w:val="center"/>
    </w:pPr>
    <w:rPr>
      <w:rFonts w:eastAsia="Times New Roman" w:cs="Times New Roman"/>
      <w:b/>
      <w:color w:val="auto"/>
      <w:sz w:val="28"/>
      <w:szCs w:val="24"/>
      <w:lang w:eastAsia="en-US"/>
    </w:rPr>
  </w:style>
  <w:style w:type="paragraph" w:customStyle="1" w:styleId="Kontrakt2">
    <w:name w:val="Kontrakt 2"/>
    <w:basedOn w:val="Normalny"/>
    <w:rsid w:val="005B2BFB"/>
    <w:pPr>
      <w:numPr>
        <w:ilvl w:val="1"/>
        <w:numId w:val="64"/>
      </w:numPr>
      <w:spacing w:before="80" w:after="240" w:line="276" w:lineRule="auto"/>
      <w:ind w:right="0"/>
    </w:pPr>
    <w:rPr>
      <w:rFonts w:eastAsia="Times New Roman" w:cs="Times New Roman"/>
      <w:color w:val="auto"/>
      <w:sz w:val="20"/>
      <w:szCs w:val="24"/>
      <w:lang w:eastAsia="en-US"/>
    </w:rPr>
  </w:style>
  <w:style w:type="paragraph" w:customStyle="1" w:styleId="Kontrakt3">
    <w:name w:val="Kontrakt 3"/>
    <w:basedOn w:val="Normalny"/>
    <w:rsid w:val="005B2BFB"/>
    <w:pPr>
      <w:numPr>
        <w:ilvl w:val="2"/>
        <w:numId w:val="64"/>
      </w:numPr>
      <w:spacing w:before="80" w:after="240" w:line="276" w:lineRule="auto"/>
      <w:ind w:right="0"/>
    </w:pPr>
    <w:rPr>
      <w:rFonts w:eastAsia="Times New Roman" w:cs="Times New Roman"/>
      <w:color w:val="auto"/>
      <w:sz w:val="20"/>
      <w:szCs w:val="24"/>
      <w:lang w:eastAsia="en-US"/>
    </w:rPr>
  </w:style>
  <w:style w:type="paragraph" w:customStyle="1" w:styleId="Kontrakt4">
    <w:name w:val="Kontrakt 4"/>
    <w:basedOn w:val="Normalny"/>
    <w:rsid w:val="005B2BFB"/>
    <w:pPr>
      <w:numPr>
        <w:ilvl w:val="3"/>
        <w:numId w:val="64"/>
      </w:numPr>
      <w:spacing w:before="80" w:after="240" w:line="276" w:lineRule="auto"/>
      <w:ind w:right="0"/>
    </w:pPr>
    <w:rPr>
      <w:rFonts w:eastAsia="Times New Roman" w:cs="Times New Roman"/>
      <w:color w:val="auto"/>
      <w:sz w:val="20"/>
      <w:szCs w:val="24"/>
      <w:lang w:eastAsia="en-US"/>
    </w:rPr>
  </w:style>
  <w:style w:type="paragraph" w:customStyle="1" w:styleId="Kontrakt5">
    <w:name w:val="Kontrakt 5"/>
    <w:basedOn w:val="Normalny"/>
    <w:rsid w:val="005B2BFB"/>
    <w:pPr>
      <w:numPr>
        <w:ilvl w:val="4"/>
        <w:numId w:val="64"/>
      </w:numPr>
      <w:tabs>
        <w:tab w:val="left" w:pos="2552"/>
      </w:tabs>
      <w:spacing w:before="60" w:after="60" w:line="276" w:lineRule="auto"/>
      <w:ind w:right="0"/>
    </w:pPr>
    <w:rPr>
      <w:rFonts w:eastAsia="Times New Roman" w:cs="Times New Roman"/>
      <w:color w:val="auto"/>
      <w:sz w:val="20"/>
      <w:szCs w:val="24"/>
      <w:lang w:eastAsia="en-US"/>
    </w:rPr>
  </w:style>
  <w:style w:type="paragraph" w:customStyle="1" w:styleId="Kontrakt6">
    <w:name w:val="Kontrakt 6"/>
    <w:basedOn w:val="Normalny"/>
    <w:rsid w:val="005B2BFB"/>
    <w:pPr>
      <w:numPr>
        <w:ilvl w:val="5"/>
        <w:numId w:val="64"/>
      </w:numPr>
      <w:spacing w:before="60" w:after="60" w:line="276" w:lineRule="auto"/>
      <w:ind w:right="0"/>
    </w:pPr>
    <w:rPr>
      <w:rFonts w:eastAsia="Times New Roman" w:cs="Times New Roman"/>
      <w:color w:val="auto"/>
      <w:sz w:val="20"/>
      <w:szCs w:val="24"/>
      <w:lang w:eastAsia="en-US"/>
    </w:rPr>
  </w:style>
  <w:style w:type="paragraph" w:customStyle="1" w:styleId="Kontrakt7">
    <w:name w:val="Kontrakt 7"/>
    <w:basedOn w:val="Normalny"/>
    <w:rsid w:val="005B2BFB"/>
    <w:pPr>
      <w:numPr>
        <w:ilvl w:val="6"/>
        <w:numId w:val="64"/>
      </w:numPr>
      <w:spacing w:before="60" w:after="60" w:line="276" w:lineRule="auto"/>
      <w:ind w:right="0"/>
    </w:pPr>
    <w:rPr>
      <w:rFonts w:eastAsia="Times New Roman" w:cs="Times New Roman"/>
      <w:color w:val="auto"/>
      <w:sz w:val="20"/>
      <w:szCs w:val="24"/>
      <w:lang w:eastAsia="en-US"/>
    </w:rPr>
  </w:style>
  <w:style w:type="paragraph" w:customStyle="1" w:styleId="Kontrakt8">
    <w:name w:val="Kontrakt 8"/>
    <w:basedOn w:val="Normalny"/>
    <w:rsid w:val="005B2BFB"/>
    <w:pPr>
      <w:numPr>
        <w:ilvl w:val="7"/>
        <w:numId w:val="64"/>
      </w:numPr>
      <w:spacing w:before="60" w:after="60" w:line="276" w:lineRule="auto"/>
      <w:ind w:right="0"/>
    </w:pPr>
    <w:rPr>
      <w:rFonts w:eastAsia="Times New Roman" w:cs="Times New Roman"/>
      <w:color w:val="auto"/>
      <w:sz w:val="20"/>
      <w:szCs w:val="24"/>
      <w:lang w:eastAsia="en-US"/>
    </w:rPr>
  </w:style>
  <w:style w:type="paragraph" w:customStyle="1" w:styleId="Kontrakt9">
    <w:name w:val="Kontrakt 9"/>
    <w:basedOn w:val="Normalny"/>
    <w:rsid w:val="005B2BFB"/>
    <w:pPr>
      <w:numPr>
        <w:ilvl w:val="8"/>
        <w:numId w:val="64"/>
      </w:numPr>
      <w:spacing w:before="60" w:after="60" w:line="276" w:lineRule="auto"/>
      <w:ind w:right="0"/>
    </w:pPr>
    <w:rPr>
      <w:rFonts w:eastAsia="Times New Roman" w:cs="Times New Roman"/>
      <w:color w:val="auto"/>
      <w:sz w:val="20"/>
      <w:szCs w:val="24"/>
      <w:lang w:eastAsia="en-US"/>
    </w:rPr>
  </w:style>
  <w:style w:type="paragraph" w:styleId="Stopka">
    <w:name w:val="footer"/>
    <w:basedOn w:val="Normalny"/>
    <w:link w:val="StopkaZnak"/>
    <w:uiPriority w:val="99"/>
    <w:unhideWhenUsed/>
    <w:rsid w:val="006F2593"/>
    <w:pPr>
      <w:tabs>
        <w:tab w:val="center" w:pos="4536"/>
        <w:tab w:val="right" w:pos="9072"/>
      </w:tabs>
      <w:spacing w:after="0" w:line="240" w:lineRule="auto"/>
      <w:ind w:left="0" w:right="0" w:firstLine="0"/>
      <w:jc w:val="left"/>
    </w:pPr>
    <w:rPr>
      <w:rFonts w:ascii="Aptos" w:eastAsia="Aptos" w:hAnsi="Aptos" w:cs="Times New Roman"/>
      <w:color w:val="auto"/>
      <w:kern w:val="2"/>
      <w:lang w:eastAsia="en-US"/>
      <w14:ligatures w14:val="standardContextual"/>
    </w:rPr>
  </w:style>
  <w:style w:type="character" w:customStyle="1" w:styleId="StopkaZnak">
    <w:name w:val="Stopka Znak"/>
    <w:basedOn w:val="Domylnaczcionkaakapitu"/>
    <w:link w:val="Stopka"/>
    <w:uiPriority w:val="99"/>
    <w:rsid w:val="006F2593"/>
    <w:rPr>
      <w:rFonts w:ascii="Aptos" w:eastAsia="Aptos" w:hAnsi="Aptos"/>
      <w:kern w:val="2"/>
      <w:sz w:val="22"/>
      <w:szCs w:val="22"/>
      <w:lang w:eastAsia="en-US"/>
      <w14:ligatures w14:val="standardContextual"/>
    </w:rPr>
  </w:style>
  <w:style w:type="table" w:customStyle="1" w:styleId="Tabela-Siatka10">
    <w:name w:val="Tabela - Siatka10"/>
    <w:basedOn w:val="Standardowy"/>
    <w:next w:val="Tabela-Siatka"/>
    <w:uiPriority w:val="59"/>
    <w:rsid w:val="001F4196"/>
    <w:pPr>
      <w:ind w:left="567"/>
    </w:pPr>
    <w:rPr>
      <w:rFonts w:ascii="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945D2D"/>
    <w:rPr>
      <w:rFonts w:ascii="Times New Roman" w:hAnsi="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945D2D"/>
    <w:rPr>
      <w:rFonts w:ascii="Times New Roman" w:hAnsi="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39"/>
    <w:rsid w:val="00073932"/>
    <w:rPr>
      <w:rFonts w:ascii="Aptos" w:eastAsia="Aptos" w:hAnsi="Aptos"/>
      <w:kern w:val="2"/>
      <w:sz w:val="22"/>
      <w:szCs w:val="2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39"/>
    <w:rsid w:val="008345D3"/>
    <w:rPr>
      <w:rFonts w:ascii="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0480">
      <w:bodyDiv w:val="1"/>
      <w:marLeft w:val="0"/>
      <w:marRight w:val="0"/>
      <w:marTop w:val="0"/>
      <w:marBottom w:val="0"/>
      <w:divBdr>
        <w:top w:val="none" w:sz="0" w:space="0" w:color="auto"/>
        <w:left w:val="none" w:sz="0" w:space="0" w:color="auto"/>
        <w:bottom w:val="none" w:sz="0" w:space="0" w:color="auto"/>
        <w:right w:val="none" w:sz="0" w:space="0" w:color="auto"/>
      </w:divBdr>
    </w:div>
    <w:div w:id="128673999">
      <w:bodyDiv w:val="1"/>
      <w:marLeft w:val="0"/>
      <w:marRight w:val="0"/>
      <w:marTop w:val="0"/>
      <w:marBottom w:val="0"/>
      <w:divBdr>
        <w:top w:val="none" w:sz="0" w:space="0" w:color="auto"/>
        <w:left w:val="none" w:sz="0" w:space="0" w:color="auto"/>
        <w:bottom w:val="none" w:sz="0" w:space="0" w:color="auto"/>
        <w:right w:val="none" w:sz="0" w:space="0" w:color="auto"/>
      </w:divBdr>
    </w:div>
    <w:div w:id="212928405">
      <w:bodyDiv w:val="1"/>
      <w:marLeft w:val="0"/>
      <w:marRight w:val="0"/>
      <w:marTop w:val="0"/>
      <w:marBottom w:val="0"/>
      <w:divBdr>
        <w:top w:val="none" w:sz="0" w:space="0" w:color="auto"/>
        <w:left w:val="none" w:sz="0" w:space="0" w:color="auto"/>
        <w:bottom w:val="none" w:sz="0" w:space="0" w:color="auto"/>
        <w:right w:val="none" w:sz="0" w:space="0" w:color="auto"/>
      </w:divBdr>
    </w:div>
    <w:div w:id="397242851">
      <w:bodyDiv w:val="1"/>
      <w:marLeft w:val="0"/>
      <w:marRight w:val="0"/>
      <w:marTop w:val="0"/>
      <w:marBottom w:val="0"/>
      <w:divBdr>
        <w:top w:val="none" w:sz="0" w:space="0" w:color="auto"/>
        <w:left w:val="none" w:sz="0" w:space="0" w:color="auto"/>
        <w:bottom w:val="none" w:sz="0" w:space="0" w:color="auto"/>
        <w:right w:val="none" w:sz="0" w:space="0" w:color="auto"/>
      </w:divBdr>
    </w:div>
    <w:div w:id="454641970">
      <w:bodyDiv w:val="1"/>
      <w:marLeft w:val="0"/>
      <w:marRight w:val="0"/>
      <w:marTop w:val="0"/>
      <w:marBottom w:val="0"/>
      <w:divBdr>
        <w:top w:val="none" w:sz="0" w:space="0" w:color="auto"/>
        <w:left w:val="none" w:sz="0" w:space="0" w:color="auto"/>
        <w:bottom w:val="none" w:sz="0" w:space="0" w:color="auto"/>
        <w:right w:val="none" w:sz="0" w:space="0" w:color="auto"/>
      </w:divBdr>
      <w:divsChild>
        <w:div w:id="739208456">
          <w:marLeft w:val="0"/>
          <w:marRight w:val="0"/>
          <w:marTop w:val="0"/>
          <w:marBottom w:val="0"/>
          <w:divBdr>
            <w:top w:val="none" w:sz="0" w:space="0" w:color="auto"/>
            <w:left w:val="none" w:sz="0" w:space="0" w:color="auto"/>
            <w:bottom w:val="none" w:sz="0" w:space="0" w:color="auto"/>
            <w:right w:val="none" w:sz="0" w:space="0" w:color="auto"/>
          </w:divBdr>
        </w:div>
        <w:div w:id="1777746265">
          <w:marLeft w:val="0"/>
          <w:marRight w:val="0"/>
          <w:marTop w:val="0"/>
          <w:marBottom w:val="0"/>
          <w:divBdr>
            <w:top w:val="none" w:sz="0" w:space="0" w:color="auto"/>
            <w:left w:val="none" w:sz="0" w:space="0" w:color="auto"/>
            <w:bottom w:val="none" w:sz="0" w:space="0" w:color="auto"/>
            <w:right w:val="none" w:sz="0" w:space="0" w:color="auto"/>
          </w:divBdr>
        </w:div>
      </w:divsChild>
    </w:div>
    <w:div w:id="460273143">
      <w:bodyDiv w:val="1"/>
      <w:marLeft w:val="0"/>
      <w:marRight w:val="0"/>
      <w:marTop w:val="0"/>
      <w:marBottom w:val="0"/>
      <w:divBdr>
        <w:top w:val="none" w:sz="0" w:space="0" w:color="auto"/>
        <w:left w:val="none" w:sz="0" w:space="0" w:color="auto"/>
        <w:bottom w:val="none" w:sz="0" w:space="0" w:color="auto"/>
        <w:right w:val="none" w:sz="0" w:space="0" w:color="auto"/>
      </w:divBdr>
      <w:divsChild>
        <w:div w:id="2055229854">
          <w:marLeft w:val="0"/>
          <w:marRight w:val="0"/>
          <w:marTop w:val="0"/>
          <w:marBottom w:val="0"/>
          <w:divBdr>
            <w:top w:val="none" w:sz="0" w:space="0" w:color="auto"/>
            <w:left w:val="none" w:sz="0" w:space="0" w:color="auto"/>
            <w:bottom w:val="none" w:sz="0" w:space="0" w:color="auto"/>
            <w:right w:val="none" w:sz="0" w:space="0" w:color="auto"/>
          </w:divBdr>
        </w:div>
        <w:div w:id="916549370">
          <w:marLeft w:val="0"/>
          <w:marRight w:val="0"/>
          <w:marTop w:val="0"/>
          <w:marBottom w:val="0"/>
          <w:divBdr>
            <w:top w:val="none" w:sz="0" w:space="0" w:color="auto"/>
            <w:left w:val="none" w:sz="0" w:space="0" w:color="auto"/>
            <w:bottom w:val="none" w:sz="0" w:space="0" w:color="auto"/>
            <w:right w:val="none" w:sz="0" w:space="0" w:color="auto"/>
          </w:divBdr>
        </w:div>
        <w:div w:id="1490097962">
          <w:marLeft w:val="0"/>
          <w:marRight w:val="0"/>
          <w:marTop w:val="0"/>
          <w:marBottom w:val="0"/>
          <w:divBdr>
            <w:top w:val="none" w:sz="0" w:space="0" w:color="auto"/>
            <w:left w:val="none" w:sz="0" w:space="0" w:color="auto"/>
            <w:bottom w:val="none" w:sz="0" w:space="0" w:color="auto"/>
            <w:right w:val="none" w:sz="0" w:space="0" w:color="auto"/>
          </w:divBdr>
        </w:div>
        <w:div w:id="559439666">
          <w:marLeft w:val="0"/>
          <w:marRight w:val="0"/>
          <w:marTop w:val="0"/>
          <w:marBottom w:val="0"/>
          <w:divBdr>
            <w:top w:val="none" w:sz="0" w:space="0" w:color="auto"/>
            <w:left w:val="none" w:sz="0" w:space="0" w:color="auto"/>
            <w:bottom w:val="none" w:sz="0" w:space="0" w:color="auto"/>
            <w:right w:val="none" w:sz="0" w:space="0" w:color="auto"/>
          </w:divBdr>
        </w:div>
        <w:div w:id="395591035">
          <w:marLeft w:val="0"/>
          <w:marRight w:val="0"/>
          <w:marTop w:val="0"/>
          <w:marBottom w:val="0"/>
          <w:divBdr>
            <w:top w:val="none" w:sz="0" w:space="0" w:color="auto"/>
            <w:left w:val="none" w:sz="0" w:space="0" w:color="auto"/>
            <w:bottom w:val="none" w:sz="0" w:space="0" w:color="auto"/>
            <w:right w:val="none" w:sz="0" w:space="0" w:color="auto"/>
          </w:divBdr>
        </w:div>
        <w:div w:id="752972137">
          <w:marLeft w:val="0"/>
          <w:marRight w:val="0"/>
          <w:marTop w:val="0"/>
          <w:marBottom w:val="0"/>
          <w:divBdr>
            <w:top w:val="none" w:sz="0" w:space="0" w:color="auto"/>
            <w:left w:val="none" w:sz="0" w:space="0" w:color="auto"/>
            <w:bottom w:val="none" w:sz="0" w:space="0" w:color="auto"/>
            <w:right w:val="none" w:sz="0" w:space="0" w:color="auto"/>
          </w:divBdr>
        </w:div>
        <w:div w:id="1809934163">
          <w:marLeft w:val="0"/>
          <w:marRight w:val="0"/>
          <w:marTop w:val="0"/>
          <w:marBottom w:val="0"/>
          <w:divBdr>
            <w:top w:val="none" w:sz="0" w:space="0" w:color="auto"/>
            <w:left w:val="none" w:sz="0" w:space="0" w:color="auto"/>
            <w:bottom w:val="none" w:sz="0" w:space="0" w:color="auto"/>
            <w:right w:val="none" w:sz="0" w:space="0" w:color="auto"/>
          </w:divBdr>
        </w:div>
        <w:div w:id="1932735963">
          <w:marLeft w:val="0"/>
          <w:marRight w:val="0"/>
          <w:marTop w:val="0"/>
          <w:marBottom w:val="0"/>
          <w:divBdr>
            <w:top w:val="none" w:sz="0" w:space="0" w:color="auto"/>
            <w:left w:val="none" w:sz="0" w:space="0" w:color="auto"/>
            <w:bottom w:val="none" w:sz="0" w:space="0" w:color="auto"/>
            <w:right w:val="none" w:sz="0" w:space="0" w:color="auto"/>
          </w:divBdr>
        </w:div>
      </w:divsChild>
    </w:div>
    <w:div w:id="462237871">
      <w:bodyDiv w:val="1"/>
      <w:marLeft w:val="0"/>
      <w:marRight w:val="0"/>
      <w:marTop w:val="0"/>
      <w:marBottom w:val="0"/>
      <w:divBdr>
        <w:top w:val="none" w:sz="0" w:space="0" w:color="auto"/>
        <w:left w:val="none" w:sz="0" w:space="0" w:color="auto"/>
        <w:bottom w:val="none" w:sz="0" w:space="0" w:color="auto"/>
        <w:right w:val="none" w:sz="0" w:space="0" w:color="auto"/>
      </w:divBdr>
    </w:div>
    <w:div w:id="570770913">
      <w:bodyDiv w:val="1"/>
      <w:marLeft w:val="0"/>
      <w:marRight w:val="0"/>
      <w:marTop w:val="0"/>
      <w:marBottom w:val="0"/>
      <w:divBdr>
        <w:top w:val="none" w:sz="0" w:space="0" w:color="auto"/>
        <w:left w:val="none" w:sz="0" w:space="0" w:color="auto"/>
        <w:bottom w:val="none" w:sz="0" w:space="0" w:color="auto"/>
        <w:right w:val="none" w:sz="0" w:space="0" w:color="auto"/>
      </w:divBdr>
    </w:div>
    <w:div w:id="578948498">
      <w:bodyDiv w:val="1"/>
      <w:marLeft w:val="0"/>
      <w:marRight w:val="0"/>
      <w:marTop w:val="0"/>
      <w:marBottom w:val="0"/>
      <w:divBdr>
        <w:top w:val="none" w:sz="0" w:space="0" w:color="auto"/>
        <w:left w:val="none" w:sz="0" w:space="0" w:color="auto"/>
        <w:bottom w:val="none" w:sz="0" w:space="0" w:color="auto"/>
        <w:right w:val="none" w:sz="0" w:space="0" w:color="auto"/>
      </w:divBdr>
      <w:divsChild>
        <w:div w:id="822745351">
          <w:marLeft w:val="0"/>
          <w:marRight w:val="0"/>
          <w:marTop w:val="0"/>
          <w:marBottom w:val="0"/>
          <w:divBdr>
            <w:top w:val="none" w:sz="0" w:space="0" w:color="auto"/>
            <w:left w:val="none" w:sz="0" w:space="0" w:color="auto"/>
            <w:bottom w:val="none" w:sz="0" w:space="0" w:color="auto"/>
            <w:right w:val="none" w:sz="0" w:space="0" w:color="auto"/>
          </w:divBdr>
          <w:divsChild>
            <w:div w:id="664555572">
              <w:marLeft w:val="0"/>
              <w:marRight w:val="0"/>
              <w:marTop w:val="0"/>
              <w:marBottom w:val="0"/>
              <w:divBdr>
                <w:top w:val="none" w:sz="0" w:space="0" w:color="auto"/>
                <w:left w:val="none" w:sz="0" w:space="0" w:color="auto"/>
                <w:bottom w:val="none" w:sz="0" w:space="0" w:color="auto"/>
                <w:right w:val="none" w:sz="0" w:space="0" w:color="auto"/>
              </w:divBdr>
              <w:divsChild>
                <w:div w:id="2073501149">
                  <w:marLeft w:val="0"/>
                  <w:marRight w:val="0"/>
                  <w:marTop w:val="0"/>
                  <w:marBottom w:val="0"/>
                  <w:divBdr>
                    <w:top w:val="none" w:sz="0" w:space="0" w:color="auto"/>
                    <w:left w:val="none" w:sz="0" w:space="0" w:color="auto"/>
                    <w:bottom w:val="none" w:sz="0" w:space="0" w:color="auto"/>
                    <w:right w:val="none" w:sz="0" w:space="0" w:color="auto"/>
                  </w:divBdr>
                  <w:divsChild>
                    <w:div w:id="661397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224747">
              <w:marLeft w:val="0"/>
              <w:marRight w:val="0"/>
              <w:marTop w:val="0"/>
              <w:marBottom w:val="0"/>
              <w:divBdr>
                <w:top w:val="none" w:sz="0" w:space="0" w:color="auto"/>
                <w:left w:val="none" w:sz="0" w:space="0" w:color="auto"/>
                <w:bottom w:val="none" w:sz="0" w:space="0" w:color="auto"/>
                <w:right w:val="none" w:sz="0" w:space="0" w:color="auto"/>
              </w:divBdr>
            </w:div>
            <w:div w:id="1699743919">
              <w:marLeft w:val="0"/>
              <w:marRight w:val="0"/>
              <w:marTop w:val="0"/>
              <w:marBottom w:val="0"/>
              <w:divBdr>
                <w:top w:val="none" w:sz="0" w:space="0" w:color="auto"/>
                <w:left w:val="none" w:sz="0" w:space="0" w:color="auto"/>
                <w:bottom w:val="none" w:sz="0" w:space="0" w:color="auto"/>
                <w:right w:val="none" w:sz="0" w:space="0" w:color="auto"/>
              </w:divBdr>
              <w:divsChild>
                <w:div w:id="490567347">
                  <w:marLeft w:val="0"/>
                  <w:marRight w:val="0"/>
                  <w:marTop w:val="0"/>
                  <w:marBottom w:val="0"/>
                  <w:divBdr>
                    <w:top w:val="none" w:sz="0" w:space="0" w:color="auto"/>
                    <w:left w:val="none" w:sz="0" w:space="0" w:color="auto"/>
                    <w:bottom w:val="none" w:sz="0" w:space="0" w:color="auto"/>
                    <w:right w:val="none" w:sz="0" w:space="0" w:color="auto"/>
                  </w:divBdr>
                  <w:divsChild>
                    <w:div w:id="756248068">
                      <w:marLeft w:val="0"/>
                      <w:marRight w:val="0"/>
                      <w:marTop w:val="0"/>
                      <w:marBottom w:val="0"/>
                      <w:divBdr>
                        <w:top w:val="none" w:sz="0" w:space="0" w:color="auto"/>
                        <w:left w:val="none" w:sz="0" w:space="0" w:color="auto"/>
                        <w:bottom w:val="none" w:sz="0" w:space="0" w:color="auto"/>
                        <w:right w:val="none" w:sz="0" w:space="0" w:color="auto"/>
                      </w:divBdr>
                    </w:div>
                    <w:div w:id="1012417461">
                      <w:marLeft w:val="0"/>
                      <w:marRight w:val="0"/>
                      <w:marTop w:val="0"/>
                      <w:marBottom w:val="0"/>
                      <w:divBdr>
                        <w:top w:val="none" w:sz="0" w:space="0" w:color="auto"/>
                        <w:left w:val="none" w:sz="0" w:space="0" w:color="auto"/>
                        <w:bottom w:val="none" w:sz="0" w:space="0" w:color="auto"/>
                        <w:right w:val="none" w:sz="0" w:space="0" w:color="auto"/>
                      </w:divBdr>
                      <w:divsChild>
                        <w:div w:id="100689528">
                          <w:marLeft w:val="0"/>
                          <w:marRight w:val="0"/>
                          <w:marTop w:val="0"/>
                          <w:marBottom w:val="0"/>
                          <w:divBdr>
                            <w:top w:val="none" w:sz="0" w:space="0" w:color="auto"/>
                            <w:left w:val="none" w:sz="0" w:space="0" w:color="auto"/>
                            <w:bottom w:val="none" w:sz="0" w:space="0" w:color="auto"/>
                            <w:right w:val="none" w:sz="0" w:space="0" w:color="auto"/>
                          </w:divBdr>
                          <w:divsChild>
                            <w:div w:id="1009675679">
                              <w:marLeft w:val="0"/>
                              <w:marRight w:val="0"/>
                              <w:marTop w:val="0"/>
                              <w:marBottom w:val="0"/>
                              <w:divBdr>
                                <w:top w:val="none" w:sz="0" w:space="0" w:color="auto"/>
                                <w:left w:val="none" w:sz="0" w:space="0" w:color="auto"/>
                                <w:bottom w:val="none" w:sz="0" w:space="0" w:color="auto"/>
                                <w:right w:val="none" w:sz="0" w:space="0" w:color="auto"/>
                              </w:divBdr>
                            </w:div>
                          </w:divsChild>
                        </w:div>
                        <w:div w:id="266475316">
                          <w:marLeft w:val="0"/>
                          <w:marRight w:val="0"/>
                          <w:marTop w:val="0"/>
                          <w:marBottom w:val="0"/>
                          <w:divBdr>
                            <w:top w:val="none" w:sz="0" w:space="0" w:color="auto"/>
                            <w:left w:val="none" w:sz="0" w:space="0" w:color="auto"/>
                            <w:bottom w:val="none" w:sz="0" w:space="0" w:color="auto"/>
                            <w:right w:val="none" w:sz="0" w:space="0" w:color="auto"/>
                          </w:divBdr>
                          <w:divsChild>
                            <w:div w:id="793669447">
                              <w:marLeft w:val="0"/>
                              <w:marRight w:val="0"/>
                              <w:marTop w:val="0"/>
                              <w:marBottom w:val="0"/>
                              <w:divBdr>
                                <w:top w:val="none" w:sz="0" w:space="0" w:color="auto"/>
                                <w:left w:val="none" w:sz="0" w:space="0" w:color="auto"/>
                                <w:bottom w:val="none" w:sz="0" w:space="0" w:color="auto"/>
                                <w:right w:val="none" w:sz="0" w:space="0" w:color="auto"/>
                              </w:divBdr>
                            </w:div>
                          </w:divsChild>
                        </w:div>
                        <w:div w:id="891110994">
                          <w:marLeft w:val="0"/>
                          <w:marRight w:val="0"/>
                          <w:marTop w:val="0"/>
                          <w:marBottom w:val="0"/>
                          <w:divBdr>
                            <w:top w:val="none" w:sz="0" w:space="0" w:color="auto"/>
                            <w:left w:val="none" w:sz="0" w:space="0" w:color="auto"/>
                            <w:bottom w:val="none" w:sz="0" w:space="0" w:color="auto"/>
                            <w:right w:val="none" w:sz="0" w:space="0" w:color="auto"/>
                          </w:divBdr>
                          <w:divsChild>
                            <w:div w:id="1874347648">
                              <w:marLeft w:val="0"/>
                              <w:marRight w:val="0"/>
                              <w:marTop w:val="0"/>
                              <w:marBottom w:val="0"/>
                              <w:divBdr>
                                <w:top w:val="none" w:sz="0" w:space="0" w:color="auto"/>
                                <w:left w:val="none" w:sz="0" w:space="0" w:color="auto"/>
                                <w:bottom w:val="none" w:sz="0" w:space="0" w:color="auto"/>
                                <w:right w:val="none" w:sz="0" w:space="0" w:color="auto"/>
                              </w:divBdr>
                            </w:div>
                          </w:divsChild>
                        </w:div>
                        <w:div w:id="1058045142">
                          <w:marLeft w:val="0"/>
                          <w:marRight w:val="0"/>
                          <w:marTop w:val="0"/>
                          <w:marBottom w:val="0"/>
                          <w:divBdr>
                            <w:top w:val="none" w:sz="0" w:space="0" w:color="auto"/>
                            <w:left w:val="none" w:sz="0" w:space="0" w:color="auto"/>
                            <w:bottom w:val="none" w:sz="0" w:space="0" w:color="auto"/>
                            <w:right w:val="none" w:sz="0" w:space="0" w:color="auto"/>
                          </w:divBdr>
                          <w:divsChild>
                            <w:div w:id="1114597712">
                              <w:marLeft w:val="0"/>
                              <w:marRight w:val="0"/>
                              <w:marTop w:val="0"/>
                              <w:marBottom w:val="0"/>
                              <w:divBdr>
                                <w:top w:val="none" w:sz="0" w:space="0" w:color="auto"/>
                                <w:left w:val="none" w:sz="0" w:space="0" w:color="auto"/>
                                <w:bottom w:val="none" w:sz="0" w:space="0" w:color="auto"/>
                                <w:right w:val="none" w:sz="0" w:space="0" w:color="auto"/>
                              </w:divBdr>
                            </w:div>
                          </w:divsChild>
                        </w:div>
                        <w:div w:id="1061247549">
                          <w:marLeft w:val="0"/>
                          <w:marRight w:val="0"/>
                          <w:marTop w:val="0"/>
                          <w:marBottom w:val="0"/>
                          <w:divBdr>
                            <w:top w:val="none" w:sz="0" w:space="0" w:color="auto"/>
                            <w:left w:val="none" w:sz="0" w:space="0" w:color="auto"/>
                            <w:bottom w:val="none" w:sz="0" w:space="0" w:color="auto"/>
                            <w:right w:val="none" w:sz="0" w:space="0" w:color="auto"/>
                          </w:divBdr>
                        </w:div>
                        <w:div w:id="1749157729">
                          <w:marLeft w:val="0"/>
                          <w:marRight w:val="0"/>
                          <w:marTop w:val="0"/>
                          <w:marBottom w:val="0"/>
                          <w:divBdr>
                            <w:top w:val="none" w:sz="0" w:space="0" w:color="auto"/>
                            <w:left w:val="none" w:sz="0" w:space="0" w:color="auto"/>
                            <w:bottom w:val="none" w:sz="0" w:space="0" w:color="auto"/>
                            <w:right w:val="none" w:sz="0" w:space="0" w:color="auto"/>
                          </w:divBdr>
                          <w:divsChild>
                            <w:div w:id="1123421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3577069">
                      <w:marLeft w:val="0"/>
                      <w:marRight w:val="0"/>
                      <w:marTop w:val="0"/>
                      <w:marBottom w:val="0"/>
                      <w:divBdr>
                        <w:top w:val="none" w:sz="0" w:space="0" w:color="auto"/>
                        <w:left w:val="none" w:sz="0" w:space="0" w:color="auto"/>
                        <w:bottom w:val="none" w:sz="0" w:space="0" w:color="auto"/>
                        <w:right w:val="none" w:sz="0" w:space="0" w:color="auto"/>
                      </w:divBdr>
                      <w:divsChild>
                        <w:div w:id="1117915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1581897">
              <w:marLeft w:val="0"/>
              <w:marRight w:val="0"/>
              <w:marTop w:val="0"/>
              <w:marBottom w:val="0"/>
              <w:divBdr>
                <w:top w:val="none" w:sz="0" w:space="0" w:color="auto"/>
                <w:left w:val="none" w:sz="0" w:space="0" w:color="auto"/>
                <w:bottom w:val="none" w:sz="0" w:space="0" w:color="auto"/>
                <w:right w:val="none" w:sz="0" w:space="0" w:color="auto"/>
              </w:divBdr>
              <w:divsChild>
                <w:div w:id="1076323751">
                  <w:marLeft w:val="0"/>
                  <w:marRight w:val="0"/>
                  <w:marTop w:val="0"/>
                  <w:marBottom w:val="0"/>
                  <w:divBdr>
                    <w:top w:val="none" w:sz="0" w:space="0" w:color="auto"/>
                    <w:left w:val="none" w:sz="0" w:space="0" w:color="auto"/>
                    <w:bottom w:val="none" w:sz="0" w:space="0" w:color="auto"/>
                    <w:right w:val="none" w:sz="0" w:space="0" w:color="auto"/>
                  </w:divBdr>
                  <w:divsChild>
                    <w:div w:id="1982886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653504">
              <w:marLeft w:val="0"/>
              <w:marRight w:val="0"/>
              <w:marTop w:val="0"/>
              <w:marBottom w:val="0"/>
              <w:divBdr>
                <w:top w:val="none" w:sz="0" w:space="0" w:color="auto"/>
                <w:left w:val="none" w:sz="0" w:space="0" w:color="auto"/>
                <w:bottom w:val="none" w:sz="0" w:space="0" w:color="auto"/>
                <w:right w:val="none" w:sz="0" w:space="0" w:color="auto"/>
              </w:divBdr>
              <w:divsChild>
                <w:div w:id="2128500622">
                  <w:marLeft w:val="0"/>
                  <w:marRight w:val="0"/>
                  <w:marTop w:val="0"/>
                  <w:marBottom w:val="0"/>
                  <w:divBdr>
                    <w:top w:val="none" w:sz="0" w:space="0" w:color="auto"/>
                    <w:left w:val="none" w:sz="0" w:space="0" w:color="auto"/>
                    <w:bottom w:val="none" w:sz="0" w:space="0" w:color="auto"/>
                    <w:right w:val="none" w:sz="0" w:space="0" w:color="auto"/>
                  </w:divBdr>
                  <w:divsChild>
                    <w:div w:id="726539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9145784">
      <w:bodyDiv w:val="1"/>
      <w:marLeft w:val="0"/>
      <w:marRight w:val="0"/>
      <w:marTop w:val="0"/>
      <w:marBottom w:val="0"/>
      <w:divBdr>
        <w:top w:val="none" w:sz="0" w:space="0" w:color="auto"/>
        <w:left w:val="none" w:sz="0" w:space="0" w:color="auto"/>
        <w:bottom w:val="none" w:sz="0" w:space="0" w:color="auto"/>
        <w:right w:val="none" w:sz="0" w:space="0" w:color="auto"/>
      </w:divBdr>
    </w:div>
    <w:div w:id="776947869">
      <w:bodyDiv w:val="1"/>
      <w:marLeft w:val="0"/>
      <w:marRight w:val="0"/>
      <w:marTop w:val="0"/>
      <w:marBottom w:val="0"/>
      <w:divBdr>
        <w:top w:val="none" w:sz="0" w:space="0" w:color="auto"/>
        <w:left w:val="none" w:sz="0" w:space="0" w:color="auto"/>
        <w:bottom w:val="none" w:sz="0" w:space="0" w:color="auto"/>
        <w:right w:val="none" w:sz="0" w:space="0" w:color="auto"/>
      </w:divBdr>
    </w:div>
    <w:div w:id="777143545">
      <w:bodyDiv w:val="1"/>
      <w:marLeft w:val="0"/>
      <w:marRight w:val="0"/>
      <w:marTop w:val="0"/>
      <w:marBottom w:val="0"/>
      <w:divBdr>
        <w:top w:val="none" w:sz="0" w:space="0" w:color="auto"/>
        <w:left w:val="none" w:sz="0" w:space="0" w:color="auto"/>
        <w:bottom w:val="none" w:sz="0" w:space="0" w:color="auto"/>
        <w:right w:val="none" w:sz="0" w:space="0" w:color="auto"/>
      </w:divBdr>
    </w:div>
    <w:div w:id="902791018">
      <w:bodyDiv w:val="1"/>
      <w:marLeft w:val="0"/>
      <w:marRight w:val="0"/>
      <w:marTop w:val="0"/>
      <w:marBottom w:val="0"/>
      <w:divBdr>
        <w:top w:val="none" w:sz="0" w:space="0" w:color="auto"/>
        <w:left w:val="none" w:sz="0" w:space="0" w:color="auto"/>
        <w:bottom w:val="none" w:sz="0" w:space="0" w:color="auto"/>
        <w:right w:val="none" w:sz="0" w:space="0" w:color="auto"/>
      </w:divBdr>
    </w:div>
    <w:div w:id="1057242928">
      <w:bodyDiv w:val="1"/>
      <w:marLeft w:val="0"/>
      <w:marRight w:val="0"/>
      <w:marTop w:val="0"/>
      <w:marBottom w:val="0"/>
      <w:divBdr>
        <w:top w:val="none" w:sz="0" w:space="0" w:color="auto"/>
        <w:left w:val="none" w:sz="0" w:space="0" w:color="auto"/>
        <w:bottom w:val="none" w:sz="0" w:space="0" w:color="auto"/>
        <w:right w:val="none" w:sz="0" w:space="0" w:color="auto"/>
      </w:divBdr>
    </w:div>
    <w:div w:id="1105537354">
      <w:bodyDiv w:val="1"/>
      <w:marLeft w:val="0"/>
      <w:marRight w:val="0"/>
      <w:marTop w:val="0"/>
      <w:marBottom w:val="0"/>
      <w:divBdr>
        <w:top w:val="none" w:sz="0" w:space="0" w:color="auto"/>
        <w:left w:val="none" w:sz="0" w:space="0" w:color="auto"/>
        <w:bottom w:val="none" w:sz="0" w:space="0" w:color="auto"/>
        <w:right w:val="none" w:sz="0" w:space="0" w:color="auto"/>
      </w:divBdr>
    </w:div>
    <w:div w:id="1173569157">
      <w:bodyDiv w:val="1"/>
      <w:marLeft w:val="0"/>
      <w:marRight w:val="0"/>
      <w:marTop w:val="0"/>
      <w:marBottom w:val="0"/>
      <w:divBdr>
        <w:top w:val="none" w:sz="0" w:space="0" w:color="auto"/>
        <w:left w:val="none" w:sz="0" w:space="0" w:color="auto"/>
        <w:bottom w:val="none" w:sz="0" w:space="0" w:color="auto"/>
        <w:right w:val="none" w:sz="0" w:space="0" w:color="auto"/>
      </w:divBdr>
    </w:div>
    <w:div w:id="1184594215">
      <w:bodyDiv w:val="1"/>
      <w:marLeft w:val="0"/>
      <w:marRight w:val="0"/>
      <w:marTop w:val="0"/>
      <w:marBottom w:val="0"/>
      <w:divBdr>
        <w:top w:val="none" w:sz="0" w:space="0" w:color="auto"/>
        <w:left w:val="none" w:sz="0" w:space="0" w:color="auto"/>
        <w:bottom w:val="none" w:sz="0" w:space="0" w:color="auto"/>
        <w:right w:val="none" w:sz="0" w:space="0" w:color="auto"/>
      </w:divBdr>
    </w:div>
    <w:div w:id="1224217387">
      <w:bodyDiv w:val="1"/>
      <w:marLeft w:val="0"/>
      <w:marRight w:val="0"/>
      <w:marTop w:val="0"/>
      <w:marBottom w:val="0"/>
      <w:divBdr>
        <w:top w:val="none" w:sz="0" w:space="0" w:color="auto"/>
        <w:left w:val="none" w:sz="0" w:space="0" w:color="auto"/>
        <w:bottom w:val="none" w:sz="0" w:space="0" w:color="auto"/>
        <w:right w:val="none" w:sz="0" w:space="0" w:color="auto"/>
      </w:divBdr>
      <w:divsChild>
        <w:div w:id="148519792">
          <w:marLeft w:val="0"/>
          <w:marRight w:val="0"/>
          <w:marTop w:val="0"/>
          <w:marBottom w:val="0"/>
          <w:divBdr>
            <w:top w:val="none" w:sz="0" w:space="0" w:color="auto"/>
            <w:left w:val="none" w:sz="0" w:space="0" w:color="auto"/>
            <w:bottom w:val="none" w:sz="0" w:space="0" w:color="auto"/>
            <w:right w:val="none" w:sz="0" w:space="0" w:color="auto"/>
          </w:divBdr>
          <w:divsChild>
            <w:div w:id="277420204">
              <w:marLeft w:val="0"/>
              <w:marRight w:val="0"/>
              <w:marTop w:val="0"/>
              <w:marBottom w:val="0"/>
              <w:divBdr>
                <w:top w:val="none" w:sz="0" w:space="0" w:color="auto"/>
                <w:left w:val="none" w:sz="0" w:space="0" w:color="auto"/>
                <w:bottom w:val="none" w:sz="0" w:space="0" w:color="auto"/>
                <w:right w:val="none" w:sz="0" w:space="0" w:color="auto"/>
              </w:divBdr>
              <w:divsChild>
                <w:div w:id="1411343444">
                  <w:marLeft w:val="0"/>
                  <w:marRight w:val="0"/>
                  <w:marTop w:val="0"/>
                  <w:marBottom w:val="0"/>
                  <w:divBdr>
                    <w:top w:val="none" w:sz="0" w:space="0" w:color="auto"/>
                    <w:left w:val="none" w:sz="0" w:space="0" w:color="auto"/>
                    <w:bottom w:val="none" w:sz="0" w:space="0" w:color="auto"/>
                    <w:right w:val="none" w:sz="0" w:space="0" w:color="auto"/>
                  </w:divBdr>
                  <w:divsChild>
                    <w:div w:id="207843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521267">
              <w:marLeft w:val="0"/>
              <w:marRight w:val="0"/>
              <w:marTop w:val="0"/>
              <w:marBottom w:val="0"/>
              <w:divBdr>
                <w:top w:val="none" w:sz="0" w:space="0" w:color="auto"/>
                <w:left w:val="none" w:sz="0" w:space="0" w:color="auto"/>
                <w:bottom w:val="none" w:sz="0" w:space="0" w:color="auto"/>
                <w:right w:val="none" w:sz="0" w:space="0" w:color="auto"/>
              </w:divBdr>
              <w:divsChild>
                <w:div w:id="523984901">
                  <w:marLeft w:val="0"/>
                  <w:marRight w:val="0"/>
                  <w:marTop w:val="0"/>
                  <w:marBottom w:val="0"/>
                  <w:divBdr>
                    <w:top w:val="none" w:sz="0" w:space="0" w:color="auto"/>
                    <w:left w:val="none" w:sz="0" w:space="0" w:color="auto"/>
                    <w:bottom w:val="none" w:sz="0" w:space="0" w:color="auto"/>
                    <w:right w:val="none" w:sz="0" w:space="0" w:color="auto"/>
                  </w:divBdr>
                  <w:divsChild>
                    <w:div w:id="895624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408940">
              <w:marLeft w:val="0"/>
              <w:marRight w:val="0"/>
              <w:marTop w:val="0"/>
              <w:marBottom w:val="0"/>
              <w:divBdr>
                <w:top w:val="none" w:sz="0" w:space="0" w:color="auto"/>
                <w:left w:val="none" w:sz="0" w:space="0" w:color="auto"/>
                <w:bottom w:val="none" w:sz="0" w:space="0" w:color="auto"/>
                <w:right w:val="none" w:sz="0" w:space="0" w:color="auto"/>
              </w:divBdr>
              <w:divsChild>
                <w:div w:id="1226330160">
                  <w:marLeft w:val="0"/>
                  <w:marRight w:val="0"/>
                  <w:marTop w:val="0"/>
                  <w:marBottom w:val="0"/>
                  <w:divBdr>
                    <w:top w:val="none" w:sz="0" w:space="0" w:color="auto"/>
                    <w:left w:val="none" w:sz="0" w:space="0" w:color="auto"/>
                    <w:bottom w:val="none" w:sz="0" w:space="0" w:color="auto"/>
                    <w:right w:val="none" w:sz="0" w:space="0" w:color="auto"/>
                  </w:divBdr>
                  <w:divsChild>
                    <w:div w:id="1818186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875335">
              <w:marLeft w:val="0"/>
              <w:marRight w:val="0"/>
              <w:marTop w:val="0"/>
              <w:marBottom w:val="0"/>
              <w:divBdr>
                <w:top w:val="none" w:sz="0" w:space="0" w:color="auto"/>
                <w:left w:val="none" w:sz="0" w:space="0" w:color="auto"/>
                <w:bottom w:val="none" w:sz="0" w:space="0" w:color="auto"/>
                <w:right w:val="none" w:sz="0" w:space="0" w:color="auto"/>
              </w:divBdr>
            </w:div>
            <w:div w:id="2047487809">
              <w:marLeft w:val="0"/>
              <w:marRight w:val="0"/>
              <w:marTop w:val="0"/>
              <w:marBottom w:val="0"/>
              <w:divBdr>
                <w:top w:val="none" w:sz="0" w:space="0" w:color="auto"/>
                <w:left w:val="none" w:sz="0" w:space="0" w:color="auto"/>
                <w:bottom w:val="none" w:sz="0" w:space="0" w:color="auto"/>
                <w:right w:val="none" w:sz="0" w:space="0" w:color="auto"/>
              </w:divBdr>
              <w:divsChild>
                <w:div w:id="1019308886">
                  <w:marLeft w:val="0"/>
                  <w:marRight w:val="0"/>
                  <w:marTop w:val="0"/>
                  <w:marBottom w:val="0"/>
                  <w:divBdr>
                    <w:top w:val="none" w:sz="0" w:space="0" w:color="auto"/>
                    <w:left w:val="none" w:sz="0" w:space="0" w:color="auto"/>
                    <w:bottom w:val="none" w:sz="0" w:space="0" w:color="auto"/>
                    <w:right w:val="none" w:sz="0" w:space="0" w:color="auto"/>
                  </w:divBdr>
                  <w:divsChild>
                    <w:div w:id="337389157">
                      <w:marLeft w:val="0"/>
                      <w:marRight w:val="0"/>
                      <w:marTop w:val="0"/>
                      <w:marBottom w:val="0"/>
                      <w:divBdr>
                        <w:top w:val="none" w:sz="0" w:space="0" w:color="auto"/>
                        <w:left w:val="none" w:sz="0" w:space="0" w:color="auto"/>
                        <w:bottom w:val="none" w:sz="0" w:space="0" w:color="auto"/>
                        <w:right w:val="none" w:sz="0" w:space="0" w:color="auto"/>
                      </w:divBdr>
                      <w:divsChild>
                        <w:div w:id="477692345">
                          <w:marLeft w:val="0"/>
                          <w:marRight w:val="0"/>
                          <w:marTop w:val="0"/>
                          <w:marBottom w:val="0"/>
                          <w:divBdr>
                            <w:top w:val="none" w:sz="0" w:space="0" w:color="auto"/>
                            <w:left w:val="none" w:sz="0" w:space="0" w:color="auto"/>
                            <w:bottom w:val="none" w:sz="0" w:space="0" w:color="auto"/>
                            <w:right w:val="none" w:sz="0" w:space="0" w:color="auto"/>
                          </w:divBdr>
                        </w:div>
                      </w:divsChild>
                    </w:div>
                    <w:div w:id="1693140608">
                      <w:marLeft w:val="0"/>
                      <w:marRight w:val="0"/>
                      <w:marTop w:val="0"/>
                      <w:marBottom w:val="0"/>
                      <w:divBdr>
                        <w:top w:val="none" w:sz="0" w:space="0" w:color="auto"/>
                        <w:left w:val="none" w:sz="0" w:space="0" w:color="auto"/>
                        <w:bottom w:val="none" w:sz="0" w:space="0" w:color="auto"/>
                        <w:right w:val="none" w:sz="0" w:space="0" w:color="auto"/>
                      </w:divBdr>
                      <w:divsChild>
                        <w:div w:id="2127188530">
                          <w:marLeft w:val="0"/>
                          <w:marRight w:val="0"/>
                          <w:marTop w:val="0"/>
                          <w:marBottom w:val="0"/>
                          <w:divBdr>
                            <w:top w:val="none" w:sz="0" w:space="0" w:color="auto"/>
                            <w:left w:val="none" w:sz="0" w:space="0" w:color="auto"/>
                            <w:bottom w:val="none" w:sz="0" w:space="0" w:color="auto"/>
                            <w:right w:val="none" w:sz="0" w:space="0" w:color="auto"/>
                          </w:divBdr>
                        </w:div>
                      </w:divsChild>
                    </w:div>
                    <w:div w:id="1711176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4949819">
          <w:marLeft w:val="0"/>
          <w:marRight w:val="0"/>
          <w:marTop w:val="0"/>
          <w:marBottom w:val="0"/>
          <w:divBdr>
            <w:top w:val="none" w:sz="0" w:space="0" w:color="auto"/>
            <w:left w:val="none" w:sz="0" w:space="0" w:color="auto"/>
            <w:bottom w:val="none" w:sz="0" w:space="0" w:color="auto"/>
            <w:right w:val="none" w:sz="0" w:space="0" w:color="auto"/>
          </w:divBdr>
        </w:div>
        <w:div w:id="2129816556">
          <w:marLeft w:val="0"/>
          <w:marRight w:val="0"/>
          <w:marTop w:val="0"/>
          <w:marBottom w:val="0"/>
          <w:divBdr>
            <w:top w:val="none" w:sz="0" w:space="0" w:color="auto"/>
            <w:left w:val="none" w:sz="0" w:space="0" w:color="auto"/>
            <w:bottom w:val="none" w:sz="0" w:space="0" w:color="auto"/>
            <w:right w:val="none" w:sz="0" w:space="0" w:color="auto"/>
          </w:divBdr>
          <w:divsChild>
            <w:div w:id="65025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598112">
      <w:bodyDiv w:val="1"/>
      <w:marLeft w:val="0"/>
      <w:marRight w:val="0"/>
      <w:marTop w:val="0"/>
      <w:marBottom w:val="0"/>
      <w:divBdr>
        <w:top w:val="none" w:sz="0" w:space="0" w:color="auto"/>
        <w:left w:val="none" w:sz="0" w:space="0" w:color="auto"/>
        <w:bottom w:val="none" w:sz="0" w:space="0" w:color="auto"/>
        <w:right w:val="none" w:sz="0" w:space="0" w:color="auto"/>
      </w:divBdr>
      <w:divsChild>
        <w:div w:id="755400641">
          <w:marLeft w:val="0"/>
          <w:marRight w:val="0"/>
          <w:marTop w:val="0"/>
          <w:marBottom w:val="0"/>
          <w:divBdr>
            <w:top w:val="none" w:sz="0" w:space="0" w:color="auto"/>
            <w:left w:val="none" w:sz="0" w:space="0" w:color="auto"/>
            <w:bottom w:val="none" w:sz="0" w:space="0" w:color="auto"/>
            <w:right w:val="none" w:sz="0" w:space="0" w:color="auto"/>
          </w:divBdr>
        </w:div>
      </w:divsChild>
    </w:div>
    <w:div w:id="1346205189">
      <w:bodyDiv w:val="1"/>
      <w:marLeft w:val="0"/>
      <w:marRight w:val="0"/>
      <w:marTop w:val="0"/>
      <w:marBottom w:val="0"/>
      <w:divBdr>
        <w:top w:val="none" w:sz="0" w:space="0" w:color="auto"/>
        <w:left w:val="none" w:sz="0" w:space="0" w:color="auto"/>
        <w:bottom w:val="none" w:sz="0" w:space="0" w:color="auto"/>
        <w:right w:val="none" w:sz="0" w:space="0" w:color="auto"/>
      </w:divBdr>
    </w:div>
    <w:div w:id="1454861469">
      <w:bodyDiv w:val="1"/>
      <w:marLeft w:val="0"/>
      <w:marRight w:val="0"/>
      <w:marTop w:val="0"/>
      <w:marBottom w:val="0"/>
      <w:divBdr>
        <w:top w:val="none" w:sz="0" w:space="0" w:color="auto"/>
        <w:left w:val="none" w:sz="0" w:space="0" w:color="auto"/>
        <w:bottom w:val="none" w:sz="0" w:space="0" w:color="auto"/>
        <w:right w:val="none" w:sz="0" w:space="0" w:color="auto"/>
      </w:divBdr>
      <w:divsChild>
        <w:div w:id="1366712402">
          <w:marLeft w:val="0"/>
          <w:marRight w:val="0"/>
          <w:marTop w:val="150"/>
          <w:marBottom w:val="168"/>
          <w:divBdr>
            <w:top w:val="none" w:sz="0" w:space="0" w:color="auto"/>
            <w:left w:val="none" w:sz="0" w:space="0" w:color="auto"/>
            <w:bottom w:val="none" w:sz="0" w:space="0" w:color="auto"/>
            <w:right w:val="none" w:sz="0" w:space="0" w:color="auto"/>
          </w:divBdr>
        </w:div>
        <w:div w:id="824473974">
          <w:marLeft w:val="0"/>
          <w:marRight w:val="0"/>
          <w:marTop w:val="0"/>
          <w:marBottom w:val="0"/>
          <w:divBdr>
            <w:top w:val="none" w:sz="0" w:space="0" w:color="auto"/>
            <w:left w:val="none" w:sz="0" w:space="0" w:color="auto"/>
            <w:bottom w:val="none" w:sz="0" w:space="0" w:color="auto"/>
            <w:right w:val="none" w:sz="0" w:space="0" w:color="auto"/>
          </w:divBdr>
          <w:divsChild>
            <w:div w:id="1309699784">
              <w:marLeft w:val="0"/>
              <w:marRight w:val="0"/>
              <w:marTop w:val="105"/>
              <w:marBottom w:val="0"/>
              <w:divBdr>
                <w:top w:val="none" w:sz="0" w:space="0" w:color="auto"/>
                <w:left w:val="none" w:sz="0" w:space="0" w:color="auto"/>
                <w:bottom w:val="none" w:sz="0" w:space="0" w:color="auto"/>
                <w:right w:val="none" w:sz="0" w:space="0" w:color="auto"/>
              </w:divBdr>
            </w:div>
            <w:div w:id="370493163">
              <w:marLeft w:val="0"/>
              <w:marRight w:val="0"/>
              <w:marTop w:val="0"/>
              <w:marBottom w:val="0"/>
              <w:divBdr>
                <w:top w:val="none" w:sz="0" w:space="0" w:color="auto"/>
                <w:left w:val="none" w:sz="0" w:space="0" w:color="auto"/>
                <w:bottom w:val="none" w:sz="0" w:space="0" w:color="auto"/>
                <w:right w:val="none" w:sz="0" w:space="0" w:color="auto"/>
              </w:divBdr>
              <w:divsChild>
                <w:div w:id="379596907">
                  <w:marLeft w:val="255"/>
                  <w:marRight w:val="0"/>
                  <w:marTop w:val="0"/>
                  <w:marBottom w:val="0"/>
                  <w:divBdr>
                    <w:top w:val="none" w:sz="0" w:space="0" w:color="auto"/>
                    <w:left w:val="none" w:sz="0" w:space="0" w:color="auto"/>
                    <w:bottom w:val="none" w:sz="0" w:space="0" w:color="auto"/>
                    <w:right w:val="none" w:sz="0" w:space="0" w:color="auto"/>
                  </w:divBdr>
                </w:div>
              </w:divsChild>
            </w:div>
            <w:div w:id="492796691">
              <w:marLeft w:val="0"/>
              <w:marRight w:val="0"/>
              <w:marTop w:val="0"/>
              <w:marBottom w:val="0"/>
              <w:divBdr>
                <w:top w:val="none" w:sz="0" w:space="0" w:color="auto"/>
                <w:left w:val="none" w:sz="0" w:space="0" w:color="auto"/>
                <w:bottom w:val="none" w:sz="0" w:space="0" w:color="auto"/>
                <w:right w:val="none" w:sz="0" w:space="0" w:color="auto"/>
              </w:divBdr>
              <w:divsChild>
                <w:div w:id="1011179934">
                  <w:marLeft w:val="255"/>
                  <w:marRight w:val="0"/>
                  <w:marTop w:val="0"/>
                  <w:marBottom w:val="0"/>
                  <w:divBdr>
                    <w:top w:val="none" w:sz="0" w:space="0" w:color="auto"/>
                    <w:left w:val="none" w:sz="0" w:space="0" w:color="auto"/>
                    <w:bottom w:val="none" w:sz="0" w:space="0" w:color="auto"/>
                    <w:right w:val="none" w:sz="0" w:space="0" w:color="auto"/>
                  </w:divBdr>
                </w:div>
              </w:divsChild>
            </w:div>
            <w:div w:id="434638551">
              <w:marLeft w:val="0"/>
              <w:marRight w:val="0"/>
              <w:marTop w:val="0"/>
              <w:marBottom w:val="0"/>
              <w:divBdr>
                <w:top w:val="none" w:sz="0" w:space="0" w:color="auto"/>
                <w:left w:val="none" w:sz="0" w:space="0" w:color="auto"/>
                <w:bottom w:val="none" w:sz="0" w:space="0" w:color="auto"/>
                <w:right w:val="none" w:sz="0" w:space="0" w:color="auto"/>
              </w:divBdr>
              <w:divsChild>
                <w:div w:id="618416971">
                  <w:marLeft w:val="255"/>
                  <w:marRight w:val="0"/>
                  <w:marTop w:val="0"/>
                  <w:marBottom w:val="0"/>
                  <w:divBdr>
                    <w:top w:val="none" w:sz="0" w:space="0" w:color="auto"/>
                    <w:left w:val="none" w:sz="0" w:space="0" w:color="auto"/>
                    <w:bottom w:val="none" w:sz="0" w:space="0" w:color="auto"/>
                    <w:right w:val="none" w:sz="0" w:space="0" w:color="auto"/>
                  </w:divBdr>
                </w:div>
              </w:divsChild>
            </w:div>
            <w:div w:id="944536492">
              <w:marLeft w:val="0"/>
              <w:marRight w:val="0"/>
              <w:marTop w:val="0"/>
              <w:marBottom w:val="0"/>
              <w:divBdr>
                <w:top w:val="none" w:sz="0" w:space="0" w:color="auto"/>
                <w:left w:val="none" w:sz="0" w:space="0" w:color="auto"/>
                <w:bottom w:val="none" w:sz="0" w:space="0" w:color="auto"/>
                <w:right w:val="none" w:sz="0" w:space="0" w:color="auto"/>
              </w:divBdr>
              <w:divsChild>
                <w:div w:id="1494177075">
                  <w:marLeft w:val="255"/>
                  <w:marRight w:val="0"/>
                  <w:marTop w:val="0"/>
                  <w:marBottom w:val="0"/>
                  <w:divBdr>
                    <w:top w:val="none" w:sz="0" w:space="0" w:color="auto"/>
                    <w:left w:val="none" w:sz="0" w:space="0" w:color="auto"/>
                    <w:bottom w:val="none" w:sz="0" w:space="0" w:color="auto"/>
                    <w:right w:val="none" w:sz="0" w:space="0" w:color="auto"/>
                  </w:divBdr>
                </w:div>
              </w:divsChild>
            </w:div>
            <w:div w:id="991061223">
              <w:marLeft w:val="0"/>
              <w:marRight w:val="0"/>
              <w:marTop w:val="0"/>
              <w:marBottom w:val="0"/>
              <w:divBdr>
                <w:top w:val="none" w:sz="0" w:space="0" w:color="auto"/>
                <w:left w:val="none" w:sz="0" w:space="0" w:color="auto"/>
                <w:bottom w:val="none" w:sz="0" w:space="0" w:color="auto"/>
                <w:right w:val="none" w:sz="0" w:space="0" w:color="auto"/>
              </w:divBdr>
              <w:divsChild>
                <w:div w:id="489179273">
                  <w:marLeft w:val="255"/>
                  <w:marRight w:val="0"/>
                  <w:marTop w:val="0"/>
                  <w:marBottom w:val="0"/>
                  <w:divBdr>
                    <w:top w:val="none" w:sz="0" w:space="0" w:color="auto"/>
                    <w:left w:val="none" w:sz="0" w:space="0" w:color="auto"/>
                    <w:bottom w:val="none" w:sz="0" w:space="0" w:color="auto"/>
                    <w:right w:val="none" w:sz="0" w:space="0" w:color="auto"/>
                  </w:divBdr>
                </w:div>
              </w:divsChild>
            </w:div>
            <w:div w:id="1555894811">
              <w:marLeft w:val="0"/>
              <w:marRight w:val="0"/>
              <w:marTop w:val="0"/>
              <w:marBottom w:val="0"/>
              <w:divBdr>
                <w:top w:val="none" w:sz="0" w:space="0" w:color="auto"/>
                <w:left w:val="none" w:sz="0" w:space="0" w:color="auto"/>
                <w:bottom w:val="none" w:sz="0" w:space="0" w:color="auto"/>
                <w:right w:val="none" w:sz="0" w:space="0" w:color="auto"/>
              </w:divBdr>
              <w:divsChild>
                <w:div w:id="305934448">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896433180">
          <w:marLeft w:val="0"/>
          <w:marRight w:val="0"/>
          <w:marTop w:val="0"/>
          <w:marBottom w:val="0"/>
          <w:divBdr>
            <w:top w:val="none" w:sz="0" w:space="0" w:color="auto"/>
            <w:left w:val="none" w:sz="0" w:space="0" w:color="auto"/>
            <w:bottom w:val="none" w:sz="0" w:space="0" w:color="auto"/>
            <w:right w:val="none" w:sz="0" w:space="0" w:color="auto"/>
          </w:divBdr>
          <w:divsChild>
            <w:div w:id="1519931290">
              <w:marLeft w:val="0"/>
              <w:marRight w:val="0"/>
              <w:marTop w:val="105"/>
              <w:marBottom w:val="0"/>
              <w:divBdr>
                <w:top w:val="none" w:sz="0" w:space="0" w:color="auto"/>
                <w:left w:val="none" w:sz="0" w:space="0" w:color="auto"/>
                <w:bottom w:val="none" w:sz="0" w:space="0" w:color="auto"/>
                <w:right w:val="none" w:sz="0" w:space="0" w:color="auto"/>
              </w:divBdr>
            </w:div>
          </w:divsChild>
        </w:div>
        <w:div w:id="1756054502">
          <w:marLeft w:val="0"/>
          <w:marRight w:val="0"/>
          <w:marTop w:val="0"/>
          <w:marBottom w:val="0"/>
          <w:divBdr>
            <w:top w:val="none" w:sz="0" w:space="0" w:color="auto"/>
            <w:left w:val="none" w:sz="0" w:space="0" w:color="auto"/>
            <w:bottom w:val="none" w:sz="0" w:space="0" w:color="auto"/>
            <w:right w:val="none" w:sz="0" w:space="0" w:color="auto"/>
          </w:divBdr>
          <w:divsChild>
            <w:div w:id="1032809162">
              <w:marLeft w:val="0"/>
              <w:marRight w:val="0"/>
              <w:marTop w:val="105"/>
              <w:marBottom w:val="0"/>
              <w:divBdr>
                <w:top w:val="none" w:sz="0" w:space="0" w:color="auto"/>
                <w:left w:val="none" w:sz="0" w:space="0" w:color="auto"/>
                <w:bottom w:val="none" w:sz="0" w:space="0" w:color="auto"/>
                <w:right w:val="none" w:sz="0" w:space="0" w:color="auto"/>
              </w:divBdr>
            </w:div>
          </w:divsChild>
        </w:div>
        <w:div w:id="1215461963">
          <w:marLeft w:val="0"/>
          <w:marRight w:val="0"/>
          <w:marTop w:val="0"/>
          <w:marBottom w:val="0"/>
          <w:divBdr>
            <w:top w:val="none" w:sz="0" w:space="0" w:color="auto"/>
            <w:left w:val="none" w:sz="0" w:space="0" w:color="auto"/>
            <w:bottom w:val="none" w:sz="0" w:space="0" w:color="auto"/>
            <w:right w:val="none" w:sz="0" w:space="0" w:color="auto"/>
          </w:divBdr>
          <w:divsChild>
            <w:div w:id="1779791468">
              <w:marLeft w:val="0"/>
              <w:marRight w:val="0"/>
              <w:marTop w:val="105"/>
              <w:marBottom w:val="0"/>
              <w:divBdr>
                <w:top w:val="none" w:sz="0" w:space="0" w:color="auto"/>
                <w:left w:val="none" w:sz="0" w:space="0" w:color="auto"/>
                <w:bottom w:val="none" w:sz="0" w:space="0" w:color="auto"/>
                <w:right w:val="none" w:sz="0" w:space="0" w:color="auto"/>
              </w:divBdr>
            </w:div>
          </w:divsChild>
        </w:div>
        <w:div w:id="1433670233">
          <w:marLeft w:val="0"/>
          <w:marRight w:val="0"/>
          <w:marTop w:val="0"/>
          <w:marBottom w:val="0"/>
          <w:divBdr>
            <w:top w:val="none" w:sz="0" w:space="0" w:color="auto"/>
            <w:left w:val="none" w:sz="0" w:space="0" w:color="auto"/>
            <w:bottom w:val="none" w:sz="0" w:space="0" w:color="auto"/>
            <w:right w:val="none" w:sz="0" w:space="0" w:color="auto"/>
          </w:divBdr>
          <w:divsChild>
            <w:div w:id="1254317441">
              <w:marLeft w:val="0"/>
              <w:marRight w:val="0"/>
              <w:marTop w:val="105"/>
              <w:marBottom w:val="0"/>
              <w:divBdr>
                <w:top w:val="none" w:sz="0" w:space="0" w:color="auto"/>
                <w:left w:val="none" w:sz="0" w:space="0" w:color="auto"/>
                <w:bottom w:val="none" w:sz="0" w:space="0" w:color="auto"/>
                <w:right w:val="none" w:sz="0" w:space="0" w:color="auto"/>
              </w:divBdr>
            </w:div>
            <w:div w:id="249168474">
              <w:marLeft w:val="0"/>
              <w:marRight w:val="0"/>
              <w:marTop w:val="0"/>
              <w:marBottom w:val="0"/>
              <w:divBdr>
                <w:top w:val="none" w:sz="0" w:space="0" w:color="auto"/>
                <w:left w:val="none" w:sz="0" w:space="0" w:color="auto"/>
                <w:bottom w:val="none" w:sz="0" w:space="0" w:color="auto"/>
                <w:right w:val="none" w:sz="0" w:space="0" w:color="auto"/>
              </w:divBdr>
              <w:divsChild>
                <w:div w:id="1411124602">
                  <w:marLeft w:val="255"/>
                  <w:marRight w:val="0"/>
                  <w:marTop w:val="0"/>
                  <w:marBottom w:val="0"/>
                  <w:divBdr>
                    <w:top w:val="none" w:sz="0" w:space="0" w:color="auto"/>
                    <w:left w:val="none" w:sz="0" w:space="0" w:color="auto"/>
                    <w:bottom w:val="none" w:sz="0" w:space="0" w:color="auto"/>
                    <w:right w:val="none" w:sz="0" w:space="0" w:color="auto"/>
                  </w:divBdr>
                </w:div>
              </w:divsChild>
            </w:div>
            <w:div w:id="982663532">
              <w:marLeft w:val="0"/>
              <w:marRight w:val="0"/>
              <w:marTop w:val="0"/>
              <w:marBottom w:val="0"/>
              <w:divBdr>
                <w:top w:val="none" w:sz="0" w:space="0" w:color="auto"/>
                <w:left w:val="none" w:sz="0" w:space="0" w:color="auto"/>
                <w:bottom w:val="none" w:sz="0" w:space="0" w:color="auto"/>
                <w:right w:val="none" w:sz="0" w:space="0" w:color="auto"/>
              </w:divBdr>
              <w:divsChild>
                <w:div w:id="1013216806">
                  <w:marLeft w:val="255"/>
                  <w:marRight w:val="0"/>
                  <w:marTop w:val="0"/>
                  <w:marBottom w:val="0"/>
                  <w:divBdr>
                    <w:top w:val="none" w:sz="0" w:space="0" w:color="auto"/>
                    <w:left w:val="none" w:sz="0" w:space="0" w:color="auto"/>
                    <w:bottom w:val="none" w:sz="0" w:space="0" w:color="auto"/>
                    <w:right w:val="none" w:sz="0" w:space="0" w:color="auto"/>
                  </w:divBdr>
                </w:div>
              </w:divsChild>
            </w:div>
            <w:div w:id="482234989">
              <w:marLeft w:val="0"/>
              <w:marRight w:val="0"/>
              <w:marTop w:val="0"/>
              <w:marBottom w:val="0"/>
              <w:divBdr>
                <w:top w:val="none" w:sz="0" w:space="0" w:color="auto"/>
                <w:left w:val="none" w:sz="0" w:space="0" w:color="auto"/>
                <w:bottom w:val="none" w:sz="0" w:space="0" w:color="auto"/>
                <w:right w:val="none" w:sz="0" w:space="0" w:color="auto"/>
              </w:divBdr>
              <w:divsChild>
                <w:div w:id="1491141289">
                  <w:marLeft w:val="255"/>
                  <w:marRight w:val="0"/>
                  <w:marTop w:val="0"/>
                  <w:marBottom w:val="0"/>
                  <w:divBdr>
                    <w:top w:val="none" w:sz="0" w:space="0" w:color="auto"/>
                    <w:left w:val="none" w:sz="0" w:space="0" w:color="auto"/>
                    <w:bottom w:val="none" w:sz="0" w:space="0" w:color="auto"/>
                    <w:right w:val="none" w:sz="0" w:space="0" w:color="auto"/>
                  </w:divBdr>
                </w:div>
              </w:divsChild>
            </w:div>
            <w:div w:id="582228122">
              <w:marLeft w:val="0"/>
              <w:marRight w:val="0"/>
              <w:marTop w:val="0"/>
              <w:marBottom w:val="0"/>
              <w:divBdr>
                <w:top w:val="none" w:sz="0" w:space="0" w:color="auto"/>
                <w:left w:val="none" w:sz="0" w:space="0" w:color="auto"/>
                <w:bottom w:val="none" w:sz="0" w:space="0" w:color="auto"/>
                <w:right w:val="none" w:sz="0" w:space="0" w:color="auto"/>
              </w:divBdr>
              <w:divsChild>
                <w:div w:id="819342550">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446652550">
          <w:marLeft w:val="0"/>
          <w:marRight w:val="0"/>
          <w:marTop w:val="0"/>
          <w:marBottom w:val="0"/>
          <w:divBdr>
            <w:top w:val="none" w:sz="0" w:space="0" w:color="auto"/>
            <w:left w:val="none" w:sz="0" w:space="0" w:color="auto"/>
            <w:bottom w:val="none" w:sz="0" w:space="0" w:color="auto"/>
            <w:right w:val="none" w:sz="0" w:space="0" w:color="auto"/>
          </w:divBdr>
          <w:divsChild>
            <w:div w:id="1723288657">
              <w:marLeft w:val="0"/>
              <w:marRight w:val="0"/>
              <w:marTop w:val="105"/>
              <w:marBottom w:val="0"/>
              <w:divBdr>
                <w:top w:val="none" w:sz="0" w:space="0" w:color="auto"/>
                <w:left w:val="none" w:sz="0" w:space="0" w:color="auto"/>
                <w:bottom w:val="none" w:sz="0" w:space="0" w:color="auto"/>
                <w:right w:val="none" w:sz="0" w:space="0" w:color="auto"/>
              </w:divBdr>
            </w:div>
          </w:divsChild>
        </w:div>
        <w:div w:id="1540318281">
          <w:marLeft w:val="0"/>
          <w:marRight w:val="0"/>
          <w:marTop w:val="0"/>
          <w:marBottom w:val="0"/>
          <w:divBdr>
            <w:top w:val="none" w:sz="0" w:space="0" w:color="auto"/>
            <w:left w:val="none" w:sz="0" w:space="0" w:color="auto"/>
            <w:bottom w:val="none" w:sz="0" w:space="0" w:color="auto"/>
            <w:right w:val="none" w:sz="0" w:space="0" w:color="auto"/>
          </w:divBdr>
          <w:divsChild>
            <w:div w:id="2093315062">
              <w:marLeft w:val="0"/>
              <w:marRight w:val="0"/>
              <w:marTop w:val="105"/>
              <w:marBottom w:val="0"/>
              <w:divBdr>
                <w:top w:val="none" w:sz="0" w:space="0" w:color="auto"/>
                <w:left w:val="none" w:sz="0" w:space="0" w:color="auto"/>
                <w:bottom w:val="none" w:sz="0" w:space="0" w:color="auto"/>
                <w:right w:val="none" w:sz="0" w:space="0" w:color="auto"/>
              </w:divBdr>
            </w:div>
          </w:divsChild>
        </w:div>
        <w:div w:id="482311969">
          <w:marLeft w:val="0"/>
          <w:marRight w:val="0"/>
          <w:marTop w:val="0"/>
          <w:marBottom w:val="0"/>
          <w:divBdr>
            <w:top w:val="none" w:sz="0" w:space="0" w:color="auto"/>
            <w:left w:val="none" w:sz="0" w:space="0" w:color="auto"/>
            <w:bottom w:val="none" w:sz="0" w:space="0" w:color="auto"/>
            <w:right w:val="none" w:sz="0" w:space="0" w:color="auto"/>
          </w:divBdr>
          <w:divsChild>
            <w:div w:id="1727606988">
              <w:marLeft w:val="0"/>
              <w:marRight w:val="0"/>
              <w:marTop w:val="105"/>
              <w:marBottom w:val="0"/>
              <w:divBdr>
                <w:top w:val="none" w:sz="0" w:space="0" w:color="auto"/>
                <w:left w:val="none" w:sz="0" w:space="0" w:color="auto"/>
                <w:bottom w:val="none" w:sz="0" w:space="0" w:color="auto"/>
                <w:right w:val="none" w:sz="0" w:space="0" w:color="auto"/>
              </w:divBdr>
            </w:div>
          </w:divsChild>
        </w:div>
        <w:div w:id="1553425948">
          <w:marLeft w:val="0"/>
          <w:marRight w:val="0"/>
          <w:marTop w:val="0"/>
          <w:marBottom w:val="0"/>
          <w:divBdr>
            <w:top w:val="none" w:sz="0" w:space="0" w:color="auto"/>
            <w:left w:val="none" w:sz="0" w:space="0" w:color="auto"/>
            <w:bottom w:val="none" w:sz="0" w:space="0" w:color="auto"/>
            <w:right w:val="none" w:sz="0" w:space="0" w:color="auto"/>
          </w:divBdr>
          <w:divsChild>
            <w:div w:id="1341657462">
              <w:marLeft w:val="0"/>
              <w:marRight w:val="0"/>
              <w:marTop w:val="105"/>
              <w:marBottom w:val="0"/>
              <w:divBdr>
                <w:top w:val="none" w:sz="0" w:space="0" w:color="auto"/>
                <w:left w:val="none" w:sz="0" w:space="0" w:color="auto"/>
                <w:bottom w:val="none" w:sz="0" w:space="0" w:color="auto"/>
                <w:right w:val="none" w:sz="0" w:space="0" w:color="auto"/>
              </w:divBdr>
            </w:div>
          </w:divsChild>
        </w:div>
        <w:div w:id="66847096">
          <w:marLeft w:val="0"/>
          <w:marRight w:val="0"/>
          <w:marTop w:val="0"/>
          <w:marBottom w:val="0"/>
          <w:divBdr>
            <w:top w:val="none" w:sz="0" w:space="0" w:color="auto"/>
            <w:left w:val="none" w:sz="0" w:space="0" w:color="auto"/>
            <w:bottom w:val="none" w:sz="0" w:space="0" w:color="auto"/>
            <w:right w:val="none" w:sz="0" w:space="0" w:color="auto"/>
          </w:divBdr>
          <w:divsChild>
            <w:div w:id="1947229758">
              <w:marLeft w:val="0"/>
              <w:marRight w:val="0"/>
              <w:marTop w:val="105"/>
              <w:marBottom w:val="0"/>
              <w:divBdr>
                <w:top w:val="none" w:sz="0" w:space="0" w:color="auto"/>
                <w:left w:val="none" w:sz="0" w:space="0" w:color="auto"/>
                <w:bottom w:val="none" w:sz="0" w:space="0" w:color="auto"/>
                <w:right w:val="none" w:sz="0" w:space="0" w:color="auto"/>
              </w:divBdr>
            </w:div>
          </w:divsChild>
        </w:div>
        <w:div w:id="1570847847">
          <w:marLeft w:val="0"/>
          <w:marRight w:val="0"/>
          <w:marTop w:val="0"/>
          <w:marBottom w:val="0"/>
          <w:divBdr>
            <w:top w:val="none" w:sz="0" w:space="0" w:color="auto"/>
            <w:left w:val="none" w:sz="0" w:space="0" w:color="auto"/>
            <w:bottom w:val="none" w:sz="0" w:space="0" w:color="auto"/>
            <w:right w:val="none" w:sz="0" w:space="0" w:color="auto"/>
          </w:divBdr>
          <w:divsChild>
            <w:div w:id="1739133469">
              <w:marLeft w:val="0"/>
              <w:marRight w:val="0"/>
              <w:marTop w:val="105"/>
              <w:marBottom w:val="0"/>
              <w:divBdr>
                <w:top w:val="none" w:sz="0" w:space="0" w:color="auto"/>
                <w:left w:val="none" w:sz="0" w:space="0" w:color="auto"/>
                <w:bottom w:val="none" w:sz="0" w:space="0" w:color="auto"/>
                <w:right w:val="none" w:sz="0" w:space="0" w:color="auto"/>
              </w:divBdr>
            </w:div>
          </w:divsChild>
        </w:div>
        <w:div w:id="1151216150">
          <w:marLeft w:val="0"/>
          <w:marRight w:val="0"/>
          <w:marTop w:val="0"/>
          <w:marBottom w:val="0"/>
          <w:divBdr>
            <w:top w:val="none" w:sz="0" w:space="0" w:color="auto"/>
            <w:left w:val="none" w:sz="0" w:space="0" w:color="auto"/>
            <w:bottom w:val="none" w:sz="0" w:space="0" w:color="auto"/>
            <w:right w:val="none" w:sz="0" w:space="0" w:color="auto"/>
          </w:divBdr>
          <w:divsChild>
            <w:div w:id="1349136663">
              <w:marLeft w:val="0"/>
              <w:marRight w:val="0"/>
              <w:marTop w:val="105"/>
              <w:marBottom w:val="0"/>
              <w:divBdr>
                <w:top w:val="none" w:sz="0" w:space="0" w:color="auto"/>
                <w:left w:val="none" w:sz="0" w:space="0" w:color="auto"/>
                <w:bottom w:val="none" w:sz="0" w:space="0" w:color="auto"/>
                <w:right w:val="none" w:sz="0" w:space="0" w:color="auto"/>
              </w:divBdr>
            </w:div>
          </w:divsChild>
        </w:div>
        <w:div w:id="1572350060">
          <w:marLeft w:val="0"/>
          <w:marRight w:val="0"/>
          <w:marTop w:val="0"/>
          <w:marBottom w:val="0"/>
          <w:divBdr>
            <w:top w:val="none" w:sz="0" w:space="0" w:color="auto"/>
            <w:left w:val="none" w:sz="0" w:space="0" w:color="auto"/>
            <w:bottom w:val="none" w:sz="0" w:space="0" w:color="auto"/>
            <w:right w:val="none" w:sz="0" w:space="0" w:color="auto"/>
          </w:divBdr>
          <w:divsChild>
            <w:div w:id="712075454">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1564102226">
      <w:bodyDiv w:val="1"/>
      <w:marLeft w:val="0"/>
      <w:marRight w:val="0"/>
      <w:marTop w:val="0"/>
      <w:marBottom w:val="0"/>
      <w:divBdr>
        <w:top w:val="none" w:sz="0" w:space="0" w:color="auto"/>
        <w:left w:val="none" w:sz="0" w:space="0" w:color="auto"/>
        <w:bottom w:val="none" w:sz="0" w:space="0" w:color="auto"/>
        <w:right w:val="none" w:sz="0" w:space="0" w:color="auto"/>
      </w:divBdr>
    </w:div>
    <w:div w:id="1623271462">
      <w:bodyDiv w:val="1"/>
      <w:marLeft w:val="0"/>
      <w:marRight w:val="0"/>
      <w:marTop w:val="0"/>
      <w:marBottom w:val="0"/>
      <w:divBdr>
        <w:top w:val="none" w:sz="0" w:space="0" w:color="auto"/>
        <w:left w:val="none" w:sz="0" w:space="0" w:color="auto"/>
        <w:bottom w:val="none" w:sz="0" w:space="0" w:color="auto"/>
        <w:right w:val="none" w:sz="0" w:space="0" w:color="auto"/>
      </w:divBdr>
      <w:divsChild>
        <w:div w:id="347144258">
          <w:marLeft w:val="0"/>
          <w:marRight w:val="0"/>
          <w:marTop w:val="0"/>
          <w:marBottom w:val="0"/>
          <w:divBdr>
            <w:top w:val="none" w:sz="0" w:space="0" w:color="auto"/>
            <w:left w:val="none" w:sz="0" w:space="0" w:color="auto"/>
            <w:bottom w:val="none" w:sz="0" w:space="0" w:color="auto"/>
            <w:right w:val="none" w:sz="0" w:space="0" w:color="auto"/>
          </w:divBdr>
          <w:divsChild>
            <w:div w:id="92826455">
              <w:marLeft w:val="0"/>
              <w:marRight w:val="0"/>
              <w:marTop w:val="0"/>
              <w:marBottom w:val="0"/>
              <w:divBdr>
                <w:top w:val="none" w:sz="0" w:space="0" w:color="auto"/>
                <w:left w:val="none" w:sz="0" w:space="0" w:color="auto"/>
                <w:bottom w:val="none" w:sz="0" w:space="0" w:color="auto"/>
                <w:right w:val="none" w:sz="0" w:space="0" w:color="auto"/>
              </w:divBdr>
            </w:div>
            <w:div w:id="244653213">
              <w:marLeft w:val="0"/>
              <w:marRight w:val="0"/>
              <w:marTop w:val="0"/>
              <w:marBottom w:val="0"/>
              <w:divBdr>
                <w:top w:val="none" w:sz="0" w:space="0" w:color="auto"/>
                <w:left w:val="none" w:sz="0" w:space="0" w:color="auto"/>
                <w:bottom w:val="none" w:sz="0" w:space="0" w:color="auto"/>
                <w:right w:val="none" w:sz="0" w:space="0" w:color="auto"/>
              </w:divBdr>
              <w:divsChild>
                <w:div w:id="217254599">
                  <w:marLeft w:val="0"/>
                  <w:marRight w:val="0"/>
                  <w:marTop w:val="0"/>
                  <w:marBottom w:val="0"/>
                  <w:divBdr>
                    <w:top w:val="none" w:sz="0" w:space="0" w:color="auto"/>
                    <w:left w:val="none" w:sz="0" w:space="0" w:color="auto"/>
                    <w:bottom w:val="none" w:sz="0" w:space="0" w:color="auto"/>
                    <w:right w:val="none" w:sz="0" w:space="0" w:color="auto"/>
                  </w:divBdr>
                </w:div>
              </w:divsChild>
            </w:div>
            <w:div w:id="1478297451">
              <w:marLeft w:val="0"/>
              <w:marRight w:val="0"/>
              <w:marTop w:val="0"/>
              <w:marBottom w:val="0"/>
              <w:divBdr>
                <w:top w:val="none" w:sz="0" w:space="0" w:color="auto"/>
                <w:left w:val="none" w:sz="0" w:space="0" w:color="auto"/>
                <w:bottom w:val="none" w:sz="0" w:space="0" w:color="auto"/>
                <w:right w:val="none" w:sz="0" w:space="0" w:color="auto"/>
              </w:divBdr>
              <w:divsChild>
                <w:div w:id="693191573">
                  <w:marLeft w:val="0"/>
                  <w:marRight w:val="0"/>
                  <w:marTop w:val="0"/>
                  <w:marBottom w:val="0"/>
                  <w:divBdr>
                    <w:top w:val="none" w:sz="0" w:space="0" w:color="auto"/>
                    <w:left w:val="none" w:sz="0" w:space="0" w:color="auto"/>
                    <w:bottom w:val="none" w:sz="0" w:space="0" w:color="auto"/>
                    <w:right w:val="none" w:sz="0" w:space="0" w:color="auto"/>
                  </w:divBdr>
                </w:div>
              </w:divsChild>
            </w:div>
            <w:div w:id="2072652754">
              <w:marLeft w:val="0"/>
              <w:marRight w:val="0"/>
              <w:marTop w:val="0"/>
              <w:marBottom w:val="0"/>
              <w:divBdr>
                <w:top w:val="none" w:sz="0" w:space="0" w:color="auto"/>
                <w:left w:val="none" w:sz="0" w:space="0" w:color="auto"/>
                <w:bottom w:val="none" w:sz="0" w:space="0" w:color="auto"/>
                <w:right w:val="none" w:sz="0" w:space="0" w:color="auto"/>
              </w:divBdr>
              <w:divsChild>
                <w:div w:id="829100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9782393">
      <w:bodyDiv w:val="1"/>
      <w:marLeft w:val="0"/>
      <w:marRight w:val="0"/>
      <w:marTop w:val="0"/>
      <w:marBottom w:val="0"/>
      <w:divBdr>
        <w:top w:val="none" w:sz="0" w:space="0" w:color="auto"/>
        <w:left w:val="none" w:sz="0" w:space="0" w:color="auto"/>
        <w:bottom w:val="none" w:sz="0" w:space="0" w:color="auto"/>
        <w:right w:val="none" w:sz="0" w:space="0" w:color="auto"/>
      </w:divBdr>
    </w:div>
    <w:div w:id="1868711391">
      <w:bodyDiv w:val="1"/>
      <w:marLeft w:val="0"/>
      <w:marRight w:val="0"/>
      <w:marTop w:val="0"/>
      <w:marBottom w:val="0"/>
      <w:divBdr>
        <w:top w:val="none" w:sz="0" w:space="0" w:color="auto"/>
        <w:left w:val="none" w:sz="0" w:space="0" w:color="auto"/>
        <w:bottom w:val="none" w:sz="0" w:space="0" w:color="auto"/>
        <w:right w:val="none" w:sz="0" w:space="0" w:color="auto"/>
      </w:divBdr>
    </w:div>
    <w:div w:id="1901286954">
      <w:bodyDiv w:val="1"/>
      <w:marLeft w:val="0"/>
      <w:marRight w:val="0"/>
      <w:marTop w:val="0"/>
      <w:marBottom w:val="0"/>
      <w:divBdr>
        <w:top w:val="none" w:sz="0" w:space="0" w:color="auto"/>
        <w:left w:val="none" w:sz="0" w:space="0" w:color="auto"/>
        <w:bottom w:val="none" w:sz="0" w:space="0" w:color="auto"/>
        <w:right w:val="none" w:sz="0" w:space="0" w:color="auto"/>
      </w:divBdr>
      <w:divsChild>
        <w:div w:id="731539940">
          <w:marLeft w:val="0"/>
          <w:marRight w:val="0"/>
          <w:marTop w:val="0"/>
          <w:marBottom w:val="0"/>
          <w:divBdr>
            <w:top w:val="none" w:sz="0" w:space="0" w:color="auto"/>
            <w:left w:val="none" w:sz="0" w:space="0" w:color="auto"/>
            <w:bottom w:val="none" w:sz="0" w:space="0" w:color="auto"/>
            <w:right w:val="none" w:sz="0" w:space="0" w:color="auto"/>
          </w:divBdr>
          <w:divsChild>
            <w:div w:id="1849369610">
              <w:marLeft w:val="330"/>
              <w:marRight w:val="0"/>
              <w:marTop w:val="0"/>
              <w:marBottom w:val="0"/>
              <w:divBdr>
                <w:top w:val="none" w:sz="0" w:space="0" w:color="auto"/>
                <w:left w:val="none" w:sz="0" w:space="0" w:color="auto"/>
                <w:bottom w:val="none" w:sz="0" w:space="0" w:color="auto"/>
                <w:right w:val="none" w:sz="0" w:space="0" w:color="auto"/>
              </w:divBdr>
              <w:divsChild>
                <w:div w:id="1446542321">
                  <w:marLeft w:val="0"/>
                  <w:marRight w:val="0"/>
                  <w:marTop w:val="0"/>
                  <w:marBottom w:val="0"/>
                  <w:divBdr>
                    <w:top w:val="none" w:sz="0" w:space="0" w:color="auto"/>
                    <w:left w:val="none" w:sz="0" w:space="0" w:color="auto"/>
                    <w:bottom w:val="none" w:sz="0" w:space="0" w:color="auto"/>
                    <w:right w:val="none" w:sz="0" w:space="0" w:color="auto"/>
                  </w:divBdr>
                  <w:divsChild>
                    <w:div w:id="165321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288817">
      <w:bodyDiv w:val="1"/>
      <w:marLeft w:val="0"/>
      <w:marRight w:val="0"/>
      <w:marTop w:val="0"/>
      <w:marBottom w:val="0"/>
      <w:divBdr>
        <w:top w:val="none" w:sz="0" w:space="0" w:color="auto"/>
        <w:left w:val="none" w:sz="0" w:space="0" w:color="auto"/>
        <w:bottom w:val="none" w:sz="0" w:space="0" w:color="auto"/>
        <w:right w:val="none" w:sz="0" w:space="0" w:color="auto"/>
      </w:divBdr>
    </w:div>
    <w:div w:id="2015910014">
      <w:bodyDiv w:val="1"/>
      <w:marLeft w:val="0"/>
      <w:marRight w:val="0"/>
      <w:marTop w:val="0"/>
      <w:marBottom w:val="0"/>
      <w:divBdr>
        <w:top w:val="none" w:sz="0" w:space="0" w:color="auto"/>
        <w:left w:val="none" w:sz="0" w:space="0" w:color="auto"/>
        <w:bottom w:val="none" w:sz="0" w:space="0" w:color="auto"/>
        <w:right w:val="none" w:sz="0" w:space="0" w:color="auto"/>
      </w:divBdr>
    </w:div>
    <w:div w:id="2053309491">
      <w:bodyDiv w:val="1"/>
      <w:marLeft w:val="0"/>
      <w:marRight w:val="0"/>
      <w:marTop w:val="0"/>
      <w:marBottom w:val="0"/>
      <w:divBdr>
        <w:top w:val="none" w:sz="0" w:space="0" w:color="auto"/>
        <w:left w:val="none" w:sz="0" w:space="0" w:color="auto"/>
        <w:bottom w:val="none" w:sz="0" w:space="0" w:color="auto"/>
        <w:right w:val="none" w:sz="0" w:space="0" w:color="auto"/>
      </w:divBdr>
      <w:divsChild>
        <w:div w:id="493112962">
          <w:marLeft w:val="0"/>
          <w:marRight w:val="0"/>
          <w:marTop w:val="0"/>
          <w:marBottom w:val="0"/>
          <w:divBdr>
            <w:top w:val="none" w:sz="0" w:space="0" w:color="auto"/>
            <w:left w:val="none" w:sz="0" w:space="0" w:color="auto"/>
            <w:bottom w:val="none" w:sz="0" w:space="0" w:color="auto"/>
            <w:right w:val="none" w:sz="0" w:space="0" w:color="auto"/>
          </w:divBdr>
          <w:divsChild>
            <w:div w:id="918906538">
              <w:marLeft w:val="330"/>
              <w:marRight w:val="0"/>
              <w:marTop w:val="0"/>
              <w:marBottom w:val="0"/>
              <w:divBdr>
                <w:top w:val="none" w:sz="0" w:space="0" w:color="auto"/>
                <w:left w:val="none" w:sz="0" w:space="0" w:color="auto"/>
                <w:bottom w:val="none" w:sz="0" w:space="0" w:color="auto"/>
                <w:right w:val="none" w:sz="0" w:space="0" w:color="auto"/>
              </w:divBdr>
              <w:divsChild>
                <w:div w:id="997730041">
                  <w:marLeft w:val="0"/>
                  <w:marRight w:val="0"/>
                  <w:marTop w:val="0"/>
                  <w:marBottom w:val="0"/>
                  <w:divBdr>
                    <w:top w:val="none" w:sz="0" w:space="0" w:color="auto"/>
                    <w:left w:val="none" w:sz="0" w:space="0" w:color="auto"/>
                    <w:bottom w:val="none" w:sz="0" w:space="0" w:color="auto"/>
                    <w:right w:val="none" w:sz="0" w:space="0" w:color="auto"/>
                  </w:divBdr>
                  <w:divsChild>
                    <w:div w:id="453522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010658">
      <w:bodyDiv w:val="1"/>
      <w:marLeft w:val="0"/>
      <w:marRight w:val="0"/>
      <w:marTop w:val="0"/>
      <w:marBottom w:val="0"/>
      <w:divBdr>
        <w:top w:val="none" w:sz="0" w:space="0" w:color="auto"/>
        <w:left w:val="none" w:sz="0" w:space="0" w:color="auto"/>
        <w:bottom w:val="none" w:sz="0" w:space="0" w:color="auto"/>
        <w:right w:val="none" w:sz="0" w:space="0" w:color="auto"/>
      </w:divBdr>
    </w:div>
    <w:div w:id="2107576435">
      <w:bodyDiv w:val="1"/>
      <w:marLeft w:val="0"/>
      <w:marRight w:val="0"/>
      <w:marTop w:val="0"/>
      <w:marBottom w:val="0"/>
      <w:divBdr>
        <w:top w:val="none" w:sz="0" w:space="0" w:color="auto"/>
        <w:left w:val="none" w:sz="0" w:space="0" w:color="auto"/>
        <w:bottom w:val="none" w:sz="0" w:space="0" w:color="auto"/>
        <w:right w:val="none" w:sz="0" w:space="0" w:color="auto"/>
      </w:divBdr>
      <w:divsChild>
        <w:div w:id="461270682">
          <w:marLeft w:val="0"/>
          <w:marRight w:val="0"/>
          <w:marTop w:val="0"/>
          <w:marBottom w:val="0"/>
          <w:divBdr>
            <w:top w:val="none" w:sz="0" w:space="0" w:color="auto"/>
            <w:left w:val="none" w:sz="0" w:space="0" w:color="auto"/>
            <w:bottom w:val="none" w:sz="0" w:space="0" w:color="auto"/>
            <w:right w:val="none" w:sz="0" w:space="0" w:color="auto"/>
          </w:divBdr>
        </w:div>
        <w:div w:id="90534005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woz.tauron.pl/platform/application?MP_action=publicFilesList&amp;folder=000f00000000&amp;MP_module=main" TargetMode="External"/><Relationship Id="rId18" Type="http://schemas.openxmlformats.org/officeDocument/2006/relationships/hyperlink" Target="https://www.tauron-wytwarzanie.pl/" TargetMode="External"/><Relationship Id="rId26" Type="http://schemas.openxmlformats.org/officeDocument/2006/relationships/hyperlink" Target="mailto:cuwit@tauron.pl" TargetMode="External"/><Relationship Id="rId21" Type="http://schemas.openxmlformats.org/officeDocument/2006/relationships/hyperlink" Target="https://swoz.tauron.pl/platform/application?MP_action=publicFilesList&amp;folder=000f00000000&amp;MP_module=main" TargetMode="External"/><Relationship Id="rId34" Type="http://schemas.openxmlformats.org/officeDocument/2006/relationships/header" Target="header3.xml"/><Relationship Id="rId7" Type="http://schemas.openxmlformats.org/officeDocument/2006/relationships/styles" Target="styles.xml"/><Relationship Id="rId12" Type="http://schemas.openxmlformats.org/officeDocument/2006/relationships/hyperlink" Target="https://swoz.tauron.pl/platform/application?MP_action=publicFilesList&amp;folder=000f00000000&amp;MP_module=main" TargetMode="External"/><Relationship Id="rId17" Type="http://schemas.openxmlformats.org/officeDocument/2006/relationships/hyperlink" Target="http://www.tauron-wytwarzanie.pl/wydanie-przepustek" TargetMode="External"/><Relationship Id="rId25" Type="http://schemas.openxmlformats.org/officeDocument/2006/relationships/hyperlink" Target="http://www.tauron.pl"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swoz.tauron.pl/platform/application?MP_action=publicFilesList&amp;folder=000f00000000&amp;MP_module=main" TargetMode="External"/><Relationship Id="rId20" Type="http://schemas.openxmlformats.org/officeDocument/2006/relationships/hyperlink" Target="mailto:tw.cuw.rozrachunki@tauron-wytwarzanie.pl" TargetMode="External"/><Relationship Id="rId29" Type="http://schemas.openxmlformats.org/officeDocument/2006/relationships/hyperlink" Target="mailto:tw.zabezpieczenia@tauron-wytwarzanie.p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tauron-wytwarzanie.pl/dane-osobowe/klauzula-kontrahenci" TargetMode="External"/><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swoz.tauron.pl/platform/application?MP_action=publicFilesList&amp;folder=000f00000000&amp;MP_module=main" TargetMode="External"/><Relationship Id="rId23" Type="http://schemas.openxmlformats.org/officeDocument/2006/relationships/hyperlink" Target="https://swoz.tauron.pl/platform/application?MP_action=publicFilesList&amp;folder=000f00000000&amp;MP_module=main" TargetMode="External"/><Relationship Id="rId28" Type="http://schemas.openxmlformats.org/officeDocument/2006/relationships/image" Target="media/image2.emf"/><Relationship Id="rId36"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woz.tauron.pl/swoz2/servlet/HomeServlet?MP_action=publicFilesList&amp;folder=000f0007&amp;MP_module=main"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swoz.tauron.pl/platform/application?MP_action=publicFilesList&amp;folder=000f00000000&amp;MP_module=main" TargetMode="External"/><Relationship Id="rId22" Type="http://schemas.openxmlformats.org/officeDocument/2006/relationships/hyperlink" Target="https://swoz.tauron.pl/platform/application?MP_action=publicFilesList&amp;folder=000f00000000&amp;MP_module=main" TargetMode="External"/><Relationship Id="rId27" Type="http://schemas.openxmlformats.org/officeDocument/2006/relationships/image" Target="media/image1.emf"/><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settings" Target="settings.xml"/><Relationship Id="rId3" Type="http://schemas.openxmlformats.org/officeDocument/2006/relationships/customXml" Target="../customXml/item3.xml"/></Relationships>
</file>

<file path=word/_rels/footer2.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5/4lXwu5JkSBuDeNFYcdHVzZAkDwNYa3LIl7fKRdBiA=</DigestValue>
    </Reference>
    <Reference Type="http://www.w3.org/2000/09/xmldsig#Object" URI="#idOfficeObject">
      <DigestMethod Algorithm="http://www.w3.org/2001/04/xmlenc#sha256"/>
      <DigestValue>34CgvrHBlHu2t8XByKxxwjfBjSghj3Z3BitE+TO9aQY=</DigestValue>
    </Reference>
    <Reference Type="http://uri.etsi.org/01903#SignedProperties" URI="#idSignedProperties">
      <Transforms>
        <Transform Algorithm="http://www.w3.org/TR/2001/REC-xml-c14n-20010315"/>
      </Transforms>
      <DigestMethod Algorithm="http://www.w3.org/2001/04/xmlenc#sha256"/>
      <DigestValue>JqW4o0iP1u4//eVF2Wh3viQG1HvUsJPzB0GTiaI113U=</DigestValue>
    </Reference>
    <Reference Type="http://www.w3.org/2000/09/xmldsig#Object" URI="#idValidSigLnImg">
      <DigestMethod Algorithm="http://www.w3.org/2001/04/xmlenc#sha256"/>
      <DigestValue>+4B7sV/5ULr2mE0vEZMdmyuxGJiiU/BFqI5lbqTS2Sc=</DigestValue>
    </Reference>
    <Reference Type="http://www.w3.org/2000/09/xmldsig#Object" URI="#idInvalidSigLnImg">
      <DigestMethod Algorithm="http://www.w3.org/2001/04/xmlenc#sha256"/>
      <DigestValue>u6a6kjvApgbht0TLxcvbjAnmdtT/3piPTDWD+39BWtk=</DigestValue>
    </Reference>
  </SignedInfo>
  <SignatureValue>VT2Nahm/SrHpK/kgfE0vvnWh35xOPDeZiLDjhxLeM0obEQAXUrmROjRNIFEZoLlDS47vBoI0mhta
EYTfytzvgvnYpovB3c3VBGzG7FbmJnFxnJLWH+WCD3cKcLWqUdmoLCIX3iC0CQ9myrHc47LSq+km
mMD6S5OpmtXF6G9KyXxue8q0BTYJErAaO1B5vpagE4/9UqNr60WZBlxF72bDh0xp8CR/mMiXNIh1
HhK0PjQB97wYcuyGDItsYjSRfLFOrE7boQaQKRY10KoyFyO4sbbNOKL9tFPGMVZnmPvMHESFrqcX
SmsO52SqYfkYdz3Ld85/2udwymtTpr2NYY+tNw==</SignatureValue>
  <KeyInfo>
    <X509Data>
      <X509Certificate>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3"/>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37"/>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36"/>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35"/>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34"/>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Transform>
          <Transform Algorithm="http://www.w3.org/TR/2001/REC-xml-c14n-20010315"/>
        </Transforms>
        <DigestMethod Algorithm="http://www.w3.org/2001/04/xmlenc#sha256"/>
        <DigestValue>Q5lk+S3eLsxFwteqYeBbBZeEXmYnKNyG4FlZ6ELwqA8=</DigestValue>
      </Reference>
      <Reference URI="/word/_rels/foot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yHW4EyhpvZq7N6N2+/RL24rvFWPVNdO/xCNNtQlbaLQ=</DigestValue>
      </Reference>
      <Reference URI="/word/document.xml?ContentType=application/vnd.openxmlformats-officedocument.wordprocessingml.document.main+xml">
        <DigestMethod Algorithm="http://www.w3.org/2001/04/xmlenc#sha256"/>
        <DigestValue>27OJ7OzxB+aedOor1aU5mbki8cnYxuz6JMDNuwrCEJM=</DigestValue>
      </Reference>
      <Reference URI="/word/endnotes.xml?ContentType=application/vnd.openxmlformats-officedocument.wordprocessingml.endnotes+xml">
        <DigestMethod Algorithm="http://www.w3.org/2001/04/xmlenc#sha256"/>
        <DigestValue>q2X0977emorD1ZGfLtM6s0LwGwIpeydYmbRWIvYC4oo=</DigestValue>
      </Reference>
      <Reference URI="/word/fontTable.xml?ContentType=application/vnd.openxmlformats-officedocument.wordprocessingml.fontTable+xml">
        <DigestMethod Algorithm="http://www.w3.org/2001/04/xmlenc#sha256"/>
        <DigestValue>+TAG9iw1TfVWBYhII9/CqgQylCKrPvPt60agHYKZxqM=</DigestValue>
      </Reference>
      <Reference URI="/word/footer1.xml?ContentType=application/vnd.openxmlformats-officedocument.wordprocessingml.footer+xml">
        <DigestMethod Algorithm="http://www.w3.org/2001/04/xmlenc#sha256"/>
        <DigestValue>8gj54sm6wD1hH0dEsIl+NIiNXjNYUCEsLlRuG5xU3q0=</DigestValue>
      </Reference>
      <Reference URI="/word/footer2.xml?ContentType=application/vnd.openxmlformats-officedocument.wordprocessingml.footer+xml">
        <DigestMethod Algorithm="http://www.w3.org/2001/04/xmlenc#sha256"/>
        <DigestValue>y9nvdf/S6dBBTW4EFH9FlrGfW4zcr3ts2XxnxAhf4gU=</DigestValue>
      </Reference>
      <Reference URI="/word/footer3.xml?ContentType=application/vnd.openxmlformats-officedocument.wordprocessingml.footer+xml">
        <DigestMethod Algorithm="http://www.w3.org/2001/04/xmlenc#sha256"/>
        <DigestValue>PC2pC62/hV6vhOzmkCZDKlcvuwgaFFlf1uVoFeC2BYE=</DigestValue>
      </Reference>
      <Reference URI="/word/footnotes.xml?ContentType=application/vnd.openxmlformats-officedocument.wordprocessingml.footnotes+xml">
        <DigestMethod Algorithm="http://www.w3.org/2001/04/xmlenc#sha256"/>
        <DigestValue>d11HYMLm4HCwUO+c5yhXYPdkPfYeB4iJmA+wkA+uQMM=</DigestValue>
      </Reference>
      <Reference URI="/word/header1.xml?ContentType=application/vnd.openxmlformats-officedocument.wordprocessingml.header+xml">
        <DigestMethod Algorithm="http://www.w3.org/2001/04/xmlenc#sha256"/>
        <DigestValue>T42HvmYBx+7p5ReQUMytdX5A3AQY0R32v1DCBU9iP0A=</DigestValue>
      </Reference>
      <Reference URI="/word/header2.xml?ContentType=application/vnd.openxmlformats-officedocument.wordprocessingml.header+xml">
        <DigestMethod Algorithm="http://www.w3.org/2001/04/xmlenc#sha256"/>
        <DigestValue>7DTSMDrLky9WHxiwaagHZyi7F0a4DsTn5Z/qA4syfNk=</DigestValue>
      </Reference>
      <Reference URI="/word/header3.xml?ContentType=application/vnd.openxmlformats-officedocument.wordprocessingml.header+xml">
        <DigestMethod Algorithm="http://www.w3.org/2001/04/xmlenc#sha256"/>
        <DigestValue>8Jl1NOFH41CP/CA7s27EcQCvZaLEJfLV8w1HxPbbhsc=</DigestValue>
      </Reference>
      <Reference URI="/word/media/image1.emf?ContentType=image/x-emf">
        <DigestMethod Algorithm="http://www.w3.org/2001/04/xmlenc#sha256"/>
        <DigestValue>xJ/Gj3XjJNn93R3VQYqxdLn7KPDJU4ZxcrT+6FBQh9o=</DigestValue>
      </Reference>
      <Reference URI="/word/media/image2.emf?ContentType=image/x-emf">
        <DigestMethod Algorithm="http://www.w3.org/2001/04/xmlenc#sha256"/>
        <DigestValue>3XangK4Klnnmht5pAtpZlAerHSE9sZLIVlSYhH9dP1U=</DigestValue>
      </Reference>
      <Reference URI="/word/media/image3.emf?ContentType=image/x-emf">
        <DigestMethod Algorithm="http://www.w3.org/2001/04/xmlenc#sha256"/>
        <DigestValue>QjZI0XRx9vkfSuYBWc5ubkrTbQiVtwVHoT7ZQ5PbpII=</DigestValue>
      </Reference>
      <Reference URI="/word/numbering.xml?ContentType=application/vnd.openxmlformats-officedocument.wordprocessingml.numbering+xml">
        <DigestMethod Algorithm="http://www.w3.org/2001/04/xmlenc#sha256"/>
        <DigestValue>pUDmDq1joo1nFkmEVe73q2+VABo6ZA2OJdmHx/KJ2ng=</DigestValue>
      </Reference>
      <Reference URI="/word/settings.xml?ContentType=application/vnd.openxmlformats-officedocument.wordprocessingml.settings+xml">
        <DigestMethod Algorithm="http://www.w3.org/2001/04/xmlenc#sha256"/>
        <DigestValue>SbunOewnChu2urvc88pEyR4AKt3Iq28EKr792xEd5hk=</DigestValue>
      </Reference>
      <Reference URI="/word/styles.xml?ContentType=application/vnd.openxmlformats-officedocument.wordprocessingml.styles+xml">
        <DigestMethod Algorithm="http://www.w3.org/2001/04/xmlenc#sha256"/>
        <DigestValue>pLgm9BhQpblqjy+e+khGr1sQVXFLh6/4EYbqOaUEL4I=</DigestValue>
      </Reference>
      <Reference URI="/word/theme/theme1.xml?ContentType=application/vnd.openxmlformats-officedocument.theme+xml">
        <DigestMethod Algorithm="http://www.w3.org/2001/04/xmlenc#sha256"/>
        <DigestValue>cKcNhElHcsGFXsbC+aFuD8bMQb2wzjdDVj7ZQ7Y+B7g=</DigestValue>
      </Reference>
      <Reference URI="/word/webSettings.xml?ContentType=application/vnd.openxmlformats-officedocument.wordprocessingml.webSettings+xml">
        <DigestMethod Algorithm="http://www.w3.org/2001/04/xmlenc#sha256"/>
        <DigestValue>Qt64X/S48DFLePiZssN4okgc3Z6ujBY7VpWRbm/Al4c=</DigestValue>
      </Reference>
    </Manifest>
    <SignatureProperties>
      <SignatureProperty Id="idSignatureTime" Target="#idPackageSignature">
        <mdssi:SignatureTime xmlns:mdssi="http://schemas.openxmlformats.org/package/2006/digital-signature">
          <mdssi:Format>YYYY-MM-DDThh:mm:ssTZD</mdssi:Format>
          <mdssi:Value>2025-12-05T06:45:44Z</mdssi:Value>
        </mdssi:SignatureTime>
      </SignatureProperty>
    </SignatureProperties>
  </Object>
  <Object Id="idOfficeObject">
    <SignatureProperties>
      <SignatureProperty Id="idOfficeV1Details" Target="#idPackageSignature">
        <SignatureInfoV1 xmlns="http://schemas.microsoft.com/office/2006/digsig">
          <SetupID>{DE329C79-EA96-4FF9-9FDB-D16EAF2C0A01}</SetupID>
          <SignatureText>Jacek Dańczak</SignatureText>
          <SignatureImage/>
          <SignatureComments/>
          <WindowsVersion>10.0</WindowsVersion>
          <OfficeVersion>16.0.19231/27</OfficeVersion>
          <ApplicationVersion>16.0.19231</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2025-12-05T06:45:44Z</xd:SigningTime>
          <xd:SigningCertificate>
            <xd:Cert>
              <xd:CertDigest>
                <DigestMethod Algorithm="http://www.w3.org/2001/04/xmlenc#sha256"/>
                <DigestValue>Kp53GAonfwjmMMJtPBYLgEYbzKyfdZ6uZefQ7E1eLuc=</DigestValue>
              </xd:CertDigest>
              <xd:IssuerSerial>
                <X509IssuerName>CN=TAURON CA1, O=TAURON, C=PL</X509IssuerName>
                <X509SerialNumber>1858862877826758614955027260583127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CBkAAJo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RXUQRPa00HAAAAABAAAAAoAAABMAAAAAAAAAAAAAAAAAAAA//////////9gAAAAMAA1AC4AMQAyAC4AMgAwADIANQ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CRQR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NAAAARwAAACkAAAAzAAAAZQ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OAAAASAAAACUAAAAMAAAABAAAAFQAAACcAAAAKgAAADMAAACMAAAARwAAAAEAAABVFdRBE9rTQSoAAAAzAAAADQAAAEwAAAAAAAAAAAAAAAAAAAD//////////2gAAABKAGEAYwBlAGsAIABEAGEARAFjAHoAYQBrAAnlBgAAAAgAAAAHAAAACAAAAAgAAAAEAAAACwAAAAgAAAAJAAAABwAAAAc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</Object>
  <Object Id="idInvalidSigLnImg">AQAAAGwAAAAAAAAAAAAAAP8AAAB/AAAAAAAAAAAAAACDGgAAPg0AACBFTUYAAAEAkB4AAKE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MR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NAAAARwAAACkAAAAzAAAAZQ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OAAAASAAAACUAAAAMAAAABAAAAFQAAACcAAAAKgAAADMAAACMAAAARwAAAAEAAABVFdRBE9rTQSoAAAAzAAAADQAAAEwAAAAAAAAAAAAAAAAAAAD//////////2gAAABKAGEAYwBlAGsAIABEAGEARAFjAHoAYQBrAHRhBgAAAAgAAAAHAAAACAAAAAgAAAAEAAAACwAAAAgAAAAJAAAABwAAAAc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LongProp xmlns="" name="f32c5391a0744b29a46e1aa455efecb6"><![CDATA[Kopalnia Wapienia Czatkowice|4bc486db-a955-44c7-94e2-6b60320e8482;TAURON Ciepło|7297b7d9-2903-4281-aa71-d4fd964de787;TAURON Dystrybucja|36534631-86c2-4fbf-873d-1cbe77a84a21;TAURON Dystrybucja Serwis|f7cfd82e-fa31-4b80-afc7-d2344f1cdcb2;TAURON Ekoenergia|99cd820d-159a-4bac-a592-b2cdb1985444;TAURON Obsługa Klienta|14d6a906-9513-4518-9b61-c13cea599997;TAURON Polska Energia|96a2e07a-5573-46d6-9da3-1c751d26c404;TAURON Sprzedaż|628eb5ee-2733-4ec0-9931-6d63faf5d701;TAURON Sprzedaż GZE|34a30f53-314b-49c5-bfd7-64166858f7e2;TAURON Wydobycie|5610aaf1-1c7f-4dd5-bf66-08027335551f;TAURON Wytwarzanie|c33ceef7-f998-40f6-9899-d6907f2fd374]]></LongProp>
  <LongProp xmlns="" name="CompanyDictionary"><![CDATA[29;#Kopalnia Wapienia Czatkowice|4bc486db-a955-44c7-94e2-6b60320e8482;#73;#TAURON Ciepło|7297b7d9-2903-4281-aa71-d4fd964de787;#25;#TAURON Dystrybucja|36534631-86c2-4fbf-873d-1cbe77a84a21;#91;#TAURON Dystrybucja Serwis|f7cfd82e-fa31-4b80-afc7-d2344f1cdcb2;#65;#TAURON Ekoenergia|99cd820d-159a-4bac-a592-b2cdb1985444;#1;#TAURON Obsługa Klienta|14d6a906-9513-4518-9b61-c13cea599997;#18;#TAURON Polska Energia|96a2e07a-5573-46d6-9da3-1c751d26c404;#67;#TAURON Sprzedaż|628eb5ee-2733-4ec0-9931-6d63faf5d701;#102;#TAURON Sprzedaż GZE|34a30f53-314b-49c5-bfd7-64166858f7e2;#85;#TAURON Wydobycie|5610aaf1-1c7f-4dd5-bf66-08027335551f;#32;#TAURON Wytwarzanie|c33ceef7-f998-40f6-9899-d6907f2fd374]]></LongProp>
  <LongProp xmlns="" name="DisplayName"><![CDATA[Zarządzenie nr 34/2020 Prezesa Zarządu TAURON Polska Energia z dn. 2020-04-16 w sprawie wprowadzenia do stosowania nowego brzmienia Regulaminu Stosowania Klauzul Standardowych i Wzorów Umów w Grupie TAURON, który stanowi dokument powiązany do Megaprocesu 3.8 Obsługa prawna
]]></LongProp>
  <LongProp xmlns="" name="TaxCatchAll"><![CDATA[73;#TAURON Ciepło|7297b7d9-2903-4281-aa71-d4fd964de787;#102;#TAURON Sprzedaż GZE|34a30f53-314b-49c5-bfd7-64166858f7e2;#32;#TAURON Wytwarzanie|c33ceef7-f998-40f6-9899-d6907f2fd374;#67;#TAURON Sprzedaż|628eb5ee-2733-4ec0-9931-6d63faf5d701;#29;#Kopalnia Wapienia Czatkowice|4bc486db-a955-44c7-94e2-6b60320e8482;#65;#TAURON Ekoenergia|99cd820d-159a-4bac-a592-b2cdb1985444;#25;#TAURON Dystrybucja|36534631-86c2-4fbf-873d-1cbe77a84a21;#18;#TAURON Polska Energia|96a2e07a-5573-46d6-9da3-1c751d26c404;#91;#TAURON Dystrybucja Serwis|f7cfd82e-fa31-4b80-afc7-d2344f1cdcb2;#12;#Prezes Zarządu TAURON Polska Energia|410a0ac8-82de-4f32-a9d8-9312e0aa8915;#85;#TAURON Wydobycie|5610aaf1-1c7f-4dd5-bf66-08027335551f;#5;#Ogólnozakładowe|a7b7e062-55e6-49a3-a1c0-de4dc48976f6;#1;#TAURON Obsługa Klienta|14d6a906-9513-4518-9b61-c13cea599997]]></LongProp>
  <LongProp xmlns="" name="MainNormativeAct"><![CDATA[<?xml version="1.0" encoding="utf-16"?><RelatedItemsCollection xmlns:xsd="http://www.w3.org/2001/XMLSchema" xmlns:xsi="http://www.w3.org/2001/XMLSchema-instance">  <RelatedItem>    <Name>Zarządzenie nr 34/2020 Prezesa Zarządu TAURON Polska Energia z dn. 2020-04-16 w sprawie wprowadzenia do stosowania nowego brzmienia Regulaminu Stosowania Klauzul Standardowych i Wzorów Umów w Grupie TAURON, który stanowi dokument powiązany do Megaprocesu 3.8 Obsługa prawna</Name>    <Url>https://w.tauronet.tauron.pl/Regulacje/wkan/GK/WkAN/Zarządzenie nr 34-2020 do stosowania w Grupie TAURON/Zarządzenie nr 34-2020 do stosowania w Grupie TAURON.pdf</Url>    <Icon>/_layouts/15/images/icpdf.png</Icon>  </RelatedItem></RelatedItemsCollection>]]></LongProp>
  <LongProp xmlns="" name="RegulationDescription"><![CDATA[<div class="descriptionHeader">Uchyla</div><div class="descriptionValue"><div class="itdev-RelatedItem"><span class="ms-vb-icon"><img src="/_layouts/15/images/icgen.gif" /></span><a class="fieldElementA" href="/Regulacje/wkan/GK/_layouts/15/ITDev/RelatedItems/RelatedItemsRedirect.aspx?RedirectMode=1&amp;Url=https%3a//w.tauronet.tauron.pl/Regulacje/wkan/GK/WkAN/Zarz%25c4%2585dzenie%2520nr%252043-2018%2520do%2520stosowania%2520w%2520Grupie%2520TAURON">Zarządzenie nr 43-2018 do stosowania w Grupie TAURON</a></div></div>]]></LongProp>
  <LongProp xmlns="" name="RegulationAttachments"><![CDATA[<?xml version="1.0" encoding="utf-16"?><RelatedItemsCollection xmlns:xsd="http://www.w3.org/2001/XMLSchema" xmlns:xsi="http://www.w3.org/2001/XMLSchema-instance">  <RelatedItem>    <Name>Regulamin Stosowania Klauzul Standardowych i Wzorów Umów w Grupie TAURON.pdf</Name>    <Url>https://w.tauronet.tauron.pl/Regulacje/wkan/GK/WkAN/Zarządzenie nr 34-2020 do stosowania w Grupie TAURON/Regulamin Stosowania Klauzul Standardowych i Wzorów Umów w Grupie TAURON.pdf</Url>    <Icon>/_layouts/15/images/icpdf.png</Icon>  </RelatedItem></RelatedItemsCollection>]]></LongProp>
</LongProperties>
</file>

<file path=customXml/item3.xml><?xml version="1.0" encoding="utf-8"?>
<ct:contentTypeSchema xmlns:ct="http://schemas.microsoft.com/office/2006/metadata/contentType" xmlns:ma="http://schemas.microsoft.com/office/2006/metadata/properties/metaAttributes" ct:_="" ma:_="" ma:contentTypeName="Załącznik do regulacji" ma:contentTypeID="0x010100D432745D73C482428ECF3F27EB92AD6F00A57FD946DE04B041BD555A3644D138A1" ma:contentTypeVersion="7" ma:contentTypeDescription="" ma:contentTypeScope="" ma:versionID="8b62e994b7a77fb41dc73bc9cc4cae5b">
  <xsd:schema xmlns:xsd="http://www.w3.org/2001/XMLSchema" xmlns:xs="http://www.w3.org/2001/XMLSchema" xmlns:p="http://schemas.microsoft.com/office/2006/metadata/properties" xmlns:ns2="619efcc4-ffe2-433b-881f-cf9a2d03ee52" xmlns:ns3="adbb02b9-1e9b-4438-9677-23cbaec65084" targetNamespace="http://schemas.microsoft.com/office/2006/metadata/properties" ma:root="true" ma:fieldsID="29d9ff9da8865ca13b9c34a09e1cccbe" ns2:_="" ns3:_="">
    <xsd:import namespace="619efcc4-ffe2-433b-881f-cf9a2d03ee52"/>
    <xsd:import namespace="adbb02b9-1e9b-4438-9677-23cbaec65084"/>
    <xsd:element name="properties">
      <xsd:complexType>
        <xsd:sequence>
          <xsd:element name="documentManagement">
            <xsd:complexType>
              <xsd:all>
                <xsd:element ref="ns2:PublicationGuid" minOccurs="0"/>
                <xsd:element ref="ns3:FirstPublic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9efcc4-ffe2-433b-881f-cf9a2d03ee52" elementFormDefault="qualified">
    <xsd:import namespace="http://schemas.microsoft.com/office/2006/documentManagement/types"/>
    <xsd:import namespace="http://schemas.microsoft.com/office/infopath/2007/PartnerControls"/>
    <xsd:element name="PublicationGuid" ma:index="8" nillable="true" ma:displayName="Identyfikator publikacji" ma:internalName="PublicationGu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bb02b9-1e9b-4438-9677-23cbaec65084" elementFormDefault="qualified">
    <xsd:import namespace="http://schemas.microsoft.com/office/2006/documentManagement/types"/>
    <xsd:import namespace="http://schemas.microsoft.com/office/infopath/2007/PartnerControls"/>
    <xsd:element name="FirstPublicationDate" ma:index="9" nillable="true" ma:displayName="Data pierwszej publikacji" ma:format="DateTime" ma:internalName="FirstPublicationDate"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FirstPublicationDate xmlns="adbb02b9-1e9b-4438-9677-23cbaec65084" xsi:nil="true"/>
    <PublicationGuid xmlns="619efcc4-ffe2-433b-881f-cf9a2d03ee52" xsi:nil="true"/>
  </documentManagement>
</p:properties>
</file>

<file path=customXml/itemProps1.xml><?xml version="1.0" encoding="utf-8"?>
<ds:datastoreItem xmlns:ds="http://schemas.openxmlformats.org/officeDocument/2006/customXml" ds:itemID="{BD411255-11B6-475D-812B-D3ADBA5F9C73}">
  <ds:schemaRefs>
    <ds:schemaRef ds:uri="http://schemas.microsoft.com/sharepoint/v3/contenttype/forms"/>
  </ds:schemaRefs>
</ds:datastoreItem>
</file>

<file path=customXml/itemProps2.xml><?xml version="1.0" encoding="utf-8"?>
<ds:datastoreItem xmlns:ds="http://schemas.openxmlformats.org/officeDocument/2006/customXml" ds:itemID="{88E0B926-3E86-4027-B28E-EF34CF856CAC}">
  <ds:schemaRefs>
    <ds:schemaRef ds:uri="http://schemas.microsoft.com/office/2006/metadata/longProperties"/>
    <ds:schemaRef ds:uri=""/>
  </ds:schemaRefs>
</ds:datastoreItem>
</file>

<file path=customXml/itemProps3.xml><?xml version="1.0" encoding="utf-8"?>
<ds:datastoreItem xmlns:ds="http://schemas.openxmlformats.org/officeDocument/2006/customXml" ds:itemID="{B9299F64-DFAF-49F1-9749-B32AE47F4A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9efcc4-ffe2-433b-881f-cf9a2d03ee52"/>
    <ds:schemaRef ds:uri="adbb02b9-1e9b-4438-9677-23cbaec650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4A38165-3286-4DDE-A9DA-2A62B0793D05}">
  <ds:schemaRefs>
    <ds:schemaRef ds:uri="http://schemas.openxmlformats.org/officeDocument/2006/bibliography"/>
  </ds:schemaRefs>
</ds:datastoreItem>
</file>

<file path=customXml/itemProps5.xml><?xml version="1.0" encoding="utf-8"?>
<ds:datastoreItem xmlns:ds="http://schemas.openxmlformats.org/officeDocument/2006/customXml" ds:itemID="{CA333A3B-3963-4C64-96AB-AEEF6EE6ECA7}">
  <ds:schemaRefs>
    <ds:schemaRef ds:uri="http://schemas.microsoft.com/office/2006/metadata/properties"/>
    <ds:schemaRef ds:uri="http://schemas.microsoft.com/office/infopath/2007/PartnerControls"/>
    <ds:schemaRef ds:uri="adbb02b9-1e9b-4438-9677-23cbaec65084"/>
    <ds:schemaRef ds:uri="619efcc4-ffe2-433b-881f-cf9a2d03ee52"/>
  </ds:schemaRefs>
</ds:datastoreItem>
</file>

<file path=docProps/app.xml><?xml version="1.0" encoding="utf-8"?>
<Properties xmlns="http://schemas.openxmlformats.org/officeDocument/2006/extended-properties" xmlns:vt="http://schemas.openxmlformats.org/officeDocument/2006/docPropsVTypes">
  <Template>Normal</Template>
  <TotalTime>892</TotalTime>
  <Pages>54</Pages>
  <Words>22708</Words>
  <Characters>136251</Characters>
  <Application>Microsoft Office Word</Application>
  <DocSecurity>0</DocSecurity>
  <Lines>1135</Lines>
  <Paragraphs>317</Paragraphs>
  <ScaleCrop>false</ScaleCrop>
  <HeadingPairs>
    <vt:vector size="2" baseType="variant">
      <vt:variant>
        <vt:lpstr>Tytuł</vt:lpstr>
      </vt:variant>
      <vt:variant>
        <vt:i4>1</vt:i4>
      </vt:variant>
    </vt:vector>
  </HeadingPairs>
  <TitlesOfParts>
    <vt:vector size="1" baseType="lpstr">
      <vt:lpstr>Załącznik nr 5 - Wzór umowy na roboty budowlane</vt:lpstr>
    </vt:vector>
  </TitlesOfParts>
  <Company> </Company>
  <LinksUpToDate>false</LinksUpToDate>
  <CharactersWithSpaces>158642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5 - Wzór umowy na roboty budowlane</dc:title>
  <dc:subject/>
  <dc:creator>Tomasiewicz Monika</dc:creator>
  <cp:keywords/>
  <dc:description/>
  <cp:lastModifiedBy>Dańczak Jacek (TW)</cp:lastModifiedBy>
  <cp:revision>417</cp:revision>
  <cp:lastPrinted>2021-10-15T07:10:00Z</cp:lastPrinted>
  <dcterms:created xsi:type="dcterms:W3CDTF">2025-04-25T06:57:00Z</dcterms:created>
  <dcterms:modified xsi:type="dcterms:W3CDTF">2025-11-26T13:21:00Z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TaxHTField">
    <vt:lpwstr/>
  </property>
  <property fmtid="{D5CDD505-2E9C-101B-9397-08002B2CF9AE}" pid="3" name="TaxKeyword">
    <vt:lpwstr/>
  </property>
  <property fmtid="{D5CDD505-2E9C-101B-9397-08002B2CF9AE}" pid="4" name="TaxCatchAll">
    <vt:lpwstr>4;#Ogólnozakładowe|a7b7e062-55e6-49a3-a1c0-de4dc48976f6</vt:lpwstr>
  </property>
  <property fmtid="{D5CDD505-2E9C-101B-9397-08002B2CF9AE}" pid="5" name="SubstantiveAuthor">
    <vt:lpwstr/>
  </property>
  <property fmtid="{D5CDD505-2E9C-101B-9397-08002B2CF9AE}" pid="6" name="f32c5391a0744b29a46e1aa455efecb6">
    <vt:lpwstr>Kopalnia Wapienia Czatkowice|4bc486db-a955-44c7-94e2-6b60320e8482;TAURON Ciepło|7297b7d9-2903-4281-aa71-d4fd964de787;TAURON Dystrybucja|36534631-86c2-4fbf-873d-1cbe77a84a21;TAURON Dystrybucja Serwis|f7cfd82e-fa31-4b80-afc7-d2344f1cdcb2;TAURON Ekoenergia|9</vt:lpwstr>
  </property>
  <property fmtid="{D5CDD505-2E9C-101B-9397-08002B2CF9AE}" pid="7" name="a608ac1c40844f7e94d02d5ac12dbf52">
    <vt:lpwstr/>
  </property>
  <property fmtid="{D5CDD505-2E9C-101B-9397-08002B2CF9AE}" pid="8" name="AreaDictionary">
    <vt:lpwstr/>
  </property>
  <property fmtid="{D5CDD505-2E9C-101B-9397-08002B2CF9AE}" pid="9" name="CompanyDictionary">
    <vt:lpwstr>29;#Kopalnia Wapienia Czatkowice|4bc486db-a955-44c7-94e2-6b60320e8482;#73;#TAURON Ciepło|7297b7d9-2903-4281-aa71-d4fd964de787;#25;#TAURON Dystrybucja|36534631-86c2-4fbf-873d-1cbe77a84a21;#91;#TAURON Dystrybucja Serwis|f7cfd82e-fa31-4b80-afc7-d2344f1cdcb2;</vt:lpwstr>
  </property>
  <property fmtid="{D5CDD505-2E9C-101B-9397-08002B2CF9AE}" pid="10" name="AreaDictionary_Disp">
    <vt:lpwstr/>
  </property>
  <property fmtid="{D5CDD505-2E9C-101B-9397-08002B2CF9AE}" pid="11" name="RegulationCategory_Disp">
    <vt:lpwstr>Ogólnozakładowe</vt:lpwstr>
  </property>
  <property fmtid="{D5CDD505-2E9C-101B-9397-08002B2CF9AE}" pid="12" name="b3bec5e0486146d89c85bcd5f3176a13">
    <vt:lpwstr>Prezes Zarządu TAURON Polska Energia|410a0ac8-82de-4f32-a9d8-9312e0aa8915</vt:lpwstr>
  </property>
  <property fmtid="{D5CDD505-2E9C-101B-9397-08002B2CF9AE}" pid="13" name="InternalNormativeActAttachments">
    <vt:lpwstr>&lt;RelatedItemsCollection&gt;&lt;/RelatedItemsCollection&gt;</vt:lpwstr>
  </property>
  <property fmtid="{D5CDD505-2E9C-101B-9397-08002B2CF9AE}" pid="14" name="CorporateNormativeActIssuedBy">
    <vt:lpwstr>12;#Prezes Zarządu TAURON Polska Energia|410a0ac8-82de-4f32-a9d8-9312e0aa8915</vt:lpwstr>
  </property>
  <property fmtid="{D5CDD505-2E9C-101B-9397-08002B2CF9AE}" pid="15" name="ContentTypeId">
    <vt:lpwstr>0x010100D432745D73C482428ECF3F27EB92AD6F00A57FD946DE04B041BD555A3644D138A1</vt:lpwstr>
  </property>
  <property fmtid="{D5CDD505-2E9C-101B-9397-08002B2CF9AE}" pid="16" name="RegulationStatus">
    <vt:lpwstr>Obowiązujące</vt:lpwstr>
  </property>
  <property fmtid="{D5CDD505-2E9C-101B-9397-08002B2CF9AE}" pid="17" name="RegulationDay">
    <vt:lpwstr>2020-04-16T00:00:00Z</vt:lpwstr>
  </property>
  <property fmtid="{D5CDD505-2E9C-101B-9397-08002B2CF9AE}" pid="18" name="RegulationDescription">
    <vt:lpwstr>&lt;div class="descriptionHeader"&gt;Uchyla&lt;/div&gt;&lt;div class="descriptionValue"&gt;&lt;div class="itdev-RelatedItem"&gt;&lt;span class="ms-vb-icon"&gt;&lt;img src="/_layouts/15/images/icgen.gif" /&gt;&lt;/span&gt;&lt;a class="fieldElementA" href="/Regulacje/wkan/GK/_layouts/15/ITDev/RelatedI</vt:lpwstr>
  </property>
  <property fmtid="{D5CDD505-2E9C-101B-9397-08002B2CF9AE}" pid="19" name="DisplayName">
    <vt:lpwstr>Zarządzenie nr 34/2020 Prezesa Zarządu TAURON Polska Energia z dn. 2020-04-16 w sprawie wprowadzenia do stosowania nowego brzmienia Regulaminu Stosowania Klauzul Standardowych i Wzorów Umów w Grupie TAURON, który stanowi dokument powiązany do Megaprocesu </vt:lpwstr>
  </property>
  <property fmtid="{D5CDD505-2E9C-101B-9397-08002B2CF9AE}" pid="20" name="RegulationNumber">
    <vt:lpwstr>34/2020</vt:lpwstr>
  </property>
  <property fmtid="{D5CDD505-2E9C-101B-9397-08002B2CF9AE}" pid="21" name="CaseDescription">
    <vt:lpwstr>w sprawie wprowadzenia do stosowania nowego brzmienia Regulaminu Stosowania Klauzul Standardowych i Wzorów Umów w Grupie TAURON, który stanowi dokument powiązany do Megaprocesu 3.8 Obsługa prawna
</vt:lpwstr>
  </property>
  <property fmtid="{D5CDD505-2E9C-101B-9397-08002B2CF9AE}" pid="22" name="bcd47651c1bc4b7c89a3c5583bd82eb0">
    <vt:lpwstr>Ogólnozakładowe|a7b7e062-55e6-49a3-a1c0-de4dc48976f6</vt:lpwstr>
  </property>
  <property fmtid="{D5CDD505-2E9C-101B-9397-08002B2CF9AE}" pid="23" name="RegulationCategory">
    <vt:lpwstr>4;#Ogólnozakładowe|a7b7e062-55e6-49a3-a1c0-de4dc48976f6</vt:lpwstr>
  </property>
  <property fmtid="{D5CDD505-2E9C-101B-9397-08002B2CF9AE}" pid="24" name="_docset_NoMedatataSyncRequired">
    <vt:lpwstr>False</vt:lpwstr>
  </property>
  <property fmtid="{D5CDD505-2E9C-101B-9397-08002B2CF9AE}" pid="25" name="PublicationStatus">
    <vt:lpwstr>Opublikowany</vt:lpwstr>
  </property>
  <property fmtid="{D5CDD505-2E9C-101B-9397-08002B2CF9AE}" pid="26" name="RegulationAttachments">
    <vt:lpwstr>&lt;?xml version="1.0" encoding="utf-16"?&gt;&lt;RelatedItemsCollection xmlns:xsd="http://www.w3.org/2001/XMLSchema" xmlns:xsi="http://www.w3.org/2001/XMLSchema-instance"&gt;  &lt;RelatedItem&gt;    &lt;Name&gt;Regulamin Stosowania Klauzul Standardowych i Wzorów Umów w Grupie TA</vt:lpwstr>
  </property>
  <property fmtid="{D5CDD505-2E9C-101B-9397-08002B2CF9AE}" pid="27" name="StatusIcon">
    <vt:lpwstr/>
  </property>
  <property fmtid="{D5CDD505-2E9C-101B-9397-08002B2CF9AE}" pid="28" name="CompanyDictionary_Disp">
    <vt:lpwstr>Kopalnia Wapienia Czatkowice; TAURON Ciepło; TAURON Dystrybucja; TAURON Dystrybucja Serwis; TAURON Ekoenergia; TAURON Obsługa Klienta; TAURON Polska Energia; TAURON Sprzedaż; TAURON Sprzedaż GZE; TAURON Wydobycie; TAURON Wytwarzanie</vt:lpwstr>
  </property>
  <property fmtid="{D5CDD505-2E9C-101B-9397-08002B2CF9AE}" pid="29" name="MainNormativeAct">
    <vt:lpwstr>&lt;?xml version="1.0" encoding="utf-16"?&gt;&lt;RelatedItemsCollection xmlns:xsd="http://www.w3.org/2001/XMLSchema" xmlns:xsi="http://www.w3.org/2001/XMLSchema-instance"&gt;  &lt;RelatedItem&gt;    &lt;Name&gt;Zarządzenie nr 34/2020 Prezesa Zarządu TAURON Polska Energia z dn. 2</vt:lpwstr>
  </property>
  <property fmtid="{D5CDD505-2E9C-101B-9397-08002B2CF9AE}" pid="30" name="IsPublished">
    <vt:lpwstr/>
  </property>
  <property fmtid="{D5CDD505-2E9C-101B-9397-08002B2CF9AE}" pid="31" name="Executed">
    <vt:lpwstr/>
  </property>
  <property fmtid="{D5CDD505-2E9C-101B-9397-08002B2CF9AE}" pid="32" name="RegulationNotificationUnits">
    <vt:lpwstr/>
  </property>
  <property fmtid="{D5CDD505-2E9C-101B-9397-08002B2CF9AE}" pid="33" name="RegulationTags">
    <vt:lpwstr/>
  </property>
  <property fmtid="{D5CDD505-2E9C-101B-9397-08002B2CF9AE}" pid="34" name="RegulationIssuedBy">
    <vt:lpwstr/>
  </property>
  <property fmtid="{D5CDD505-2E9C-101B-9397-08002B2CF9AE}" pid="35" name="f6c3e40b458f49af98cc793acfc3a869">
    <vt:lpwstr>Ogólnozakładowe|a7b7e062-55e6-49a3-a1c0-de4dc48976f6</vt:lpwstr>
  </property>
  <property fmtid="{D5CDD505-2E9C-101B-9397-08002B2CF9AE}" pid="36" name="gfbab55eaa9246ecb650d605e54a5db0">
    <vt:lpwstr/>
  </property>
  <property fmtid="{D5CDD505-2E9C-101B-9397-08002B2CF9AE}" pid="37" name="i8e907648d174ddfb806919021fa5922">
    <vt:lpwstr/>
  </property>
  <property fmtid="{D5CDD505-2E9C-101B-9397-08002B2CF9AE}" pid="38" name="i8e907648d174ddfb806919021fa5921">
    <vt:lpwstr/>
  </property>
</Properties>
</file>